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Fagadé </w:t>
      </w:r>
      <w:r>
        <w:rPr>
          <w:color w:val="641e6e"/>
        </w:rPr>
        <w:t xml:space="preserve">Docteure qualifiée en Sciences de l'Information et de la Communication, Associée au MICA/Axe ICIN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carole-fagade</w:t>
        </w:r>
      </w:hyperlink>
    </w:p>
    <w:p>
      <w:pPr>
        <w:numPr>
          <w:ilvl w:val="0"/>
          <w:numId w:val="1"/>
        </w:numPr>
      </w:pPr>
      <w:r>
        <w:rPr/>
        <w:t xml:space="preserve"> ORCID : </w:t>
      </w:r>
      <w:hyperlink r:id="rId8" w:history="1">
        <w:r>
          <w:rPr>
            <w:color w:val="#410a8c"/>
            <w:u w:val="single"/>
          </w:rPr>
          <w:t xml:space="preserve">0009-0001-5059-9280</w:t>
        </w:r>
      </w:hyperlink>
    </w:p>
    <w:p>
      <w:pPr>
        <w:numPr>
          <w:ilvl w:val="0"/>
          <w:numId w:val="1"/>
        </w:numPr>
      </w:pPr>
      <w:r>
        <w:rPr/>
        <w:t xml:space="preserve"> IdRef : </w:t>
      </w:r>
      <w:hyperlink r:id="rId9" w:history="1">
        <w:r>
          <w:rPr>
            <w:color w:val="#410a8c"/>
            <w:u w:val="single"/>
          </w:rPr>
          <w:t xml:space="preserve">196523354</w:t>
        </w:r>
      </w:hyperlink>
    </w:p>
    <w:p>
      <w:pPr>
        <w:spacing w:before="600"/>
      </w:pPr>
    </w:p>
    <w:p>
      <w:pPr>
        <w:pStyle w:val="Heading2"/>
      </w:pPr>
      <w:r>
        <w:rPr>
          <w:color w:val="1e198e"/>
          <w:b w:val="1"/>
          <w:bCs w:val="1"/>
        </w:rPr>
        <w:t xml:space="preserve">Présentation</w:t>
      </w:r>
    </w:p>
    <w:p>
      <w:pPr>
        <w:spacing w:after="100"/>
      </w:pPr>
    </w:p>
    <w:p>
      <w:pPr/>
      <w:r>
        <w:rPr/>
        <w:t xml:space="preserve">Thèse de doctorat : L'intégration des dispositifs numériques de l'information et de la communication dans les universités béninoises : le cas de WhatsApp à l'Université d'Abomey-Calavi (UAC). Sociologie. Université Michel de Montaigne - Bordeaux III, 2021. </w:t>
      </w:r>
      <w:hyperlink r:id="rId10" w:history="1">
        <w:r>
          <w:rPr>
            <w:color w:val="#410a8c"/>
            <w:u w:val="single"/>
          </w:rPr>
          <w:t xml:space="preserve">https://theses.hal.science/tel-04006541</w:t>
        </w:r>
      </w:hyperlink>
    </w:p>
    <w:p>
      <w:pPr/>
      <w:r>
        <w:rPr>
          <w:b w:val="1"/>
          <w:bCs w:val="1"/>
        </w:rPr>
        <w:t xml:space="preserve">Jury</w:t>
      </w:r>
      <w:br/>
      <w:r>
        <w:rPr/>
        <w:t xml:space="preserve">Widad Mustafa El hadi, Prof. Université de Lille (Rapporteur).Phillipe Viallon Prof. Université de Strasbourg (Rapporteur).Maxime Da cruz Prof. Titulaire des Universités, Université d’Abomey-Calavi (Président du Jury).Bernard Coulibaly, Maître de conférences HDR, Université de Haute Alsace, (Examinateur).Soufiane Rouissi, Maître de conférences HDR, Université Bordeaux Montaigne, (Examinateur).Alain Kiyindou, Prof. Université Bordeaux Montaigne (Directeur de thèse).</w:t>
      </w:r>
    </w:p>
    <w:p>
      <w:pPr/>
      <w:r>
        <w:rPr/>
        <w:t xml:space="preserve">Mes recherches portent essentiellement sur </w:t>
      </w:r>
      <w:r>
        <w:rPr>
          <w:b w:val="1"/>
          <w:bCs w:val="1"/>
        </w:rPr>
        <w:t xml:space="preserve">l'information, les médias</w:t>
      </w:r>
      <w:r>
        <w:rPr/>
        <w:t xml:space="preserve"> et </w:t>
      </w:r>
      <w:r>
        <w:rPr>
          <w:b w:val="1"/>
          <w:bCs w:val="1"/>
        </w:rPr>
        <w:t xml:space="preserve">l'Intelligence Artificielle</w:t>
      </w:r>
      <w:r>
        <w:rPr/>
        <w:t xml:space="preserve">.</w:t>
      </w:r>
    </w:p>
    <w:p>
      <w:pPr/>
      <w:r>
        <w:rPr/>
        <w:t xml:space="preserve">Plus spécifiquement, je me penche sur les facteurs socio-culturels, organisationnels et académiques qui contribuent à </w:t>
      </w:r>
      <w:r>
        <w:rPr>
          <w:b w:val="1"/>
          <w:bCs w:val="1"/>
        </w:rPr>
        <w:t xml:space="preserve">l'adoption des technologies mobiles éducatives</w:t>
      </w:r>
      <w:r>
        <w:rPr/>
        <w:t xml:space="preserve"> dans le contexte des établissements scolaires publics dans la plupart des </w:t>
      </w:r>
      <w:r>
        <w:rPr>
          <w:b w:val="1"/>
          <w:bCs w:val="1"/>
        </w:rPr>
        <w:t xml:space="preserve">pays en développement</w:t>
      </w:r>
      <w:r>
        <w:rPr/>
        <w:t xml:space="preserve">. Ma spécialité, ce sont les apprenants : les élèves et les étudiants. Mon terrain s'élargit aussi aux </w:t>
      </w:r>
      <w:r>
        <w:rPr>
          <w:b w:val="1"/>
          <w:bCs w:val="1"/>
        </w:rPr>
        <w:t xml:space="preserve">femmes face aux TIC dans un contexte culturellement situé</w:t>
      </w:r>
      <w:r>
        <w:rPr/>
        <w:t xml:space="preserve">.</w:t>
      </w:r>
    </w:p>
    <w:p>
      <w:pPr/>
      <w:r>
        <w:rPr/>
        <w:t xml:space="preserve">Mes travaux s'inscrivent dans une </w:t>
      </w:r>
      <w:r>
        <w:rPr>
          <w:b w:val="1"/>
          <w:bCs w:val="1"/>
        </w:rPr>
        <w:t xml:space="preserve">approche mixte</w:t>
      </w:r>
      <w:r>
        <w:rPr/>
        <w:t xml:space="preserve"> (quantitative et qualitative) : données quantitatives  (Technologies numériques éducatives et nouvelles sociabilités, accentuation des inégalités sociales- numériques, représentations et usages des technologies en apprentissage...), entretiens semi-directifs ( appropriation des applications mobiles par les femmes commerçantes africaines dans une économie dite « informelle, les adolescents africains face aux écrans...).</w:t>
      </w:r>
    </w:p>
    <w:p>
      <w:pPr/>
      <w:r>
        <w:rPr/>
        <w:t xml:space="preserve">Présentement, mes travaux portent sur plusieurs axes :</w:t>
      </w:r>
    </w:p>
    <w:p>
      <w:pPr/>
      <w:r>
        <w:rPr/>
        <w:t xml:space="preserve">La procrastination dans la formation à distance : ses causes et les stratégies pour la surmonter.L’E-santé et le microlearning : analysés dans des contextes culturellement situés.Les groupes de classe numériques : leurs dynamiques et leurs impacts.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Technologies numériques éducatives et nouvelles sociabilités en contexte universitaire africain</w:t>
              </w:r>
            </w:hyperlink>
          </w:p>
          <w:p>
            <w:pPr/>
            <w:hyperlink r:id="rId12" w:history="1">
              <w:r>
                <w:rPr>
                  <w:color w:val="#410a8c"/>
                  <w:u w:val="single"/>
                </w:rPr>
                <w:t xml:space="preserve">Carole Fagadé</w:t>
              </w:r>
            </w:hyperlink>
            <w:r>
              <w:rPr/>
              <w:t xml:space="preserve">,</w:t>
            </w:r>
            <w:hyperlink r:id="rId13" w:history="1">
              <w:r>
                <w:rPr>
                  <w:color w:val="#410a8c"/>
                  <w:u w:val="single"/>
                </w:rPr>
                <w:t xml:space="preserve">Elodie Tapsoba</w:t>
              </w:r>
            </w:hyperlink>
            <w:r>
              <w:rPr/>
              <w:t xml:space="preserve">,</w:t>
            </w:r>
            <w:hyperlink r:id="rId14" w:history="1">
              <w:r>
                <w:rPr>
                  <w:color w:val="#410a8c"/>
                  <w:u w:val="single"/>
                </w:rPr>
                <w:t xml:space="preserve">Ibrahim Maidakouale</w:t>
              </w:r>
            </w:hyperlink>
            <w:r>
              <w:rPr/>
              <w:t xml:space="preserve">,</w:t>
            </w:r>
            <w:hyperlink r:id="rId15" w:history="1">
              <w:r>
                <w:rPr>
                  <w:color w:val="#410a8c"/>
                  <w:u w:val="single"/>
                </w:rPr>
                <w:t xml:space="preserve">Delcia Mboumba Ndembi</w:t>
              </w:r>
            </w:hyperlink>
          </w:p>
          <w:p>
            <w:pPr/>
            <w:r>
              <w:rPr>
                <w:i w:val="1"/>
                <w:iCs w:val="1"/>
              </w:rPr>
              <w:t xml:space="preserve">Médiations et médiatisations - Revue internationale sur le numérique en éducation et communication</w:t>
            </w:r>
            <w:r>
              <w:rPr/>
              <w:t xml:space="preserve">, 2024, Gestion, gouvernance et financement du numérique en éducation et en enseignement supérieur, 17, pp.58-74. </w:t>
            </w:r>
            <w:hyperlink r:id="rId16" w:history="1">
              <w:r>
                <w:rPr>
                  <w:color w:val="#410a8c"/>
                  <w:u w:val="single"/>
                </w:rPr>
                <w:t xml:space="preserve">⟨10.52358/mm.vi17.387⟩</w:t>
              </w:r>
            </w:hyperlink>
          </w:p>
          <w:p>
            <w:pPr/>
            <w:r>
              <w:rPr/>
              <w:t xml:space="preserve">Article dans une revue</w:t>
            </w:r>
          </w:p>
          <w:p>
            <w:pPr/>
            <w:hyperlink r:id="rId11" w:history="1">
              <w:r>
                <w:rPr>
                  <w:color w:val="#410a8c"/>
                  <w:u w:val="single"/>
                </w:rPr>
                <w:t xml:space="preserve">hal-04558381v1</w:t>
              </w:r>
            </w:hyperlink>
          </w:p>
        </w:tc>
      </w:tr>
      <w:tr>
        <w:trPr/>
        <w:tc>
          <w:tcPr>
            <w:noWrap/>
          </w:tcPr>
          <w:p>
            <w:pPr>
              <w:spacing w:after="200"/>
            </w:pPr>
            <w:hyperlink r:id="rId17" w:history="1">
              <w:r>
                <w:rPr>
                  <w:color w:val="1e198e"/>
                  <w:b w:val="1"/>
                  <w:bCs w:val="1"/>
                  <w:u w:val="single"/>
                </w:rPr>
                <w:t xml:space="preserve">Mise en visibilité de la désinformation sur Twitter. Une approche socio-discursive</w:t>
              </w:r>
            </w:hyperlink>
          </w:p>
          <w:p>
            <w:pPr/>
            <w:hyperlink r:id="rId18" w:history="1">
              <w:r>
                <w:rPr>
                  <w:color w:val="#410a8c"/>
                  <w:u w:val="single"/>
                </w:rPr>
                <w:t xml:space="preserve">Cédric Hounnou</w:t>
              </w:r>
            </w:hyperlink>
            <w:r>
              <w:rPr/>
              <w:t xml:space="preserve">,</w:t>
            </w:r>
            <w:hyperlink r:id="rId12" w:history="1">
              <w:r>
                <w:rPr>
                  <w:color w:val="#410a8c"/>
                  <w:u w:val="single"/>
                </w:rPr>
                <w:t xml:space="preserve">Carole Fagadé</w:t>
              </w:r>
            </w:hyperlink>
          </w:p>
          <w:p>
            <w:pPr/>
            <w:r>
              <w:rPr>
                <w:i w:val="1"/>
                <w:iCs w:val="1"/>
              </w:rPr>
              <w:t xml:space="preserve">Interstudia</w:t>
            </w:r>
            <w:r>
              <w:rPr/>
              <w:t xml:space="preserve">, 2024, 34</w:t>
            </w:r>
          </w:p>
          <w:p>
            <w:pPr/>
            <w:r>
              <w:rPr/>
              <w:t xml:space="preserve">Article dans une revue</w:t>
            </w:r>
          </w:p>
          <w:p>
            <w:pPr/>
            <w:hyperlink r:id="rId17" w:history="1">
              <w:r>
                <w:rPr>
                  <w:color w:val="#410a8c"/>
                  <w:u w:val="single"/>
                </w:rPr>
                <w:t xml:space="preserve">hal-04370154v1</w:t>
              </w:r>
            </w:hyperlink>
          </w:p>
        </w:tc>
      </w:tr>
      <w:tr>
        <w:trPr/>
        <w:tc>
          <w:tcPr>
            <w:noWrap/>
          </w:tcPr>
          <w:p>
            <w:pPr>
              <w:spacing w:after="200"/>
            </w:pPr>
            <w:hyperlink r:id="rId19" w:history="1">
              <w:r>
                <w:rPr>
                  <w:color w:val="1e198e"/>
                  <w:b w:val="1"/>
                  <w:bCs w:val="1"/>
                  <w:u w:val="single"/>
                </w:rPr>
                <w:t xml:space="preserve">Culture locale et pratiques numériques juvéniles : les adolescents africains face aux écrans</w:t>
              </w:r>
            </w:hyperlink>
          </w:p>
          <w:p>
            <w:pPr/>
            <w:hyperlink r:id="rId20" w:history="1">
              <w:r>
                <w:rPr>
                  <w:color w:val="#410a8c"/>
                  <w:u w:val="single"/>
                </w:rPr>
                <w:t xml:space="preserve">Ibrahim Maïdakouale</w:t>
              </w:r>
            </w:hyperlink>
            <w:r>
              <w:rPr/>
              <w:t xml:space="preserve">,</w:t>
            </w:r>
            <w:hyperlink r:id="rId12" w:history="1">
              <w:r>
                <w:rPr>
                  <w:color w:val="#410a8c"/>
                  <w:u w:val="single"/>
                </w:rPr>
                <w:t xml:space="preserve">Carole Fagadé</w:t>
              </w:r>
            </w:hyperlink>
          </w:p>
          <w:p>
            <w:pPr/>
            <w:r>
              <w:rPr>
                <w:i w:val="1"/>
                <w:iCs w:val="1"/>
              </w:rPr>
              <w:t xml:space="preserve">Revue française des sciences de l'information et de la communication</w:t>
            </w:r>
            <w:r>
              <w:rPr/>
              <w:t xml:space="preserve">, 2023, 27, </w:t>
            </w:r>
            <w:hyperlink r:id="rId21" w:history="1">
              <w:r>
                <w:rPr>
                  <w:color w:val="#410a8c"/>
                  <w:u w:val="single"/>
                </w:rPr>
                <w:t xml:space="preserve">⟨10.4000/rfsic.15201⟩</w:t>
              </w:r>
            </w:hyperlink>
          </w:p>
          <w:p>
            <w:pPr/>
            <w:r>
              <w:rPr/>
              <w:t xml:space="preserve">Article dans une revue</w:t>
            </w:r>
          </w:p>
          <w:p>
            <w:pPr/>
            <w:hyperlink r:id="rId19" w:history="1">
              <w:r>
                <w:rPr>
                  <w:color w:val="#410a8c"/>
                  <w:u w:val="single"/>
                </w:rPr>
                <w:t xml:space="preserve">hal-04509115v1</w:t>
              </w:r>
            </w:hyperlink>
          </w:p>
        </w:tc>
      </w:tr>
      <w:tr>
        <w:trPr/>
        <w:tc>
          <w:tcPr>
            <w:noWrap/>
          </w:tcPr>
          <w:p>
            <w:pPr>
              <w:spacing w:after="200"/>
            </w:pPr>
            <w:hyperlink r:id="rId22" w:history="1">
              <w:r>
                <w:rPr>
                  <w:color w:val="1e198e"/>
                  <w:b w:val="1"/>
                  <w:bCs w:val="1"/>
                  <w:u w:val="single"/>
                </w:rPr>
                <w:t xml:space="preserve">Culture locale et pratiques numériques juvéniles : les adolescents africains face aux écrans</w:t>
              </w:r>
            </w:hyperlink>
          </w:p>
          <w:p>
            <w:pPr/>
            <w:hyperlink r:id="rId12" w:history="1">
              <w:r>
                <w:rPr>
                  <w:color w:val="#410a8c"/>
                  <w:u w:val="single"/>
                </w:rPr>
                <w:t xml:space="preserve">Carole Fagadé</w:t>
              </w:r>
            </w:hyperlink>
            <w:r>
              <w:rPr/>
              <w:t xml:space="preserve">,</w:t>
            </w:r>
            <w:hyperlink r:id="rId14" w:history="1">
              <w:r>
                <w:rPr>
                  <w:color w:val="#410a8c"/>
                  <w:u w:val="single"/>
                </w:rPr>
                <w:t xml:space="preserve">Ibrahim Maidakouale</w:t>
              </w:r>
            </w:hyperlink>
          </w:p>
          <w:p>
            <w:pPr/>
            <w:r>
              <w:rPr>
                <w:i w:val="1"/>
                <w:iCs w:val="1"/>
              </w:rPr>
              <w:t xml:space="preserve">Revue française des sciences de l'information et de la communication</w:t>
            </w:r>
            <w:r>
              <w:rPr/>
              <w:t xml:space="preserve">, 2023, 27 | 2023</w:t>
            </w:r>
          </w:p>
          <w:p>
            <w:pPr/>
            <w:r>
              <w:rPr/>
              <w:t xml:space="preserve">Article dans une revue</w:t>
            </w:r>
          </w:p>
          <w:p>
            <w:pPr/>
            <w:hyperlink r:id="rId22" w:history="1">
              <w:r>
                <w:rPr>
                  <w:color w:val="#410a8c"/>
                  <w:u w:val="single"/>
                </w:rPr>
                <w:t xml:space="preserve">hal-04368433v1</w:t>
              </w:r>
            </w:hyperlink>
          </w:p>
        </w:tc>
      </w:tr>
      <w:tr>
        <w:trPr/>
        <w:tc>
          <w:tcPr>
            <w:noWrap/>
          </w:tcPr>
          <w:p>
            <w:pPr>
              <w:spacing w:after="200"/>
            </w:pPr>
            <w:hyperlink r:id="rId23" w:history="1">
              <w:r>
                <w:rPr>
                  <w:color w:val="1e198e"/>
                  <w:b w:val="1"/>
                  <w:bCs w:val="1"/>
                  <w:u w:val="single"/>
                </w:rPr>
                <w:t xml:space="preserve">Francine CHAREST et Anne-Marie COTTON (coord.) (2018). « Pratiques de la communication et Big Data »</w:t>
              </w:r>
            </w:hyperlink>
          </w:p>
          <w:p>
            <w:pPr/>
            <w:hyperlink r:id="rId12" w:history="1">
              <w:r>
                <w:rPr>
                  <w:color w:val="#410a8c"/>
                  <w:u w:val="single"/>
                </w:rPr>
                <w:t xml:space="preserve">Carole Fagadé</w:t>
              </w:r>
            </w:hyperlink>
          </w:p>
          <w:p>
            <w:pPr/>
            <w:r>
              <w:rPr>
                <w:i w:val="1"/>
                <w:iCs w:val="1"/>
              </w:rPr>
              <w:t xml:space="preserve">Communication [Information Médias Théories] : revue québécoise des recherches et des pratiques en communication et information</w:t>
            </w:r>
            <w:r>
              <w:rPr/>
              <w:t xml:space="preserve">, 2022, 39 (2), </w:t>
            </w:r>
            <w:hyperlink r:id="rId24" w:history="1">
              <w:r>
                <w:rPr>
                  <w:color w:val="#410a8c"/>
                  <w:u w:val="single"/>
                </w:rPr>
                <w:t xml:space="preserve">⟨10.4000/communication.16085⟩</w:t>
              </w:r>
            </w:hyperlink>
          </w:p>
          <w:p>
            <w:pPr/>
            <w:r>
              <w:rPr/>
              <w:t xml:space="preserve">Article dans une revue</w:t>
            </w:r>
          </w:p>
          <w:p>
            <w:pPr/>
            <w:hyperlink r:id="rId23" w:history="1">
              <w:r>
                <w:rPr>
                  <w:color w:val="#410a8c"/>
                  <w:u w:val="single"/>
                </w:rPr>
                <w:t xml:space="preserve">hal-03800574v1</w:t>
              </w:r>
            </w:hyperlink>
          </w:p>
        </w:tc>
      </w:tr>
      <w:tr>
        <w:trPr/>
        <w:tc>
          <w:tcPr>
            <w:noWrap/>
          </w:tcPr>
          <w:p>
            <w:pPr>
              <w:spacing w:after="200"/>
            </w:pPr>
            <w:hyperlink r:id="rId25" w:history="1">
              <w:r>
                <w:rPr>
                  <w:color w:val="1e198e"/>
                  <w:b w:val="1"/>
                  <w:bCs w:val="1"/>
                  <w:u w:val="single"/>
                </w:rPr>
                <w:t xml:space="preserve">L’usage des technologies numériques éducatives dans l’enseignement supérieur africain : entre démocratisation de dispositifs et accentuation des inégalités socio-numériques</w:t>
              </w:r>
            </w:hyperlink>
          </w:p>
          <w:p>
            <w:pPr/>
            <w:hyperlink r:id="rId20" w:history="1">
              <w:r>
                <w:rPr>
                  <w:color w:val="#410a8c"/>
                  <w:u w:val="single"/>
                </w:rPr>
                <w:t xml:space="preserve">Ibrahim Maïdakouale</w:t>
              </w:r>
            </w:hyperlink>
            <w:r>
              <w:rPr/>
              <w:t xml:space="preserve">,</w:t>
            </w:r>
            <w:hyperlink r:id="rId12" w:history="1">
              <w:r>
                <w:rPr>
                  <w:color w:val="#410a8c"/>
                  <w:u w:val="single"/>
                </w:rPr>
                <w:t xml:space="preserve">Carole Fagadé</w:t>
              </w:r>
            </w:hyperlink>
          </w:p>
          <w:p>
            <w:pPr/>
            <w:r>
              <w:rPr>
                <w:i w:val="1"/>
                <w:iCs w:val="1"/>
              </w:rPr>
              <w:t xml:space="preserve">Interfaces numériques</w:t>
            </w:r>
            <w:r>
              <w:rPr/>
              <w:t xml:space="preserve">, 2022, 11 (3), </w:t>
            </w:r>
            <w:hyperlink r:id="rId26" w:history="1">
              <w:r>
                <w:rPr>
                  <w:color w:val="#410a8c"/>
                  <w:u w:val="single"/>
                </w:rPr>
                <w:t xml:space="preserve">⟨10.25965/interfaces-numeriques.4937⟩</w:t>
              </w:r>
            </w:hyperlink>
          </w:p>
          <w:p>
            <w:pPr/>
            <w:r>
              <w:rPr/>
              <w:t xml:space="preserve">Article dans une revue</w:t>
            </w:r>
          </w:p>
          <w:p>
            <w:pPr/>
            <w:hyperlink r:id="rId25" w:history="1">
              <w:r>
                <w:rPr>
                  <w:color w:val="#410a8c"/>
                  <w:u w:val="single"/>
                </w:rPr>
                <w:t xml:space="preserve">hal-03887227v1</w:t>
              </w:r>
            </w:hyperlink>
          </w:p>
        </w:tc>
      </w:tr>
      <w:tr>
        <w:trPr/>
        <w:tc>
          <w:tcPr>
            <w:noWrap/>
          </w:tcPr>
          <w:p>
            <w:pPr>
              <w:spacing w:after="200"/>
            </w:pPr>
            <w:hyperlink r:id="rId27" w:history="1">
              <w:r>
                <w:rPr>
                  <w:color w:val="1e198e"/>
                  <w:b w:val="1"/>
                  <w:bCs w:val="1"/>
                  <w:u w:val="single"/>
                </w:rPr>
                <w:t xml:space="preserve">Les applications mobiles éducatives en apprentissage des langues : les représentations et les usages en contexte africain francophone</w:t>
              </w:r>
            </w:hyperlink>
          </w:p>
          <w:p>
            <w:pPr/>
            <w:hyperlink r:id="rId20" w:history="1">
              <w:r>
                <w:rPr>
                  <w:color w:val="#410a8c"/>
                  <w:u w:val="single"/>
                </w:rPr>
                <w:t xml:space="preserve">Ibrahim Maïdakouale</w:t>
              </w:r>
            </w:hyperlink>
            <w:r>
              <w:rPr/>
              <w:t xml:space="preserve">,</w:t>
            </w:r>
            <w:hyperlink r:id="rId12" w:history="1">
              <w:r>
                <w:rPr>
                  <w:color w:val="#410a8c"/>
                  <w:u w:val="single"/>
                </w:rPr>
                <w:t xml:space="preserve">Carole Fagadé</w:t>
              </w:r>
            </w:hyperlink>
          </w:p>
          <w:p>
            <w:pPr/>
            <w:r>
              <w:rPr>
                <w:i w:val="1"/>
                <w:iCs w:val="1"/>
              </w:rPr>
              <w:t xml:space="preserve">Interfaces numériques</w:t>
            </w:r>
            <w:r>
              <w:rPr/>
              <w:t xml:space="preserve">, 2021, 10, </w:t>
            </w:r>
            <w:hyperlink r:id="rId28" w:history="1">
              <w:r>
                <w:rPr>
                  <w:color w:val="#410a8c"/>
                  <w:u w:val="single"/>
                </w:rPr>
                <w:t xml:space="preserve">⟨10.25965/interfaces-numeriques.4609⟩</w:t>
              </w:r>
            </w:hyperlink>
          </w:p>
          <w:p>
            <w:pPr/>
            <w:r>
              <w:rPr/>
              <w:t xml:space="preserve">Article dans une revue</w:t>
            </w:r>
          </w:p>
          <w:p>
            <w:pPr/>
            <w:hyperlink r:id="rId27" w:history="1">
              <w:r>
                <w:rPr>
                  <w:color w:val="#410a8c"/>
                  <w:u w:val="single"/>
                </w:rPr>
                <w:t xml:space="preserve">hal-04370077v1</w:t>
              </w:r>
            </w:hyperlink>
          </w:p>
        </w:tc>
      </w:tr>
      <w:tr>
        <w:trPr/>
        <w:tc>
          <w:tcPr>
            <w:noWrap/>
          </w:tcPr>
          <w:p>
            <w:pPr>
              <w:spacing w:after="200"/>
            </w:pPr>
            <w:hyperlink r:id="rId29" w:history="1">
              <w:r>
                <w:rPr>
                  <w:color w:val="1e198e"/>
                  <w:b w:val="1"/>
                  <w:bCs w:val="1"/>
                  <w:u w:val="single"/>
                </w:rPr>
                <w:t xml:space="preserve">ABDELNOUR Sarah et MÉDA Dominique (dir.), 2019. Les nouveaux travailleurs des applis</w:t>
              </w:r>
            </w:hyperlink>
          </w:p>
          <w:p>
            <w:pPr/>
            <w:hyperlink r:id="rId12" w:history="1">
              <w:r>
                <w:rPr>
                  <w:color w:val="#410a8c"/>
                  <w:u w:val="single"/>
                </w:rPr>
                <w:t xml:space="preserve">Carole Fagadé</w:t>
              </w:r>
            </w:hyperlink>
          </w:p>
          <w:p>
            <w:pPr/>
            <w:r>
              <w:rPr>
                <w:i w:val="1"/>
                <w:iCs w:val="1"/>
              </w:rPr>
              <w:t xml:space="preserve">Communication &amp; Organisation</w:t>
            </w:r>
            <w:r>
              <w:rPr/>
              <w:t xml:space="preserve">, 2020, Autres publications, 57, pp.199-201. </w:t>
            </w:r>
            <w:hyperlink r:id="rId30" w:history="1">
              <w:r>
                <w:rPr>
                  <w:color w:val="#410a8c"/>
                  <w:u w:val="single"/>
                </w:rPr>
                <w:t xml:space="preserve">⟨10.4000/communicationorganisation.9103⟩</w:t>
              </w:r>
            </w:hyperlink>
          </w:p>
          <w:p>
            <w:pPr/>
            <w:r>
              <w:rPr/>
              <w:t xml:space="preserve">Article dans une revue</w:t>
            </w:r>
          </w:p>
          <w:p>
            <w:pPr/>
            <w:hyperlink r:id="rId29" w:history="1">
              <w:r>
                <w:rPr>
                  <w:color w:val="#410a8c"/>
                  <w:u w:val="single"/>
                </w:rPr>
                <w:t xml:space="preserve">hal-03811328v1</w:t>
              </w:r>
            </w:hyperlink>
          </w:p>
        </w:tc>
      </w:tr>
      <w:tr>
        <w:trPr/>
        <w:tc>
          <w:tcPr>
            <w:noWrap/>
          </w:tcPr>
          <w:p>
            <w:pPr>
              <w:spacing w:after="200"/>
            </w:pPr>
            <w:hyperlink r:id="rId31" w:history="1">
              <w:r>
                <w:rPr>
                  <w:color w:val="1e198e"/>
                  <w:b w:val="1"/>
                  <w:bCs w:val="1"/>
                  <w:u w:val="single"/>
                </w:rPr>
                <w:t xml:space="preserve">Objets connectés et développement intelligent</w:t>
              </w:r>
            </w:hyperlink>
          </w:p>
          <w:p>
            <w:pPr/>
            <w:hyperlink r:id="rId12" w:history="1">
              <w:r>
                <w:rPr>
                  <w:color w:val="#410a8c"/>
                  <w:u w:val="single"/>
                </w:rPr>
                <w:t xml:space="preserve">Carole Fagadé</w:t>
              </w:r>
            </w:hyperlink>
          </w:p>
          <w:p>
            <w:pPr/>
            <w:r>
              <w:rPr>
                <w:i w:val="1"/>
                <w:iCs w:val="1"/>
              </w:rPr>
              <w:t xml:space="preserve">Communication, Technologies et Développement</w:t>
            </w:r>
            <w:r>
              <w:rPr/>
              <w:t xml:space="preserve">, 2018, 277 p. </w:t>
            </w:r>
            <w:hyperlink r:id="rId32" w:history="1">
              <w:r>
                <w:rPr>
                  <w:color w:val="#410a8c"/>
                  <w:u w:val="single"/>
                </w:rPr>
                <w:t xml:space="preserve">⟨10.4000/ctd.915⟩</w:t>
              </w:r>
            </w:hyperlink>
          </w:p>
          <w:p>
            <w:pPr/>
            <w:r>
              <w:rPr/>
              <w:t xml:space="preserve">Article dans une revue</w:t>
            </w:r>
            <w:r>
              <w:rPr/>
              <w:t xml:space="preserve"> (compte-rendu de lecture)</w:t>
            </w:r>
          </w:p>
          <w:p>
            <w:pPr/>
            <w:hyperlink r:id="rId31" w:history="1">
              <w:r>
                <w:rPr>
                  <w:color w:val="#410a8c"/>
                  <w:u w:val="single"/>
                </w:rPr>
                <w:t xml:space="preserve">hal-03538730v1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radios scolaires en Afrique francophone : de l’éducation par les médias à l’éducation aux médias. Une analyse critique des pratiques éducatives au Bénin et au Burkina Faso</w:t>
              </w:r>
            </w:hyperlink>
          </w:p>
          <w:p>
            <w:pPr/>
            <w:hyperlink r:id="rId12" w:history="1">
              <w:r>
                <w:rPr>
                  <w:color w:val="#410a8c"/>
                  <w:u w:val="single"/>
                </w:rPr>
                <w:t xml:space="preserve">Carole Fagadé</w:t>
              </w:r>
            </w:hyperlink>
            <w:r>
              <w:rPr/>
              <w:t xml:space="preserve">,</w:t>
            </w:r>
            <w:hyperlink r:id="rId34" w:history="1">
              <w:r>
                <w:rPr>
                  <w:color w:val="#410a8c"/>
                  <w:u w:val="single"/>
                </w:rPr>
                <w:t xml:space="preserve">Tapsoba Elodie</w:t>
              </w:r>
            </w:hyperlink>
          </w:p>
          <w:p>
            <w:pPr/>
            <w:r>
              <w:rPr>
                <w:i w:val="1"/>
                <w:iCs w:val="1"/>
              </w:rPr>
              <w:t xml:space="preserve">LES RADIOS SCOLAIRES : UNE ÉDUCATION PAR LES MÉDIAS ?</w:t>
            </w:r>
            <w:r>
              <w:rPr/>
              <w:t xml:space="preserve">, Sebastien Poulain, Nov 2023, Strasbourg, France</w:t>
            </w:r>
          </w:p>
          <w:p>
            <w:pPr/>
            <w:r>
              <w:rPr/>
              <w:t xml:space="preserve">Communication dans un congrès</w:t>
            </w:r>
          </w:p>
          <w:p>
            <w:pPr/>
            <w:hyperlink r:id="rId33" w:history="1">
              <w:r>
                <w:rPr>
                  <w:color w:val="#410a8c"/>
                  <w:u w:val="single"/>
                </w:rPr>
                <w:t xml:space="preserve">hal-04370417v1</w:t>
              </w:r>
            </w:hyperlink>
          </w:p>
        </w:tc>
      </w:tr>
      <w:tr>
        <w:trPr/>
        <w:tc>
          <w:tcPr>
            <w:noWrap/>
          </w:tcPr>
          <w:p>
            <w:pPr>
              <w:spacing w:after="200"/>
            </w:pPr>
            <w:hyperlink r:id="rId35" w:history="1">
              <w:r>
                <w:rPr>
                  <w:color w:val="1e198e"/>
                  <w:b w:val="1"/>
                  <w:bCs w:val="1"/>
                  <w:u w:val="single"/>
                </w:rPr>
                <w:t xml:space="preserve">Les groupes de classe WhatsApp des universités africaines : quelles fonctionnalités et quelles fonctions pour la communication académique ?</w:t>
              </w:r>
            </w:hyperlink>
          </w:p>
          <w:p>
            <w:pPr/>
            <w:hyperlink r:id="rId12" w:history="1">
              <w:r>
                <w:rPr>
                  <w:color w:val="#410a8c"/>
                  <w:u w:val="single"/>
                </w:rPr>
                <w:t xml:space="preserve">Carole Fagadé</w:t>
              </w:r>
            </w:hyperlink>
            <w:r>
              <w:rPr/>
              <w:t xml:space="preserve">,</w:t>
            </w:r>
            <w:hyperlink r:id="rId36" w:history="1">
              <w:r>
                <w:rPr>
                  <w:color w:val="#410a8c"/>
                  <w:u w:val="single"/>
                </w:rPr>
                <w:t xml:space="preserve">Renée Likassa</w:t>
              </w:r>
            </w:hyperlink>
          </w:p>
          <w:p>
            <w:pPr/>
            <w:r>
              <w:rPr>
                <w:i w:val="1"/>
                <w:iCs w:val="1"/>
              </w:rPr>
              <w:t xml:space="preserve">Territoires intelligents et sociétés apprenantes, XVe Conférence Internationale EUTIC 2019 | 15th International Conference EUTIC 2019</w:t>
            </w:r>
            <w:r>
              <w:rPr/>
              <w:t xml:space="preserve">, Oct 2019, Dakar, Sénégal</w:t>
            </w:r>
          </w:p>
          <w:p>
            <w:pPr/>
            <w:r>
              <w:rPr/>
              <w:t xml:space="preserve">Communication dans un congrès</w:t>
            </w:r>
          </w:p>
          <w:p>
            <w:pPr/>
            <w:hyperlink r:id="rId35" w:history="1">
              <w:r>
                <w:rPr>
                  <w:color w:val="#410a8c"/>
                  <w:u w:val="single"/>
                </w:rPr>
                <w:t xml:space="preserve">hal-03837660v1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L’appropriation des applications mobiles par les commerçantes africaines : une approche par les affordances</w:t>
              </w:r>
            </w:hyperlink>
          </w:p>
          <w:p>
            <w:pPr/>
            <w:hyperlink r:id="rId20" w:history="1">
              <w:r>
                <w:rPr>
                  <w:color w:val="#410a8c"/>
                  <w:u w:val="single"/>
                </w:rPr>
                <w:t xml:space="preserve">Ibrahim Maïdakouale</w:t>
              </w:r>
            </w:hyperlink>
            <w:r>
              <w:rPr/>
              <w:t xml:space="preserve">,</w:t>
            </w:r>
            <w:hyperlink r:id="rId12" w:history="1">
              <w:r>
                <w:rPr>
                  <w:color w:val="#410a8c"/>
                  <w:u w:val="single"/>
                </w:rPr>
                <w:t xml:space="preserve">Carole Fagadé</w:t>
              </w:r>
            </w:hyperlink>
          </w:p>
          <w:p>
            <w:pPr/>
            <w:r>
              <w:rPr/>
              <w:t xml:space="preserve">iste Éditions. </w:t>
            </w:r>
            <w:r>
              <w:rPr>
                <w:i w:val="1"/>
                <w:iCs w:val="1"/>
              </w:rPr>
              <w:t xml:space="preserve">Mobilités connectées. Les usages d’hier et d’aujourd’hui</w:t>
            </w:r>
            <w:r>
              <w:rPr/>
              <w:t xml:space="preserve">, pp.177-194, 2025, ISBN papier : 9781836120667</w:t>
            </w:r>
          </w:p>
          <w:p>
            <w:pPr/>
            <w:r>
              <w:rPr/>
              <w:t xml:space="preserve">Chapitre d'ouvrage</w:t>
            </w:r>
          </w:p>
          <w:p>
            <w:pPr/>
            <w:hyperlink r:id="rId37" w:history="1">
              <w:r>
                <w:rPr>
                  <w:color w:val="#410a8c"/>
                  <w:u w:val="single"/>
                </w:rPr>
                <w:t xml:space="preserve">hal-05583480v1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L'intégration des dispositifs numériques de l'information et de la communication dans les universités béninoises : le cas de WhatsApp à l'Université d'Abomey-Calavi (UAC)</w:t>
              </w:r>
            </w:hyperlink>
          </w:p>
          <w:p>
            <w:pPr/>
            <w:hyperlink r:id="rId39" w:history="1">
              <w:r>
                <w:rPr>
                  <w:color w:val="#410a8c"/>
                  <w:u w:val="single"/>
                </w:rPr>
                <w:t xml:space="preserve">Carole Fagade</w:t>
              </w:r>
            </w:hyperlink>
          </w:p>
          <w:p>
            <w:pPr/>
            <w:r>
              <w:rPr/>
              <w:t xml:space="preserve">Sociologie. Université Michel de Montaigne - Bordeaux III, 2021. Français. </w:t>
            </w:r>
            <w:hyperlink r:id="rId40" w:history="1">
              <w:r>
                <w:rPr>
                  <w:color w:val="#410a8c"/>
                  <w:u w:val="single"/>
                </w:rPr>
                <w:t xml:space="preserve">⟨NNT : 2021BOR30056⟩</w:t>
              </w:r>
            </w:hyperlink>
          </w:p>
          <w:p>
            <w:pPr/>
            <w:r>
              <w:rPr/>
              <w:t xml:space="preserve">Thèse</w:t>
            </w:r>
          </w:p>
          <w:p>
            <w:pPr/>
            <w:hyperlink r:id="rId38" w:history="1">
              <w:r>
                <w:rPr>
                  <w:color w:val="#410a8c"/>
                  <w:u w:val="single"/>
                </w:rPr>
                <w:t xml:space="preserve">tel-04006541v1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0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fagade" TargetMode="External"/><Relationship Id="rId8" Type="http://schemas.openxmlformats.org/officeDocument/2006/relationships/hyperlink" Target="https://orcid.org/0009-0001-5059-9280" TargetMode="External"/><Relationship Id="rId9" Type="http://schemas.openxmlformats.org/officeDocument/2006/relationships/hyperlink" Target="https://www.idref.fr/196523354" TargetMode="External"/><Relationship Id="rId10" Type="http://schemas.openxmlformats.org/officeDocument/2006/relationships/hyperlink" Target="https://theses.hal.science/tel-04006541" TargetMode="External"/><Relationship Id="rId11" Type="http://schemas.openxmlformats.org/officeDocument/2006/relationships/hyperlink" Target="https://hal.science/hal-04558381v1" TargetMode="External"/><Relationship Id="rId12" Type="http://schemas.openxmlformats.org/officeDocument/2006/relationships/hyperlink" Target="https://hal.science/search/index/?q=*&amp;authFullName_s=Carole Fagad&#233;" TargetMode="External"/><Relationship Id="rId13" Type="http://schemas.openxmlformats.org/officeDocument/2006/relationships/hyperlink" Target="https://hal.science/search/index/?q=*&amp;authFullName_s=Elodie Tapsoba" TargetMode="External"/><Relationship Id="rId14" Type="http://schemas.openxmlformats.org/officeDocument/2006/relationships/hyperlink" Target="https://hal.science/search/index/?q=*&amp;authFullName_s=Ibrahim Maidakouale" TargetMode="External"/><Relationship Id="rId15" Type="http://schemas.openxmlformats.org/officeDocument/2006/relationships/hyperlink" Target="https://hal.science/search/index/?q=*&amp;authFullName_s=Delcia Mboumba Ndembi" TargetMode="External"/><Relationship Id="rId16" Type="http://schemas.openxmlformats.org/officeDocument/2006/relationships/hyperlink" Target="https://dx.doi.org/10.52358/mm.vi17.387" TargetMode="External"/><Relationship Id="rId17" Type="http://schemas.openxmlformats.org/officeDocument/2006/relationships/hyperlink" Target="https://hal.science/hal-04370154v1" TargetMode="External"/><Relationship Id="rId18" Type="http://schemas.openxmlformats.org/officeDocument/2006/relationships/hyperlink" Target="https://hal.science/search/index/?q=*&amp;authFullName_s=C&#233;dric Hounnou" TargetMode="External"/><Relationship Id="rId19" Type="http://schemas.openxmlformats.org/officeDocument/2006/relationships/hyperlink" Target="https://hal.science/hal-04509115v1" TargetMode="External"/><Relationship Id="rId20" Type="http://schemas.openxmlformats.org/officeDocument/2006/relationships/hyperlink" Target="https://hal.science/search/index/?q=*&amp;authFullName_s=Ibrahim Ma&#239;dakouale" TargetMode="External"/><Relationship Id="rId21" Type="http://schemas.openxmlformats.org/officeDocument/2006/relationships/hyperlink" Target="https://dx.doi.org/10.4000/rfsic.15201" TargetMode="External"/><Relationship Id="rId22" Type="http://schemas.openxmlformats.org/officeDocument/2006/relationships/hyperlink" Target="https://hal.science/hal-04368433v1" TargetMode="External"/><Relationship Id="rId23" Type="http://schemas.openxmlformats.org/officeDocument/2006/relationships/hyperlink" Target="https://hal.science/hal-03800574v1" TargetMode="External"/><Relationship Id="rId24" Type="http://schemas.openxmlformats.org/officeDocument/2006/relationships/hyperlink" Target="https://dx.doi.org/10.4000/communication.16085" TargetMode="External"/><Relationship Id="rId25" Type="http://schemas.openxmlformats.org/officeDocument/2006/relationships/hyperlink" Target="https://hal.science/hal-03887227v1" TargetMode="External"/><Relationship Id="rId26" Type="http://schemas.openxmlformats.org/officeDocument/2006/relationships/hyperlink" Target="https://dx.doi.org/10.25965/interfaces-numeriques.4937" TargetMode="External"/><Relationship Id="rId27" Type="http://schemas.openxmlformats.org/officeDocument/2006/relationships/hyperlink" Target="https://hal.science/hal-04370077v1" TargetMode="External"/><Relationship Id="rId28" Type="http://schemas.openxmlformats.org/officeDocument/2006/relationships/hyperlink" Target="https://dx.doi.org/10.25965/interfaces-numeriques.4609" TargetMode="External"/><Relationship Id="rId29" Type="http://schemas.openxmlformats.org/officeDocument/2006/relationships/hyperlink" Target="https://hal.science/hal-03811328v1" TargetMode="External"/><Relationship Id="rId30" Type="http://schemas.openxmlformats.org/officeDocument/2006/relationships/hyperlink" Target="https://dx.doi.org/10.4000/communicationorganisation.9103" TargetMode="External"/><Relationship Id="rId31" Type="http://schemas.openxmlformats.org/officeDocument/2006/relationships/hyperlink" Target="https://hal.science/hal-03538730v1" TargetMode="External"/><Relationship Id="rId32" Type="http://schemas.openxmlformats.org/officeDocument/2006/relationships/hyperlink" Target="https://dx.doi.org/10.4000/ctd.915" TargetMode="External"/><Relationship Id="rId33" Type="http://schemas.openxmlformats.org/officeDocument/2006/relationships/hyperlink" Target="https://hal.science/hal-04370417v1" TargetMode="External"/><Relationship Id="rId34" Type="http://schemas.openxmlformats.org/officeDocument/2006/relationships/hyperlink" Target="https://hal.science/search/index/?q=*&amp;authFullName_s=Tapsoba Elodie" TargetMode="External"/><Relationship Id="rId35" Type="http://schemas.openxmlformats.org/officeDocument/2006/relationships/hyperlink" Target="https://hal.science/hal-03837660v1" TargetMode="External"/><Relationship Id="rId36" Type="http://schemas.openxmlformats.org/officeDocument/2006/relationships/hyperlink" Target="https://hal.science/search/index/?q=*&amp;authFullName_s=Ren&#233;e Likassa" TargetMode="External"/><Relationship Id="rId37" Type="http://schemas.openxmlformats.org/officeDocument/2006/relationships/hyperlink" Target="https://hal.science/hal-05583480v1" TargetMode="External"/><Relationship Id="rId38" Type="http://schemas.openxmlformats.org/officeDocument/2006/relationships/hyperlink" Target="https://theses.hal.science/tel-04006541v1" TargetMode="External"/><Relationship Id="rId39" Type="http://schemas.openxmlformats.org/officeDocument/2006/relationships/hyperlink" Target="https://hal.science/search/index/?q=*&amp;authFullName_s=Carole Fagade" TargetMode="External"/><Relationship Id="rId40" Type="http://schemas.openxmlformats.org/officeDocument/2006/relationships/hyperlink" Target="https://www.theses.fr/2021BOR30056"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Fagadé</dc:title>
  <dc:description>CV</dc:description>
  <dc:subject/>
  <cp:keywords/>
  <cp:category/>
  <cp:lastModifiedBy/>
  <dcterms:created xsi:type="dcterms:W3CDTF">2026-05-09T14:07:39+02:00</dcterms:created>
  <dcterms:modified xsi:type="dcterms:W3CDTF">2026-05-09T14:07:39+02:00</dcterms:modified>
</cp:coreProperties>
</file>

<file path=docProps/custom.xml><?xml version="1.0" encoding="utf-8"?>
<Properties xmlns="http://schemas.openxmlformats.org/officeDocument/2006/custom-properties" xmlns:vt="http://schemas.openxmlformats.org/officeDocument/2006/docPropsVTypes"/>
</file>