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Calvet </w:t>
      </w:r>
      <w:r>
        <w:rPr>
          <w:color w:val="641e6e"/>
        </w:rPr>
        <w:t xml:space="preserve">ATER en Sciences du langage, DIPRALANG, Université Paul Valéry Montpellier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natura salvatja e preséncias umanas, Max Roqueta e lo procèssus creatiu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2025, CXXIX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⟨10.4000/156px⟩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Glossodiversité, regards croisés :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Lartigau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⟨10.4000/12e7k⟩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et le développement socio-économique et culturel du territoire : l’exemple du PNR Aubrac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⟨10.4000/12e7q⟩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langues au bord de la substitution et des glottothérapies qui leur sont appliquées (aragonais, occitan)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plurilinguisme européen</w:t>
            </w:r>
            <w:r>
              <w:rPr/>
              <w:t xml:space="preserve">, 2023, 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⟨10.57086/cpe.1631⟩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Glossodiversité,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96,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⟨10.4000/12e7j⟩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caireforc de las representacions e de las practicas de l’occitan : analisi sociolingüistica dins lo Pargue Natural Regional d’Aubrac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international des JCDO : « La langue et la culture occitanes au carrefour des sociétés »</w:t>
            </w:r>
            <w:r>
              <w:rPr/>
              <w:t xml:space="preserve">, JCDO; AIEO; ReSO; Dipralang,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néo-locuteurs paradoxaux de l’occitan en Aubrac : un chaînon structurant de l’écosystème sociolinguistique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VulneRom : Vulnerabilidades sociolingüísticas en el espacio romance. “Construcción, deconstrucción, reconstrucción: iniciativas ascendentes”</w:t>
            </w:r>
            <w:r>
              <w:rPr/>
              <w:t xml:space="preserve">, Universidad de Oviedo, Jun 2025,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du terroir, voix d'avenir : l'occitan comme catalyseur d'un nouveau paradigme dans la dynamique socio-économique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du réseau international POCLANDE : Langues et cultures face aux crises environnementales</w:t>
            </w:r>
            <w:r>
              <w:rPr/>
              <w:t xml:space="preserve">, Université de Montpellier Paul Valéry,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visibilitat de l'occitan dins l'espaci urban pel biais de la memòria literària e de l'expression artistica contemporanèa : legir Max Roqueta sus las parets de Montpelhièr.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Max Roqueta, la lenga, l’òbra e l’engatjament »</w:t>
            </w:r>
            <w:r>
              <w:rPr/>
              <w:t xml:space="preserve">, Université de Montpellier Paul Valéry, Dec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cafés occitans : entre militantisme et transmission, comment dialoguent ces espaces de pratique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RECLAM : « Voix audibles, langues invisibilisées : quelles reconnaissances et catégorisations pour les langues minor(is)ées dans le monde ? »</w:t>
            </w:r>
            <w:r>
              <w:rPr/>
              <w:t xml:space="preserve">, MSH Bordeaux,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et le développement socio-économique et culturel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de l’EA 739 Dipralang : « Glossodiversité : regards croisés »</w:t>
            </w:r>
            <w:r>
              <w:rPr/>
              <w:t xml:space="preserve">, Dipralang,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paradoxale : des resguardos (Colombie) au PNR Aubrac (France), une problématique sociolinguistique commune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Katherine Cortés Montoya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francophone de sociolinguistique : « Questions vives, débats et controverses »</w:t>
            </w:r>
            <w:r>
              <w:rPr/>
              <w:t xml:space="preserve">, Réseau francophone de sociolinguistique, May 2024, Louvain (UCL),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territoires : l’occitan, un levier de promotion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l’AIEO : « L’occitan à la rencontre des études romanes »</w:t>
            </w:r>
            <w:r>
              <w:rPr/>
              <w:t xml:space="preserve">, AIEO, Sep 2023, München,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occitane et développement du territoire : l’exemple du PNR Aubrac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Action(s) glottopolitique(s) concernant la langue occitane »</w:t>
            </w:r>
            <w:r>
              <w:rPr/>
              <w:t xml:space="preserve">, Dipralang EA739 Université Paul Valéry Montpellier 3, Nov 2023,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territoires et locuteurs en situation(s) de (quasi) fin de substitution. Vers un nouveau paradigme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Carmen Alén Garabato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Tercer Congrés internacional sobre revitalització de llengües indígenes i minoritzades</w:t>
            </w:r>
            <w:r>
              <w:rPr/>
              <w:t xml:space="preserve">, Université de Girona; Université de Perpignan Via Domitia, Sep 2022, Girona, Catalonia,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hal-04829434v1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territoire au sein Parc Naturel Régional de l’Aubrac : enquête sociolinguistique et toponymique autour des chemins de transhumance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/>
              <w:t xml:space="preserve">Linguistique. Université Paul Valéry - Montpellier III, 2024.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2024MON30025⟩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tel-05047271v2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vitalité de l’occitan à travers le prisme artistique‎. Le cas de la chanson occitane au XXIe siècle : étude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Calvet</w:t>
              </w:r>
            </w:hyperlink>
          </w:p>
          <w:p>
            <w:pPr/>
            <w:r>
              <w:rPr/>
              <w:t xml:space="preserve">Linguistique.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dumas-03727798v1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456v1" TargetMode="External"/><Relationship Id="rId8" Type="http://schemas.openxmlformats.org/officeDocument/2006/relationships/hyperlink" Target="https://hal.science/search/index/?q=*&amp;authFullName_s=Caroline Calvet" TargetMode="External"/><Relationship Id="rId9" Type="http://schemas.openxmlformats.org/officeDocument/2006/relationships/hyperlink" Target="https://dx.doi.org/10.4000/156px" TargetMode="External"/><Relationship Id="rId10" Type="http://schemas.openxmlformats.org/officeDocument/2006/relationships/hyperlink" Target="https://hal.science/hal-04860644v1" TargetMode="External"/><Relationship Id="rId11" Type="http://schemas.openxmlformats.org/officeDocument/2006/relationships/hyperlink" Target="https://hal.science/search/index/?q=*&amp;authFullName_s=Katherine Cort&#233;s Montoya" TargetMode="External"/><Relationship Id="rId12" Type="http://schemas.openxmlformats.org/officeDocument/2006/relationships/hyperlink" Target="https://hal.science/search/index/?q=*&amp;authFullName_s=Lo&#239;c Lartigau" TargetMode="External"/><Relationship Id="rId13" Type="http://schemas.openxmlformats.org/officeDocument/2006/relationships/hyperlink" Target="https://dx.doi.org/10.4000/12e7k" TargetMode="External"/><Relationship Id="rId14" Type="http://schemas.openxmlformats.org/officeDocument/2006/relationships/hyperlink" Target="https://hal.science/hal-04746298v1" TargetMode="External"/><Relationship Id="rId15" Type="http://schemas.openxmlformats.org/officeDocument/2006/relationships/hyperlink" Target="https://dx.doi.org/10.4000/12e7q" TargetMode="External"/><Relationship Id="rId16" Type="http://schemas.openxmlformats.org/officeDocument/2006/relationships/hyperlink" Target="https://hal.science/hal-04392488v1" TargetMode="External"/><Relationship Id="rId17" Type="http://schemas.openxmlformats.org/officeDocument/2006/relationships/hyperlink" Target="https://hal.science/search/index/?q=*&amp;authFullName_s=Carmen Al&#233;n Garabato" TargetMode="External"/><Relationship Id="rId18" Type="http://schemas.openxmlformats.org/officeDocument/2006/relationships/hyperlink" Target="https://hal.science/search/index/?q=*&amp;authFullName_s=Henri Boyer" TargetMode="External"/><Relationship Id="rId19" Type="http://schemas.openxmlformats.org/officeDocument/2006/relationships/hyperlink" Target="https://dx.doi.org/10.57086/cpe.1631" TargetMode="External"/><Relationship Id="rId20" Type="http://schemas.openxmlformats.org/officeDocument/2006/relationships/hyperlink" Target="https://hal.science/hal-04829249v1" TargetMode="External"/><Relationship Id="rId21" Type="http://schemas.openxmlformats.org/officeDocument/2006/relationships/hyperlink" Target="https://hal.science/search/index/?q=*&amp;authFullName_s=Herv&#233; Lieutard" TargetMode="External"/><Relationship Id="rId22" Type="http://schemas.openxmlformats.org/officeDocument/2006/relationships/hyperlink" Target="https://dx.doi.org/10.4000/12e7j" TargetMode="External"/><Relationship Id="rId23" Type="http://schemas.openxmlformats.org/officeDocument/2006/relationships/hyperlink" Target="https://hal.science/hal-05105262v1" TargetMode="External"/><Relationship Id="rId24" Type="http://schemas.openxmlformats.org/officeDocument/2006/relationships/hyperlink" Target="https://hal.science/hal-05131347v1" TargetMode="External"/><Relationship Id="rId25" Type="http://schemas.openxmlformats.org/officeDocument/2006/relationships/hyperlink" Target="https://hal.science/hal-05558169v1" TargetMode="External"/><Relationship Id="rId26" Type="http://schemas.openxmlformats.org/officeDocument/2006/relationships/hyperlink" Target="https://hal.science/hal-05558194v1" TargetMode="External"/><Relationship Id="rId27" Type="http://schemas.openxmlformats.org/officeDocument/2006/relationships/hyperlink" Target="https://hal.science/hal-05558153v1" TargetMode="External"/><Relationship Id="rId28" Type="http://schemas.openxmlformats.org/officeDocument/2006/relationships/hyperlink" Target="https://hal.science/hal-04829346v1" TargetMode="External"/><Relationship Id="rId29" Type="http://schemas.openxmlformats.org/officeDocument/2006/relationships/hyperlink" Target="https://hal.science/hal-04829271v1" TargetMode="External"/><Relationship Id="rId30" Type="http://schemas.openxmlformats.org/officeDocument/2006/relationships/hyperlink" Target="https://hal.science/hal-04829379v1" TargetMode="External"/><Relationship Id="rId31" Type="http://schemas.openxmlformats.org/officeDocument/2006/relationships/hyperlink" Target="https://hal.science/hal-04829329v1" TargetMode="External"/><Relationship Id="rId32" Type="http://schemas.openxmlformats.org/officeDocument/2006/relationships/hyperlink" Target="https://hal.science/hal-04829434v1" TargetMode="External"/><Relationship Id="rId33" Type="http://schemas.openxmlformats.org/officeDocument/2006/relationships/hyperlink" Target="https://theses.hal.science/tel-05047271v2" TargetMode="External"/><Relationship Id="rId34" Type="http://schemas.openxmlformats.org/officeDocument/2006/relationships/hyperlink" Target="https://www.theses.fr/2024MON30025" TargetMode="External"/><Relationship Id="rId35" Type="http://schemas.openxmlformats.org/officeDocument/2006/relationships/hyperlink" Target="https://dumas.ccsd.cnrs.fr/dumas-0372779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Calvet</dc:title>
  <dc:description>CV</dc:description>
  <dc:subject/>
  <cp:keywords/>
  <cp:category/>
  <cp:lastModifiedBy/>
  <dcterms:created xsi:type="dcterms:W3CDTF">2026-05-12T20:56:40+02:00</dcterms:created>
  <dcterms:modified xsi:type="dcterms:W3CDTF">2026-05-12T20:56:40+02:00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