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Giroudon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caroline-giroudon</w:t>
        </w:r>
      </w:hyperlink>
    </w:p>
    <w:p>
      <w:pPr>
        <w:numPr>
          <w:ilvl w:val="0"/>
          <w:numId w:val="1"/>
        </w:numPr>
      </w:pPr>
      <w:r>
        <w:rPr/>
        <w:t xml:space="preserve"> ORCID : </w:t>
      </w:r>
      <w:hyperlink r:id="rId9" w:history="1">
        <w:r>
          <w:rPr>
            <w:color w:val="#410a8c"/>
            <w:u w:val="single"/>
          </w:rPr>
          <w:t xml:space="preserve">0000-0001-7947-9437</w:t>
        </w:r>
      </w:hyperlink>
    </w:p>
    <w:p>
      <w:pPr>
        <w:numPr>
          <w:ilvl w:val="0"/>
          <w:numId w:val="1"/>
        </w:numPr>
      </w:pPr>
      <w:r>
        <w:rPr/>
        <w:t xml:space="preserve"> ResearcherID : </w:t>
      </w:r>
      <w:hyperlink r:id="rId10" w:history="1">
        <w:r>
          <w:rPr>
            <w:color w:val="#410a8c"/>
            <w:u w:val="single"/>
          </w:rPr>
          <w:t xml:space="preserve">F-8771-2010</w:t>
        </w:r>
      </w:hyperlink>
    </w:p>
    <w:p>
      <w:pPr>
        <w:spacing w:before="600"/>
      </w:pPr>
    </w:p>
    <w:p>
      <w:pPr>
        <w:pStyle w:val="Heading2"/>
      </w:pPr>
      <w:r>
        <w:rPr>
          <w:color w:val="1e198e"/>
          <w:b w:val="1"/>
          <w:bCs w:val="1"/>
        </w:rPr>
        <w:t xml:space="preserve">Présentation</w:t>
      </w:r>
    </w:p>
    <w:p>
      <w:pPr>
        <w:spacing w:after="100"/>
      </w:pPr>
    </w:p>
    <w:p>
      <w:pPr/>
      <w:r>
        <w:rPr/>
        <w:t xml:space="preserve">Titulaire en 2002 d’un DESS en Information-Communication spécialité Services d’informations documentaires de l’Université Lyon 3, je débute ma carrière de documentaliste au sein de l’État-Major de la Région Terre Sud-Est de l’Armée de Terre. En 2003, j’intègre le centre de documentation des écoles paramédicales du CHU de Lyon (Hospices civils de Lyon) puis en 2005 le service de la Documentation Centrale. Ces deux postes successifs me permettent d’accroître mes compétences, de par la diversité des publics : médicaux, paramédicaux, administratifs, professionnels et étudiants. Les premières revues systématiques (RS) auxquelles je participe en septembre 2016 traitent de la thrombectomie par stent-retriever pour l’accident vasculaire cérébral ischémique aigu ; elles donnent lieu à deux publications courant 2018. A sa création en 2017, j’intègre la Team aux chercheurs nouveau service proposé par la Documentation Centrale afin de répondre aux demandes croissantes de RS et d’informations bibliométriques des praticiens. J’ai à cœur de faire mieux connaître la profession de documentaliste, tout en soulignant l’importance d’acquérir de nouvelles compétences afin de faire face à l’évolution du métier.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Efficacy and safety of balneotherapy in rheumatology: a systematic review and meta-analysis</w:t>
              </w:r>
            </w:hyperlink>
          </w:p>
          <w:p>
            <w:pPr/>
            <w:hyperlink r:id="rId12" w:history="1">
              <w:r>
                <w:rPr>
                  <w:color w:val="#410a8c"/>
                  <w:u w:val="single"/>
                </w:rPr>
                <w:t xml:space="preserve">Ikram Aribi</w:t>
              </w:r>
            </w:hyperlink>
            <w:r>
              <w:rPr/>
              <w:t xml:space="preserve">,</w:t>
            </w:r>
            <w:hyperlink r:id="rId13" w:history="1">
              <w:r>
                <w:rPr>
                  <w:color w:val="#410a8c"/>
                  <w:u w:val="single"/>
                </w:rPr>
                <w:t xml:space="preserve">Mikail Nourredine</w:t>
              </w:r>
            </w:hyperlink>
            <w:r>
              <w:rPr/>
              <w:t xml:space="preserve">,</w:t>
            </w:r>
            <w:hyperlink r:id="rId14" w:history="1">
              <w:r>
                <w:rPr>
                  <w:color w:val="#410a8c"/>
                  <w:u w:val="single"/>
                </w:rPr>
                <w:t xml:space="preserve">Caroline Giroudon</w:t>
              </w:r>
            </w:hyperlink>
            <w:r>
              <w:rPr/>
              <w:t xml:space="preserve">,</w:t>
            </w:r>
            <w:hyperlink r:id="rId15" w:history="1">
              <w:r>
                <w:rPr>
                  <w:color w:val="#410a8c"/>
                  <w:u w:val="single"/>
                </w:rPr>
                <w:t xml:space="preserve">Emmanuel Massy</w:t>
              </w:r>
            </w:hyperlink>
            <w:r>
              <w:rPr/>
              <w:t xml:space="preserve">,</w:t>
            </w:r>
            <w:hyperlink r:id="rId16" w:history="1">
              <w:r>
                <w:rPr>
                  <w:color w:val="#410a8c"/>
                  <w:u w:val="single"/>
                </w:rPr>
                <w:t xml:space="preserve">Jean-Christophe Lega</w:t>
              </w:r>
            </w:hyperlink>
            <w:r>
              <w:rPr/>
              <w:t xml:space="preserve">et al.</w:t>
            </w:r>
          </w:p>
          <w:p>
            <w:pPr/>
            <w:r>
              <w:rPr>
                <w:i w:val="1"/>
                <w:iCs w:val="1"/>
              </w:rPr>
              <w:t xml:space="preserve">BMJ Open</w:t>
            </w:r>
            <w:r>
              <w:rPr/>
              <w:t xml:space="preserve">, 2025, 15 (2), pp.e089597. </w:t>
            </w:r>
            <w:hyperlink r:id="rId17" w:history="1">
              <w:r>
                <w:rPr>
                  <w:color w:val="#410a8c"/>
                  <w:u w:val="single"/>
                </w:rPr>
                <w:t xml:space="preserve">⟨10.1136/bmjopen-2024-089597⟩</w:t>
              </w:r>
            </w:hyperlink>
          </w:p>
          <w:p>
            <w:pPr/>
            <w:r>
              <w:rPr/>
              <w:t xml:space="preserve">Article dans une revue</w:t>
            </w:r>
          </w:p>
          <w:p>
            <w:pPr/>
            <w:hyperlink r:id="rId11" w:history="1">
              <w:r>
                <w:rPr>
                  <w:color w:val="#410a8c"/>
                  <w:u w:val="single"/>
                </w:rPr>
                <w:t xml:space="preserve">hal-05372135v1</w:t>
              </w:r>
            </w:hyperlink>
          </w:p>
        </w:tc>
      </w:tr>
      <w:tr>
        <w:trPr/>
        <w:tc>
          <w:tcPr>
            <w:noWrap/>
          </w:tcPr>
          <w:p>
            <w:pPr>
              <w:spacing w:after="200"/>
            </w:pPr>
            <w:hyperlink r:id="rId18" w:history="1">
              <w:r>
                <w:rPr>
                  <w:color w:val="1e198e"/>
                  <w:b w:val="1"/>
                  <w:bCs w:val="1"/>
                  <w:u w:val="single"/>
                </w:rPr>
                <w:t xml:space="preserve">Sensory Processing in Individuals With Attention-Deficit/Hyperactivity Disorder Compared With Control Populations: A Systematic Review and Meta-analysis</w:t>
              </w:r>
            </w:hyperlink>
          </w:p>
          <w:p>
            <w:pPr/>
            <w:hyperlink r:id="rId19" w:history="1">
              <w:r>
                <w:rPr>
                  <w:color w:val="#410a8c"/>
                  <w:u w:val="single"/>
                </w:rPr>
                <w:t xml:space="preserve">Lucie Jurek</w:t>
              </w:r>
            </w:hyperlink>
            <w:r>
              <w:rPr/>
              <w:t xml:space="preserve">,</w:t>
            </w:r>
            <w:hyperlink r:id="rId20" w:history="1">
              <w:r>
                <w:rPr>
                  <w:color w:val="#410a8c"/>
                  <w:u w:val="single"/>
                </w:rPr>
                <w:t xml:space="preserve">Arnaud Duchier</w:t>
              </w:r>
            </w:hyperlink>
            <w:r>
              <w:rPr/>
              <w:t xml:space="preserve">,</w:t>
            </w:r>
            <w:hyperlink r:id="rId21" w:history="1">
              <w:r>
                <w:rPr>
                  <w:color w:val="#410a8c"/>
                  <w:u w:val="single"/>
                </w:rPr>
                <w:t xml:space="preserve">Christophe Gauld</w:t>
              </w:r>
            </w:hyperlink>
            <w:r>
              <w:rPr/>
              <w:t xml:space="preserve">,</w:t>
            </w:r>
            <w:hyperlink r:id="rId22" w:history="1">
              <w:r>
                <w:rPr>
                  <w:color w:val="#410a8c"/>
                  <w:u w:val="single"/>
                </w:rPr>
                <w:t xml:space="preserve">Léonie Hénault</w:t>
              </w:r>
            </w:hyperlink>
            <w:r>
              <w:rPr/>
              <w:t xml:space="preserve">,</w:t>
            </w:r>
            <w:hyperlink r:id="rId14" w:history="1">
              <w:r>
                <w:rPr>
                  <w:color w:val="#410a8c"/>
                  <w:u w:val="single"/>
                </w:rPr>
                <w:t xml:space="preserve">Caroline Giroudon</w:t>
              </w:r>
            </w:hyperlink>
            <w:r>
              <w:rPr/>
              <w:t xml:space="preserve">et al.</w:t>
            </w:r>
          </w:p>
          <w:p>
            <w:pPr/>
            <w:r>
              <w:rPr>
                <w:i w:val="1"/>
                <w:iCs w:val="1"/>
              </w:rPr>
              <w:t xml:space="preserve">Journal of the American Academy of Child and Adolescent Psychiatry</w:t>
            </w:r>
            <w:r>
              <w:rPr/>
              <w:t xml:space="preserve">, 2025, </w:t>
            </w:r>
            <w:hyperlink r:id="rId23" w:history="1">
              <w:r>
                <w:rPr>
                  <w:color w:val="#410a8c"/>
                  <w:u w:val="single"/>
                </w:rPr>
                <w:t xml:space="preserve">⟨10.1016/j.jaac.2025.02.019⟩</w:t>
              </w:r>
            </w:hyperlink>
          </w:p>
          <w:p>
            <w:pPr/>
            <w:r>
              <w:rPr/>
              <w:t xml:space="preserve">Article dans une revue</w:t>
            </w:r>
          </w:p>
          <w:p>
            <w:pPr/>
            <w:hyperlink r:id="rId18" w:history="1">
              <w:r>
                <w:rPr>
                  <w:color w:val="#410a8c"/>
                  <w:u w:val="single"/>
                </w:rPr>
                <w:t xml:space="preserve">hal-05158648v1</w:t>
              </w:r>
            </w:hyperlink>
          </w:p>
        </w:tc>
      </w:tr>
      <w:tr>
        <w:trPr/>
        <w:tc>
          <w:tcPr>
            <w:noWrap/>
          </w:tcPr>
          <w:p>
            <w:pPr>
              <w:spacing w:after="200"/>
            </w:pPr>
            <w:hyperlink r:id="rId24" w:history="1">
              <w:r>
                <w:rPr>
                  <w:color w:val="1e198e"/>
                  <w:b w:val="1"/>
                  <w:bCs w:val="1"/>
                  <w:u w:val="single"/>
                </w:rPr>
                <w:t xml:space="preserve">Gender on the Spectrum: Prevalence of Gender Diversity in Autism Spectrum Disorder—A Systematic Review and Meta-Analysis</w:t>
              </w:r>
            </w:hyperlink>
          </w:p>
          <w:p>
            <w:pPr/>
            <w:hyperlink r:id="rId25" w:history="1">
              <w:r>
                <w:rPr>
                  <w:color w:val="#410a8c"/>
                  <w:u w:val="single"/>
                </w:rPr>
                <w:t xml:space="preserve">Guilhem Bonazzi</w:t>
              </w:r>
            </w:hyperlink>
            <w:r>
              <w:rPr/>
              <w:t xml:space="preserve">,</w:t>
            </w:r>
            <w:hyperlink r:id="rId26" w:history="1">
              <w:r>
                <w:rPr>
                  <w:color w:val="#410a8c"/>
                  <w:u w:val="single"/>
                </w:rPr>
                <w:t xml:space="preserve">Elodie Peyroux</w:t>
              </w:r>
            </w:hyperlink>
            <w:r>
              <w:rPr/>
              <w:t xml:space="preserve">,</w:t>
            </w:r>
            <w:hyperlink r:id="rId19" w:history="1">
              <w:r>
                <w:rPr>
                  <w:color w:val="#410a8c"/>
                  <w:u w:val="single"/>
                </w:rPr>
                <w:t xml:space="preserve">Lucie Jurek</w:t>
              </w:r>
            </w:hyperlink>
            <w:r>
              <w:rPr/>
              <w:t xml:space="preserve">,</w:t>
            </w:r>
            <w:hyperlink r:id="rId27" w:history="1">
              <w:r>
                <w:rPr>
                  <w:color w:val="#410a8c"/>
                  <w:u w:val="single"/>
                </w:rPr>
                <w:t xml:space="preserve">Ludovic Souiller</w:t>
              </w:r>
            </w:hyperlink>
            <w:r>
              <w:rPr/>
              <w:t xml:space="preserve">,</w:t>
            </w:r>
            <w:hyperlink r:id="rId28" w:history="1">
              <w:r>
                <w:rPr>
                  <w:color w:val="#410a8c"/>
                  <w:u w:val="single"/>
                </w:rPr>
                <w:t xml:space="preserve">Adele Zufferey</w:t>
              </w:r>
            </w:hyperlink>
            <w:r>
              <w:rPr/>
              <w:t xml:space="preserve">et al.</w:t>
            </w:r>
          </w:p>
          <w:p>
            <w:pPr/>
            <w:r>
              <w:rPr>
                <w:i w:val="1"/>
                <w:iCs w:val="1"/>
              </w:rPr>
              <w:t xml:space="preserve">Autism in Adulthood</w:t>
            </w:r>
            <w:r>
              <w:rPr/>
              <w:t xml:space="preserve">, 2025, </w:t>
            </w:r>
            <w:hyperlink r:id="rId29" w:history="1">
              <w:r>
                <w:rPr>
                  <w:color w:val="#410a8c"/>
                  <w:u w:val="single"/>
                </w:rPr>
                <w:t xml:space="preserve">⟨10.1089/aut.2024.0202⟩</w:t>
              </w:r>
            </w:hyperlink>
          </w:p>
          <w:p>
            <w:pPr/>
            <w:r>
              <w:rPr/>
              <w:t xml:space="preserve">Article dans une revue</w:t>
            </w:r>
          </w:p>
          <w:p>
            <w:pPr/>
            <w:hyperlink r:id="rId24" w:history="1">
              <w:r>
                <w:rPr>
                  <w:color w:val="#410a8c"/>
                  <w:u w:val="single"/>
                </w:rPr>
                <w:t xml:space="preserve">hal-05387032v1</w:t>
              </w:r>
            </w:hyperlink>
          </w:p>
        </w:tc>
      </w:tr>
      <w:tr>
        <w:trPr/>
        <w:tc>
          <w:tcPr>
            <w:noWrap/>
          </w:tcPr>
          <w:p>
            <w:pPr>
              <w:spacing w:after="200"/>
            </w:pPr>
            <w:hyperlink r:id="rId30" w:history="1">
              <w:r>
                <w:rPr>
                  <w:color w:val="1e198e"/>
                  <w:b w:val="1"/>
                  <w:bCs w:val="1"/>
                  <w:u w:val="single"/>
                </w:rPr>
                <w:t xml:space="preserve">Endoscopic Sinus Surgery in Frontal Sinus Inverted Papilloma: A Systematic Review</w:t>
              </w:r>
            </w:hyperlink>
          </w:p>
          <w:p>
            <w:pPr/>
            <w:hyperlink r:id="rId31" w:history="1">
              <w:r>
                <w:rPr>
                  <w:color w:val="#410a8c"/>
                  <w:u w:val="single"/>
                </w:rPr>
                <w:t xml:space="preserve">Maxime Fieux</w:t>
              </w:r>
            </w:hyperlink>
            <w:r>
              <w:rPr/>
              <w:t xml:space="preserve">,</w:t>
            </w:r>
            <w:hyperlink r:id="rId32" w:history="1">
              <w:r>
                <w:rPr>
                  <w:color w:val="#410a8c"/>
                  <w:u w:val="single"/>
                </w:rPr>
                <w:t xml:space="preserve">Valentin Favier</w:t>
              </w:r>
            </w:hyperlink>
            <w:r>
              <w:rPr/>
              <w:t xml:space="preserve">,</w:t>
            </w:r>
            <w:hyperlink r:id="rId33" w:history="1">
              <w:r>
                <w:rPr>
                  <w:color w:val="#410a8c"/>
                  <w:u w:val="single"/>
                </w:rPr>
                <w:t xml:space="preserve">Andre Sousa Machado</w:t>
              </w:r>
            </w:hyperlink>
            <w:r>
              <w:rPr/>
              <w:t xml:space="preserve">,</w:t>
            </w:r>
            <w:hyperlink r:id="rId13" w:history="1">
              <w:r>
                <w:rPr>
                  <w:color w:val="#410a8c"/>
                  <w:u w:val="single"/>
                </w:rPr>
                <w:t xml:space="preserve">Mikail Nourredine</w:t>
              </w:r>
            </w:hyperlink>
            <w:r>
              <w:rPr/>
              <w:t xml:space="preserve">,</w:t>
            </w:r>
            <w:hyperlink r:id="rId14" w:history="1">
              <w:r>
                <w:rPr>
                  <w:color w:val="#410a8c"/>
                  <w:u w:val="single"/>
                </w:rPr>
                <w:t xml:space="preserve">Caroline Giroudon</w:t>
              </w:r>
            </w:hyperlink>
            <w:r>
              <w:rPr/>
              <w:t xml:space="preserve">et al.</w:t>
            </w:r>
          </w:p>
          <w:p>
            <w:pPr/>
            <w:r>
              <w:rPr>
                <w:i w:val="1"/>
                <w:iCs w:val="1"/>
              </w:rPr>
              <w:t xml:space="preserve">Journal of Personalized Medicine</w:t>
            </w:r>
            <w:r>
              <w:rPr/>
              <w:t xml:space="preserve">, 2025, 15 (5), pp.183. </w:t>
            </w:r>
            <w:hyperlink r:id="rId34" w:history="1">
              <w:r>
                <w:rPr>
                  <w:color w:val="#410a8c"/>
                  <w:u w:val="single"/>
                </w:rPr>
                <w:t xml:space="preserve">⟨10.3390/jpm15050183⟩</w:t>
              </w:r>
            </w:hyperlink>
          </w:p>
          <w:p>
            <w:pPr/>
            <w:r>
              <w:rPr/>
              <w:t xml:space="preserve">Article dans une revue</w:t>
            </w:r>
          </w:p>
          <w:p>
            <w:pPr/>
            <w:hyperlink r:id="rId30" w:history="1">
              <w:r>
                <w:rPr>
                  <w:color w:val="#410a8c"/>
                  <w:u w:val="single"/>
                </w:rPr>
                <w:t xml:space="preserve">hal-05372137v1</w:t>
              </w:r>
            </w:hyperlink>
          </w:p>
        </w:tc>
      </w:tr>
      <w:tr>
        <w:trPr/>
        <w:tc>
          <w:tcPr>
            <w:noWrap/>
          </w:tcPr>
          <w:p>
            <w:pPr>
              <w:spacing w:after="200"/>
            </w:pPr>
            <w:hyperlink r:id="rId35" w:history="1">
              <w:r>
                <w:rPr>
                  <w:color w:val="1e198e"/>
                  <w:b w:val="1"/>
                  <w:bCs w:val="1"/>
                  <w:u w:val="single"/>
                </w:rPr>
                <w:t xml:space="preserve">Use of autologous adipose tissue in acute burn wound management: A systematic review</w:t>
              </w:r>
            </w:hyperlink>
          </w:p>
          <w:p>
            <w:pPr/>
            <w:hyperlink r:id="rId36" w:history="1">
              <w:r>
                <w:rPr>
                  <w:color w:val="#410a8c"/>
                  <w:u w:val="single"/>
                </w:rPr>
                <w:t xml:space="preserve">C. Brenac</w:t>
              </w:r>
            </w:hyperlink>
            <w:r>
              <w:rPr/>
              <w:t xml:space="preserve">,</w:t>
            </w:r>
            <w:hyperlink r:id="rId31" w:history="1">
              <w:r>
                <w:rPr>
                  <w:color w:val="#410a8c"/>
                  <w:u w:val="single"/>
                </w:rPr>
                <w:t xml:space="preserve">Maxime Fieux</w:t>
              </w:r>
            </w:hyperlink>
            <w:r>
              <w:rPr/>
              <w:t xml:space="preserve">,</w:t>
            </w:r>
            <w:hyperlink r:id="rId14" w:history="1">
              <w:r>
                <w:rPr>
                  <w:color w:val="#410a8c"/>
                  <w:u w:val="single"/>
                </w:rPr>
                <w:t xml:space="preserve">Caroline Giroudon</w:t>
              </w:r>
            </w:hyperlink>
            <w:r>
              <w:rPr/>
              <w:t xml:space="preserve">,</w:t>
            </w:r>
            <w:hyperlink r:id="rId37" w:history="1">
              <w:r>
                <w:rPr>
                  <w:color w:val="#410a8c"/>
                  <w:u w:val="single"/>
                </w:rPr>
                <w:t xml:space="preserve">N. Gautherot Tournay</w:t>
              </w:r>
            </w:hyperlink>
            <w:r>
              <w:rPr/>
              <w:t xml:space="preserve">,</w:t>
            </w:r>
            <w:hyperlink r:id="rId38" w:history="1">
              <w:r>
                <w:rPr>
                  <w:color w:val="#410a8c"/>
                  <w:u w:val="single"/>
                </w:rPr>
                <w:t xml:space="preserve">G. Henry</w:t>
              </w:r>
            </w:hyperlink>
            <w:r>
              <w:rPr/>
              <w:t xml:space="preserve">et al.</w:t>
            </w:r>
          </w:p>
          <w:p>
            <w:pPr/>
            <w:r>
              <w:rPr>
                <w:i w:val="1"/>
                <w:iCs w:val="1"/>
              </w:rPr>
              <w:t xml:space="preserve">Annales de Chirurgie Plastique Esthétique</w:t>
            </w:r>
            <w:r>
              <w:rPr/>
              <w:t xml:space="preserve">, 2024, 69 (1), pp.70-78. </w:t>
            </w:r>
            <w:hyperlink r:id="rId39" w:history="1">
              <w:r>
                <w:rPr>
                  <w:color w:val="#410a8c"/>
                  <w:u w:val="single"/>
                </w:rPr>
                <w:t xml:space="preserve">⟨10.1016/j.anplas.2023.09.006⟩</w:t>
              </w:r>
            </w:hyperlink>
          </w:p>
          <w:p>
            <w:pPr/>
            <w:r>
              <w:rPr/>
              <w:t xml:space="preserve">Article dans une revue</w:t>
            </w:r>
          </w:p>
          <w:p>
            <w:pPr/>
            <w:hyperlink r:id="rId35" w:history="1">
              <w:r>
                <w:rPr>
                  <w:color w:val="#410a8c"/>
                  <w:u w:val="single"/>
                </w:rPr>
                <w:t xml:space="preserve">hal-04468563v1</w:t>
              </w:r>
            </w:hyperlink>
          </w:p>
        </w:tc>
      </w:tr>
      <w:tr>
        <w:trPr/>
        <w:tc>
          <w:tcPr>
            <w:noWrap/>
          </w:tcPr>
          <w:p>
            <w:pPr>
              <w:spacing w:after="200"/>
            </w:pPr>
            <w:hyperlink r:id="rId40" w:history="1">
              <w:r>
                <w:rPr>
                  <w:color w:val="1e198e"/>
                  <w:b w:val="1"/>
                  <w:bCs w:val="1"/>
                  <w:u w:val="single"/>
                </w:rPr>
                <w:t xml:space="preserve">Qualité en revue systématique : apport du documentaliste</w:t>
              </w:r>
            </w:hyperlink>
          </w:p>
          <w:p>
            <w:pPr/>
            <w:hyperlink r:id="rId14" w:history="1">
              <w:r>
                <w:rPr>
                  <w:color w:val="#410a8c"/>
                  <w:u w:val="single"/>
                </w:rPr>
                <w:t xml:space="preserve">Caroline Giroudon</w:t>
              </w:r>
            </w:hyperlink>
            <w:r>
              <w:rPr/>
              <w:t xml:space="preserve">,</w:t>
            </w:r>
            <w:hyperlink r:id="rId41" w:history="1">
              <w:r>
                <w:rPr>
                  <w:color w:val="#410a8c"/>
                  <w:u w:val="single"/>
                </w:rPr>
                <w:t xml:space="preserve">Xavier Armoiry</w:t>
              </w:r>
            </w:hyperlink>
            <w:r>
              <w:rPr/>
              <w:t xml:space="preserve">,</w:t>
            </w:r>
            <w:hyperlink r:id="rId31" w:history="1">
              <w:r>
                <w:rPr>
                  <w:color w:val="#410a8c"/>
                  <w:u w:val="single"/>
                </w:rPr>
                <w:t xml:space="preserve">Maxime Fieux</w:t>
              </w:r>
            </w:hyperlink>
          </w:p>
          <w:p>
            <w:pPr/>
            <w:r>
              <w:rPr>
                <w:i w:val="1"/>
                <w:iCs w:val="1"/>
              </w:rPr>
              <w:t xml:space="preserve">I2D – Information, données &amp; documents</w:t>
            </w:r>
            <w:r>
              <w:rPr/>
              <w:t xml:space="preserve">, 2023, 140 (1), pp.114-125. </w:t>
            </w:r>
            <w:hyperlink r:id="rId42" w:history="1">
              <w:r>
                <w:rPr>
                  <w:color w:val="#410a8c"/>
                  <w:u w:val="single"/>
                </w:rPr>
                <w:t xml:space="preserve">⟨10.3917/i2d.231.0114⟩</w:t>
              </w:r>
            </w:hyperlink>
          </w:p>
          <w:p>
            <w:pPr/>
            <w:r>
              <w:rPr/>
              <w:t xml:space="preserve">Article dans une revue</w:t>
            </w:r>
          </w:p>
          <w:p>
            <w:pPr/>
            <w:hyperlink r:id="rId40" w:history="1">
              <w:r>
                <w:rPr>
                  <w:color w:val="#410a8c"/>
                  <w:u w:val="single"/>
                </w:rPr>
                <w:t xml:space="preserve">hal-04438960v3</w:t>
              </w:r>
            </w:hyperlink>
          </w:p>
        </w:tc>
      </w:tr>
      <w:tr>
        <w:trPr/>
        <w:tc>
          <w:tcPr>
            <w:noWrap/>
          </w:tcPr>
          <w:p>
            <w:pPr>
              <w:spacing w:after="200"/>
            </w:pPr>
            <w:hyperlink r:id="rId43" w:history="1">
              <w:r>
                <w:rPr>
                  <w:color w:val="1e198e"/>
                  <w:b w:val="1"/>
                  <w:bCs w:val="1"/>
                  <w:u w:val="single"/>
                </w:rPr>
                <w:t xml:space="preserve">Options chirurgicales et instrumentales pour la rhinite chronique : une revue systématique avec méta-analyse PRISMA</w:t>
              </w:r>
            </w:hyperlink>
          </w:p>
          <w:p>
            <w:pPr/>
            <w:hyperlink r:id="rId44" w:history="1">
              <w:r>
                <w:rPr>
                  <w:color w:val="#410a8c"/>
                  <w:u w:val="single"/>
                </w:rPr>
                <w:t xml:space="preserve">M. Fieux</w:t>
              </w:r>
            </w:hyperlink>
            <w:r>
              <w:rPr/>
              <w:t xml:space="preserve">,</w:t>
            </w:r>
            <w:hyperlink r:id="rId45" w:history="1">
              <w:r>
                <w:rPr>
                  <w:color w:val="#410a8c"/>
                  <w:u w:val="single"/>
                </w:rPr>
                <w:t xml:space="preserve">F. Carsuzaa</w:t>
              </w:r>
            </w:hyperlink>
            <w:r>
              <w:rPr/>
              <w:t xml:space="preserve">,</w:t>
            </w:r>
            <w:hyperlink r:id="rId46" w:history="1">
              <w:r>
                <w:rPr>
                  <w:color w:val="#410a8c"/>
                  <w:u w:val="single"/>
                </w:rPr>
                <w:t xml:space="preserve">M. Nourredine</w:t>
              </w:r>
            </w:hyperlink>
            <w:r>
              <w:rPr/>
              <w:t xml:space="preserve">,</w:t>
            </w:r>
            <w:hyperlink r:id="rId47" w:history="1">
              <w:r>
                <w:rPr>
                  <w:color w:val="#410a8c"/>
                  <w:u w:val="single"/>
                </w:rPr>
                <w:t xml:space="preserve">M. Alexandru</w:t>
              </w:r>
            </w:hyperlink>
            <w:r>
              <w:rPr/>
              <w:t xml:space="preserve">,</w:t>
            </w:r>
            <w:hyperlink r:id="rId48" w:history="1">
              <w:r>
                <w:rPr>
                  <w:color w:val="#410a8c"/>
                  <w:u w:val="single"/>
                </w:rPr>
                <w:t xml:space="preserve">C. Giroudon</w:t>
              </w:r>
            </w:hyperlink>
            <w:r>
              <w:rPr/>
              <w:t xml:space="preserve">et al.</w:t>
            </w:r>
          </w:p>
          <w:p>
            <w:pPr/>
            <w:r>
              <w:rPr>
                <w:i w:val="1"/>
                <w:iCs w:val="1"/>
              </w:rPr>
              <w:t xml:space="preserve">Annales françaises d'Oto-rhino-laryngologie et de Pathologie Cervico-faciale</w:t>
            </w:r>
            <w:r>
              <w:rPr/>
              <w:t xml:space="preserve">, 2023, 140 (6), pp.279-289. </w:t>
            </w:r>
            <w:hyperlink r:id="rId49" w:history="1">
              <w:r>
                <w:rPr>
                  <w:color w:val="#410a8c"/>
                  <w:u w:val="single"/>
                </w:rPr>
                <w:t xml:space="preserve">⟨10.1016/j.aforl.2023.08.005⟩</w:t>
              </w:r>
            </w:hyperlink>
          </w:p>
          <w:p>
            <w:pPr/>
            <w:r>
              <w:rPr/>
              <w:t xml:space="preserve">Article dans une revue</w:t>
            </w:r>
          </w:p>
          <w:p>
            <w:pPr/>
            <w:hyperlink r:id="rId43" w:history="1">
              <w:r>
                <w:rPr>
                  <w:color w:val="#410a8c"/>
                  <w:u w:val="single"/>
                </w:rPr>
                <w:t xml:space="preserve">hal-04468557v1</w:t>
              </w:r>
            </w:hyperlink>
          </w:p>
        </w:tc>
      </w:tr>
      <w:tr>
        <w:trPr/>
        <w:tc>
          <w:tcPr>
            <w:noWrap/>
          </w:tcPr>
          <w:p>
            <w:pPr>
              <w:spacing w:after="200"/>
            </w:pPr>
            <w:hyperlink r:id="rId50" w:history="1">
              <w:r>
                <w:rPr>
                  <w:color w:val="1e198e"/>
                  <w:b w:val="1"/>
                  <w:bCs w:val="1"/>
                  <w:u w:val="single"/>
                </w:rPr>
                <w:t xml:space="preserve">Contextual determinants of participation after stroke: a systematic review of quantitative and qualitative studies</w:t>
              </w:r>
            </w:hyperlink>
          </w:p>
          <w:p>
            <w:pPr/>
            <w:hyperlink r:id="rId51" w:history="1">
              <w:r>
                <w:rPr>
                  <w:color w:val="#410a8c"/>
                  <w:u w:val="single"/>
                </w:rPr>
                <w:t xml:space="preserve">Claire Della Vecchia</w:t>
              </w:r>
            </w:hyperlink>
            <w:r>
              <w:rPr/>
              <w:t xml:space="preserve">,</w:t>
            </w:r>
            <w:hyperlink r:id="rId52" w:history="1">
              <w:r>
                <w:rPr>
                  <w:color w:val="#410a8c"/>
                  <w:u w:val="single"/>
                </w:rPr>
                <w:t xml:space="preserve">Marie Viprey</w:t>
              </w:r>
            </w:hyperlink>
            <w:r>
              <w:rPr/>
              <w:t xml:space="preserve">,</w:t>
            </w:r>
            <w:hyperlink r:id="rId53" w:history="1">
              <w:r>
                <w:rPr>
                  <w:color w:val="#410a8c"/>
                  <w:u w:val="single"/>
                </w:rPr>
                <w:t xml:space="preserve">Julie Haesebaert</w:t>
              </w:r>
            </w:hyperlink>
            <w:r>
              <w:rPr/>
              <w:t xml:space="preserve">,</w:t>
            </w:r>
            <w:hyperlink r:id="rId54" w:history="1">
              <w:r>
                <w:rPr>
                  <w:color w:val="#410a8c"/>
                  <w:u w:val="single"/>
                </w:rPr>
                <w:t xml:space="preserve">Anne Termoz</w:t>
              </w:r>
            </w:hyperlink>
            <w:r>
              <w:rPr/>
              <w:t xml:space="preserve">,</w:t>
            </w:r>
            <w:hyperlink r:id="rId14" w:history="1">
              <w:r>
                <w:rPr>
                  <w:color w:val="#410a8c"/>
                  <w:u w:val="single"/>
                </w:rPr>
                <w:t xml:space="preserve">Caroline Giroudon</w:t>
              </w:r>
            </w:hyperlink>
            <w:r>
              <w:rPr/>
              <w:t xml:space="preserve">et al.</w:t>
            </w:r>
          </w:p>
          <w:p>
            <w:pPr/>
            <w:r>
              <w:rPr>
                <w:i w:val="1"/>
                <w:iCs w:val="1"/>
              </w:rPr>
              <w:t xml:space="preserve">Disability and Rehabilitation</w:t>
            </w:r>
            <w:r>
              <w:rPr/>
              <w:t xml:space="preserve">, 2021, 43 (13), pp.1786-1798. </w:t>
            </w:r>
            <w:hyperlink r:id="rId55" w:history="1">
              <w:r>
                <w:rPr>
                  <w:color w:val="#410a8c"/>
                  <w:u w:val="single"/>
                </w:rPr>
                <w:t xml:space="preserve">⟨10.1080/09638288.2019.1679897⟩</w:t>
              </w:r>
            </w:hyperlink>
          </w:p>
          <w:p>
            <w:pPr/>
            <w:r>
              <w:rPr/>
              <w:t xml:space="preserve">Article dans une revue</w:t>
            </w:r>
          </w:p>
          <w:p>
            <w:pPr/>
            <w:hyperlink r:id="rId50" w:history="1">
              <w:r>
                <w:rPr>
                  <w:color w:val="#410a8c"/>
                  <w:u w:val="single"/>
                </w:rPr>
                <w:t xml:space="preserve">hal-02613373v1</w:t>
              </w:r>
            </w:hyperlink>
          </w:p>
        </w:tc>
      </w:tr>
      <w:tr>
        <w:trPr/>
        <w:tc>
          <w:tcPr>
            <w:noWrap/>
          </w:tcPr>
          <w:p>
            <w:pPr>
              <w:spacing w:after="200"/>
            </w:pPr>
            <w:hyperlink r:id="rId56" w:history="1">
              <w:r>
                <w:rPr>
                  <w:color w:val="1e198e"/>
                  <w:b w:val="1"/>
                  <w:bCs w:val="1"/>
                  <w:u w:val="single"/>
                </w:rPr>
                <w:t xml:space="preserve">Clinical and Organizational Impact of the AIRSEAL(R) Insufflation System During Laparoscopic Surgery: A Systematic Review</w:t>
              </w:r>
            </w:hyperlink>
          </w:p>
          <w:p>
            <w:pPr/>
            <w:hyperlink r:id="rId57" w:history="1">
              <w:r>
                <w:rPr>
                  <w:color w:val="#410a8c"/>
                  <w:u w:val="single"/>
                </w:rPr>
                <w:t xml:space="preserve">David Balayssac</w:t>
              </w:r>
            </w:hyperlink>
            <w:r>
              <w:rPr/>
              <w:t xml:space="preserve">,</w:t>
            </w:r>
            <w:hyperlink r:id="rId58" w:history="1">
              <w:r>
                <w:rPr>
                  <w:color w:val="#410a8c"/>
                  <w:u w:val="single"/>
                </w:rPr>
                <w:t xml:space="preserve">Marie Selvy</w:t>
              </w:r>
            </w:hyperlink>
            <w:r>
              <w:rPr/>
              <w:t xml:space="preserve">,</w:t>
            </w:r>
            <w:hyperlink r:id="rId59" w:history="1">
              <w:r>
                <w:rPr>
                  <w:color w:val="#410a8c"/>
                  <w:u w:val="single"/>
                </w:rPr>
                <w:t xml:space="preserve">Anthony Martelin</w:t>
              </w:r>
            </w:hyperlink>
            <w:r>
              <w:rPr/>
              <w:t xml:space="preserve">,</w:t>
            </w:r>
            <w:hyperlink r:id="rId14" w:history="1">
              <w:r>
                <w:rPr>
                  <w:color w:val="#410a8c"/>
                  <w:u w:val="single"/>
                </w:rPr>
                <w:t xml:space="preserve">Caroline Giroudon</w:t>
              </w:r>
            </w:hyperlink>
            <w:r>
              <w:rPr/>
              <w:t xml:space="preserve">,</w:t>
            </w:r>
            <w:hyperlink r:id="rId60" w:history="1">
              <w:r>
                <w:rPr>
                  <w:color w:val="#410a8c"/>
                  <w:u w:val="single"/>
                </w:rPr>
                <w:t xml:space="preserve">Delphine Cabelguenne</w:t>
              </w:r>
            </w:hyperlink>
            <w:r>
              <w:rPr/>
              <w:t xml:space="preserve">et al.</w:t>
            </w:r>
          </w:p>
          <w:p>
            <w:pPr/>
            <w:r>
              <w:rPr>
                <w:i w:val="1"/>
                <w:iCs w:val="1"/>
              </w:rPr>
              <w:t xml:space="preserve">World Journal of Surgery</w:t>
            </w:r>
            <w:r>
              <w:rPr/>
              <w:t xml:space="preserve">, 2021, 45, pp.705-718. </w:t>
            </w:r>
            <w:hyperlink r:id="rId61" w:history="1">
              <w:r>
                <w:rPr>
                  <w:color w:val="#410a8c"/>
                  <w:u w:val="single"/>
                </w:rPr>
                <w:t xml:space="preserve">⟨10.1007/s00268-020-05869-5⟩</w:t>
              </w:r>
            </w:hyperlink>
          </w:p>
          <w:p>
            <w:pPr/>
            <w:r>
              <w:rPr/>
              <w:t xml:space="preserve">Article dans une revue</w:t>
            </w:r>
          </w:p>
          <w:p>
            <w:pPr/>
            <w:hyperlink r:id="rId56" w:history="1">
              <w:r>
                <w:rPr>
                  <w:color w:val="#410a8c"/>
                  <w:u w:val="single"/>
                </w:rPr>
                <w:t xml:space="preserve">hal-03368086v1</w:t>
              </w:r>
            </w:hyperlink>
          </w:p>
        </w:tc>
      </w:tr>
      <w:tr>
        <w:trPr/>
        <w:tc>
          <w:tcPr>
            <w:noWrap/>
          </w:tcPr>
          <w:p>
            <w:pPr>
              <w:spacing w:after="200"/>
            </w:pPr>
            <w:hyperlink r:id="rId62" w:history="1">
              <w:r>
                <w:rPr>
                  <w:color w:val="1e198e"/>
                  <w:b w:val="1"/>
                  <w:bCs w:val="1"/>
                  <w:u w:val="single"/>
                </w:rPr>
                <w:t xml:space="preserve">FcRn as a Transporter for Nasal Delivery of Biologics: A Systematic Review</w:t>
              </w:r>
            </w:hyperlink>
          </w:p>
          <w:p>
            <w:pPr/>
            <w:hyperlink r:id="rId31" w:history="1">
              <w:r>
                <w:rPr>
                  <w:color w:val="#410a8c"/>
                  <w:u w:val="single"/>
                </w:rPr>
                <w:t xml:space="preserve">Maxime Fieux</w:t>
              </w:r>
            </w:hyperlink>
            <w:r>
              <w:rPr/>
              <w:t xml:space="preserve">,</w:t>
            </w:r>
            <w:hyperlink r:id="rId63" w:history="1">
              <w:r>
                <w:rPr>
                  <w:color w:val="#410a8c"/>
                  <w:u w:val="single"/>
                </w:rPr>
                <w:t xml:space="preserve">Sandra Le Quellec</w:t>
              </w:r>
            </w:hyperlink>
            <w:r>
              <w:rPr/>
              <w:t xml:space="preserve">,</w:t>
            </w:r>
            <w:hyperlink r:id="rId64" w:history="1">
              <w:r>
                <w:rPr>
                  <w:color w:val="#410a8c"/>
                  <w:u w:val="single"/>
                </w:rPr>
                <w:t xml:space="preserve">Sophie Bartier</w:t>
              </w:r>
            </w:hyperlink>
            <w:r>
              <w:rPr/>
              <w:t xml:space="preserve">,</w:t>
            </w:r>
            <w:hyperlink r:id="rId65" w:history="1">
              <w:r>
                <w:rPr>
                  <w:color w:val="#410a8c"/>
                  <w:u w:val="single"/>
                </w:rPr>
                <w:t xml:space="preserve">André Coste</w:t>
              </w:r>
            </w:hyperlink>
            <w:r>
              <w:rPr/>
              <w:t xml:space="preserve">,</w:t>
            </w:r>
            <w:hyperlink r:id="rId66" w:history="1">
              <w:r>
                <w:rPr>
                  <w:color w:val="#410a8c"/>
                  <w:u w:val="single"/>
                </w:rPr>
                <w:t xml:space="preserve">Bruno Louis</w:t>
              </w:r>
            </w:hyperlink>
            <w:r>
              <w:rPr/>
              <w:t xml:space="preserve">et al.</w:t>
            </w:r>
          </w:p>
          <w:p>
            <w:pPr/>
            <w:r>
              <w:rPr>
                <w:i w:val="1"/>
                <w:iCs w:val="1"/>
              </w:rPr>
              <w:t xml:space="preserve">International Journal of Molecular Sciences</w:t>
            </w:r>
            <w:r>
              <w:rPr/>
              <w:t xml:space="preserve">, 2021, 22 (12), pp.6475. </w:t>
            </w:r>
            <w:hyperlink r:id="rId67" w:history="1">
              <w:r>
                <w:rPr>
                  <w:color w:val="#410a8c"/>
                  <w:u w:val="single"/>
                </w:rPr>
                <w:t xml:space="preserve">⟨10.3390/ijms22126475⟩</w:t>
              </w:r>
            </w:hyperlink>
          </w:p>
          <w:p>
            <w:pPr/>
            <w:r>
              <w:rPr/>
              <w:t xml:space="preserve">Article dans une revue</w:t>
            </w:r>
          </w:p>
          <w:p>
            <w:pPr/>
            <w:hyperlink r:id="rId62" w:history="1">
              <w:r>
                <w:rPr>
                  <w:color w:val="#410a8c"/>
                  <w:u w:val="single"/>
                </w:rPr>
                <w:t xml:space="preserve">inserm-03537514v1</w:t>
              </w:r>
            </w:hyperlink>
          </w:p>
        </w:tc>
      </w:tr>
      <w:tr>
        <w:trPr/>
        <w:tc>
          <w:tcPr>
            <w:noWrap/>
          </w:tcPr>
          <w:p>
            <w:pPr>
              <w:spacing w:after="200"/>
            </w:pPr>
            <w:hyperlink r:id="rId68" w:history="1">
              <w:r>
                <w:rPr>
                  <w:color w:val="1e198e"/>
                  <w:b w:val="1"/>
                  <w:bCs w:val="1"/>
                  <w:u w:val="single"/>
                </w:rPr>
                <w:t xml:space="preserve">Efficacy and safety of extracorporeal membrane oxygenation for high-risk pulmonary embolism: A systematic review and meta-analysis</w:t>
              </w:r>
            </w:hyperlink>
          </w:p>
          <w:p>
            <w:pPr/>
            <w:hyperlink r:id="rId69" w:history="1">
              <w:r>
                <w:rPr>
                  <w:color w:val="#410a8c"/>
                  <w:u w:val="single"/>
                </w:rPr>
                <w:t xml:space="preserve">M. Pozzi</w:t>
              </w:r>
            </w:hyperlink>
            <w:r>
              <w:rPr/>
              <w:t xml:space="preserve">,</w:t>
            </w:r>
            <w:hyperlink r:id="rId70" w:history="1">
              <w:r>
                <w:rPr>
                  <w:color w:val="#410a8c"/>
                  <w:u w:val="single"/>
                </w:rPr>
                <w:t xml:space="preserve">A. Metge</w:t>
              </w:r>
            </w:hyperlink>
            <w:r>
              <w:rPr/>
              <w:t xml:space="preserve">,</w:t>
            </w:r>
            <w:hyperlink r:id="rId71" w:history="1">
              <w:r>
                <w:rPr>
                  <w:color w:val="#410a8c"/>
                  <w:u w:val="single"/>
                </w:rPr>
                <w:t xml:space="preserve">A. Martelin</w:t>
              </w:r>
            </w:hyperlink>
            <w:r>
              <w:rPr/>
              <w:t xml:space="preserve">,</w:t>
            </w:r>
            <w:hyperlink r:id="rId48" w:history="1">
              <w:r>
                <w:rPr>
                  <w:color w:val="#410a8c"/>
                  <w:u w:val="single"/>
                </w:rPr>
                <w:t xml:space="preserve">C. Giroudon</w:t>
              </w:r>
            </w:hyperlink>
            <w:r>
              <w:rPr/>
              <w:t xml:space="preserve">,</w:t>
            </w:r>
            <w:hyperlink r:id="rId72" w:history="1">
              <w:r>
                <w:rPr>
                  <w:color w:val="#410a8c"/>
                  <w:u w:val="single"/>
                </w:rPr>
                <w:t xml:space="preserve">J. Lanier Demma</w:t>
              </w:r>
            </w:hyperlink>
            <w:r>
              <w:rPr/>
              <w:t xml:space="preserve">et al.</w:t>
            </w:r>
          </w:p>
          <w:p>
            <w:pPr/>
            <w:r>
              <w:rPr>
                <w:i w:val="1"/>
                <w:iCs w:val="1"/>
              </w:rPr>
              <w:t xml:space="preserve">Vascular Medicine</w:t>
            </w:r>
            <w:r>
              <w:rPr/>
              <w:t xml:space="preserve">, 2020, 25 (5), pp.460-467. </w:t>
            </w:r>
            <w:hyperlink r:id="rId73" w:history="1">
              <w:r>
                <w:rPr>
                  <w:color w:val="#410a8c"/>
                  <w:u w:val="single"/>
                </w:rPr>
                <w:t xml:space="preserve">⟨10.1177/1358863x20944469⟩</w:t>
              </w:r>
            </w:hyperlink>
          </w:p>
          <w:p>
            <w:pPr/>
            <w:r>
              <w:rPr/>
              <w:t xml:space="preserve">Article dans une revue</w:t>
            </w:r>
            <w:r>
              <w:rPr/>
              <w:t xml:space="preserve"> (article de synthèse)</w:t>
            </w:r>
          </w:p>
          <w:p>
            <w:pPr/>
            <w:hyperlink r:id="rId68" w:history="1">
              <w:r>
                <w:rPr>
                  <w:color w:val="#410a8c"/>
                  <w:u w:val="single"/>
                </w:rPr>
                <w:t xml:space="preserve">inserm-03261175v1</w:t>
              </w:r>
            </w:hyperlink>
          </w:p>
        </w:tc>
      </w:tr>
      <w:tr>
        <w:trPr/>
        <w:tc>
          <w:tcPr>
            <w:noWrap/>
          </w:tcPr>
          <w:p>
            <w:pPr>
              <w:spacing w:after="200"/>
            </w:pPr>
            <w:hyperlink r:id="rId74" w:history="1">
              <w:r>
                <w:rPr>
                  <w:color w:val="1e198e"/>
                  <w:b w:val="1"/>
                  <w:bCs w:val="1"/>
                  <w:u w:val="single"/>
                </w:rPr>
                <w:t xml:space="preserve">Stent retriever thrombectomy for acute ischemic stroke: A systematic review and meta-analysis of randomized controlled trials, including THRACE</w:t>
              </w:r>
            </w:hyperlink>
          </w:p>
          <w:p>
            <w:pPr/>
            <w:hyperlink r:id="rId75" w:history="1">
              <w:r>
                <w:rPr>
                  <w:color w:val="#410a8c"/>
                  <w:u w:val="single"/>
                </w:rPr>
                <w:t xml:space="preserve">M. Barral</w:t>
              </w:r>
            </w:hyperlink>
            <w:r>
              <w:rPr/>
              <w:t xml:space="preserve">,</w:t>
            </w:r>
            <w:hyperlink r:id="rId76" w:history="1">
              <w:r>
                <w:rPr>
                  <w:color w:val="#410a8c"/>
                  <w:u w:val="single"/>
                </w:rPr>
                <w:t xml:space="preserve">S. Boudour</w:t>
              </w:r>
            </w:hyperlink>
            <w:r>
              <w:rPr/>
              <w:t xml:space="preserve">,</w:t>
            </w:r>
            <w:hyperlink r:id="rId77" w:history="1">
              <w:r>
                <w:rPr>
                  <w:color w:val="#410a8c"/>
                  <w:u w:val="single"/>
                </w:rPr>
                <w:t xml:space="preserve">M. Viprey</w:t>
              </w:r>
            </w:hyperlink>
            <w:r>
              <w:rPr/>
              <w:t xml:space="preserve">,</w:t>
            </w:r>
            <w:hyperlink r:id="rId48" w:history="1">
              <w:r>
                <w:rPr>
                  <w:color w:val="#410a8c"/>
                  <w:u w:val="single"/>
                </w:rPr>
                <w:t xml:space="preserve">C. Giroudon</w:t>
              </w:r>
            </w:hyperlink>
            <w:r>
              <w:rPr/>
              <w:t xml:space="preserve">,</w:t>
            </w:r>
            <w:hyperlink r:id="rId78" w:history="1">
              <w:r>
                <w:rPr>
                  <w:color w:val="#410a8c"/>
                  <w:u w:val="single"/>
                </w:rPr>
                <w:t xml:space="preserve">G. Aulagner</w:t>
              </w:r>
            </w:hyperlink>
            <w:r>
              <w:rPr/>
              <w:t xml:space="preserve">et al.</w:t>
            </w:r>
          </w:p>
          <w:p>
            <w:pPr/>
            <w:r>
              <w:rPr>
                <w:i w:val="1"/>
                <w:iCs w:val="1"/>
              </w:rPr>
              <w:t xml:space="preserve">Revue Neurologique</w:t>
            </w:r>
            <w:r>
              <w:rPr/>
              <w:t xml:space="preserve">, 2018, 174 (5), pp.319-326. </w:t>
            </w:r>
            <w:hyperlink r:id="rId79" w:history="1">
              <w:r>
                <w:rPr>
                  <w:color w:val="#410a8c"/>
                  <w:u w:val="single"/>
                </w:rPr>
                <w:t xml:space="preserve">⟨10.1016/j.neurol.2017.09.009⟩</w:t>
              </w:r>
            </w:hyperlink>
          </w:p>
          <w:p>
            <w:pPr/>
            <w:r>
              <w:rPr/>
              <w:t xml:space="preserve">Article dans une revue</w:t>
            </w:r>
          </w:p>
          <w:p>
            <w:pPr/>
            <w:hyperlink r:id="rId74" w:history="1">
              <w:r>
                <w:rPr>
                  <w:color w:val="#410a8c"/>
                  <w:u w:val="single"/>
                </w:rPr>
                <w:t xml:space="preserve">hal-01916266v1</w:t>
              </w:r>
            </w:hyperlink>
          </w:p>
        </w:tc>
      </w:tr>
      <w:tr>
        <w:trPr/>
        <w:tc>
          <w:tcPr>
            <w:noWrap/>
          </w:tcPr>
          <w:p>
            <w:pPr>
              <w:spacing w:after="200"/>
            </w:pPr>
            <w:hyperlink r:id="rId80" w:history="1">
              <w:r>
                <w:rPr>
                  <w:color w:val="1e198e"/>
                  <w:b w:val="1"/>
                  <w:bCs w:val="1"/>
                  <w:u w:val="single"/>
                </w:rPr>
                <w:t xml:space="preserve">A systematic review of economic evaluations on stent-retriever thrombectomy for acute ischemic stroke</w:t>
              </w:r>
            </w:hyperlink>
          </w:p>
          <w:p>
            <w:pPr/>
            <w:hyperlink r:id="rId76" w:history="1">
              <w:r>
                <w:rPr>
                  <w:color w:val="#410a8c"/>
                  <w:u w:val="single"/>
                </w:rPr>
                <w:t xml:space="preserve">S. Boudour</w:t>
              </w:r>
            </w:hyperlink>
            <w:r>
              <w:rPr/>
              <w:t xml:space="preserve">,</w:t>
            </w:r>
            <w:hyperlink r:id="rId75" w:history="1">
              <w:r>
                <w:rPr>
                  <w:color w:val="#410a8c"/>
                  <w:u w:val="single"/>
                </w:rPr>
                <w:t xml:space="preserve">M. Barral</w:t>
              </w:r>
            </w:hyperlink>
            <w:r>
              <w:rPr/>
              <w:t xml:space="preserve">,</w:t>
            </w:r>
            <w:hyperlink r:id="rId81" w:history="1">
              <w:r>
                <w:rPr>
                  <w:color w:val="#410a8c"/>
                  <w:u w:val="single"/>
                </w:rPr>
                <w:t xml:space="preserve">B. Gory</w:t>
              </w:r>
            </w:hyperlink>
            <w:r>
              <w:rPr/>
              <w:t xml:space="preserve">,</w:t>
            </w:r>
            <w:hyperlink r:id="rId48" w:history="1">
              <w:r>
                <w:rPr>
                  <w:color w:val="#410a8c"/>
                  <w:u w:val="single"/>
                </w:rPr>
                <w:t xml:space="preserve">C. Giroudon</w:t>
              </w:r>
            </w:hyperlink>
            <w:r>
              <w:rPr/>
              <w:t xml:space="preserve">,</w:t>
            </w:r>
            <w:hyperlink r:id="rId78" w:history="1">
              <w:r>
                <w:rPr>
                  <w:color w:val="#410a8c"/>
                  <w:u w:val="single"/>
                </w:rPr>
                <w:t xml:space="preserve">G. Aulagner</w:t>
              </w:r>
            </w:hyperlink>
            <w:r>
              <w:rPr/>
              <w:t xml:space="preserve">et al.</w:t>
            </w:r>
          </w:p>
          <w:p>
            <w:pPr/>
            <w:r>
              <w:rPr>
                <w:i w:val="1"/>
                <w:iCs w:val="1"/>
              </w:rPr>
              <w:t xml:space="preserve">Journal of Neurology</w:t>
            </w:r>
            <w:r>
              <w:rPr/>
              <w:t xml:space="preserve">, 2018, 265 (7), pp.1511-1520. </w:t>
            </w:r>
            <w:hyperlink r:id="rId82" w:history="1">
              <w:r>
                <w:rPr>
                  <w:color w:val="#410a8c"/>
                  <w:u w:val="single"/>
                </w:rPr>
                <w:t xml:space="preserve">⟨10.1007/s00415-018-8760-8⟩</w:t>
              </w:r>
            </w:hyperlink>
          </w:p>
          <w:p>
            <w:pPr/>
            <w:r>
              <w:rPr/>
              <w:t xml:space="preserve">Article dans une revue</w:t>
            </w:r>
          </w:p>
          <w:p>
            <w:pPr/>
            <w:hyperlink r:id="rId80" w:history="1">
              <w:r>
                <w:rPr>
                  <w:color w:val="#410a8c"/>
                  <w:u w:val="single"/>
                </w:rPr>
                <w:t xml:space="preserve">hal-01916305v1</w:t>
              </w:r>
            </w:hyperlink>
          </w:p>
        </w:tc>
      </w:tr>
      <w:tr>
        <w:trPr/>
        <w:tc>
          <w:tcPr>
            <w:noWrap/>
          </w:tcPr>
          <w:p>
            <w:pPr>
              <w:spacing w:after="200"/>
            </w:pPr>
            <w:hyperlink r:id="rId83" w:history="1">
              <w:r>
                <w:rPr>
                  <w:color w:val="1e198e"/>
                  <w:b w:val="1"/>
                  <w:bCs w:val="1"/>
                  <w:u w:val="single"/>
                </w:rPr>
                <w:t xml:space="preserve">Documentaliste en CHU : environnement spécifique, service transversal et profession à part entière</w:t>
              </w:r>
            </w:hyperlink>
          </w:p>
          <w:p>
            <w:pPr/>
            <w:hyperlink r:id="rId14" w:history="1">
              <w:r>
                <w:rPr>
                  <w:color w:val="#410a8c"/>
                  <w:u w:val="single"/>
                </w:rPr>
                <w:t xml:space="preserve">Caroline Giroudon</w:t>
              </w:r>
            </w:hyperlink>
          </w:p>
          <w:p>
            <w:pPr/>
            <w:r>
              <w:rPr>
                <w:i w:val="1"/>
                <w:iCs w:val="1"/>
              </w:rPr>
              <w:t xml:space="preserve">Gestions hospitalières : la revue du management hospitalier</w:t>
            </w:r>
            <w:r>
              <w:rPr/>
              <w:t xml:space="preserve">, 2013, 530, pp.541-545</w:t>
            </w:r>
          </w:p>
          <w:p>
            <w:pPr/>
            <w:r>
              <w:rPr/>
              <w:t xml:space="preserve">Article dans une revue</w:t>
            </w:r>
          </w:p>
          <w:p>
            <w:pPr/>
            <w:hyperlink r:id="rId83" w:history="1">
              <w:r>
                <w:rPr>
                  <w:color w:val="#410a8c"/>
                  <w:u w:val="single"/>
                </w:rPr>
                <w:t xml:space="preserve">hal-04470920v1</w:t>
              </w:r>
            </w:hyperlink>
          </w:p>
        </w:tc>
      </w:tr>
      <w:tr>
        <w:trPr/>
        <w:tc>
          <w:tcPr>
            <w:noWrap/>
          </w:tcPr>
          <w:p>
            <w:pPr>
              <w:spacing w:after="200"/>
            </w:pPr>
            <w:hyperlink r:id="rId84" w:history="1">
              <w:r>
                <w:rPr>
                  <w:color w:val="1e198e"/>
                  <w:b w:val="1"/>
                  <w:bCs w:val="1"/>
                  <w:u w:val="single"/>
                </w:rPr>
                <w:t xml:space="preserve">De l’accroissement des compétences des documentalistes en fonction de la diversité des publics</w:t>
              </w:r>
            </w:hyperlink>
          </w:p>
          <w:p>
            <w:pPr/>
            <w:hyperlink r:id="rId14" w:history="1">
              <w:r>
                <w:rPr>
                  <w:color w:val="#410a8c"/>
                  <w:u w:val="single"/>
                </w:rPr>
                <w:t xml:space="preserve">Caroline Giroudon</w:t>
              </w:r>
            </w:hyperlink>
            <w:r>
              <w:rPr/>
              <w:t xml:space="preserve">,</w:t>
            </w:r>
            <w:hyperlink r:id="rId85" w:history="1">
              <w:r>
                <w:rPr>
                  <w:color w:val="#410a8c"/>
                  <w:u w:val="single"/>
                </w:rPr>
                <w:t xml:space="preserve">Florence Bouriot</w:t>
              </w:r>
            </w:hyperlink>
            <w:r>
              <w:rPr/>
              <w:t xml:space="preserve">,</w:t>
            </w:r>
            <w:hyperlink r:id="rId86" w:history="1">
              <w:r>
                <w:rPr>
                  <w:color w:val="#410a8c"/>
                  <w:u w:val="single"/>
                </w:rPr>
                <w:t xml:space="preserve">Françoise Vautenin</w:t>
              </w:r>
            </w:hyperlink>
          </w:p>
          <w:p>
            <w:pPr/>
            <w:r>
              <w:rPr>
                <w:i w:val="1"/>
                <w:iCs w:val="1"/>
              </w:rPr>
              <w:t xml:space="preserve">Documentaliste</w:t>
            </w:r>
            <w:r>
              <w:rPr/>
              <w:t xml:space="preserve">, 2010, Vol. 47 (1), pp.20-21. </w:t>
            </w:r>
            <w:hyperlink r:id="rId87" w:history="1">
              <w:r>
                <w:rPr>
                  <w:color w:val="#410a8c"/>
                  <w:u w:val="single"/>
                </w:rPr>
                <w:t xml:space="preserve">⟨10.3917/docsi.471.0020⟩</w:t>
              </w:r>
            </w:hyperlink>
          </w:p>
          <w:p>
            <w:pPr/>
            <w:r>
              <w:rPr/>
              <w:t xml:space="preserve">Article dans une revue</w:t>
            </w:r>
          </w:p>
          <w:p>
            <w:pPr/>
            <w:hyperlink r:id="rId84" w:history="1">
              <w:r>
                <w:rPr>
                  <w:color w:val="#410a8c"/>
                  <w:u w:val="single"/>
                </w:rPr>
                <w:t xml:space="preserve">hal-04470087v1</w:t>
              </w:r>
            </w:hyperlink>
          </w:p>
        </w:tc>
      </w:tr>
      <w:tr>
        <w:trPr/>
        <w:tc>
          <w:tcPr>
            <w:noWrap/>
          </w:tcPr>
          <w:p>
            <w:pPr>
              <w:spacing w:after="200"/>
            </w:pPr>
            <w:hyperlink r:id="rId88" w:history="1">
              <w:r>
                <w:rPr>
                  <w:color w:val="1e198e"/>
                  <w:b w:val="1"/>
                  <w:bCs w:val="1"/>
                  <w:u w:val="single"/>
                </w:rPr>
                <w:t xml:space="preserve">De l’accroissement des compétences des documentalistes en fonction de la diversité des publics</w:t>
              </w:r>
            </w:hyperlink>
          </w:p>
          <w:p>
            <w:pPr/>
            <w:hyperlink r:id="rId14" w:history="1">
              <w:r>
                <w:rPr>
                  <w:color w:val="#410a8c"/>
                  <w:u w:val="single"/>
                </w:rPr>
                <w:t xml:space="preserve">Caroline Giroudon</w:t>
              </w:r>
            </w:hyperlink>
          </w:p>
          <w:p>
            <w:pPr/>
            <w:r>
              <w:rPr>
                <w:i w:val="1"/>
                <w:iCs w:val="1"/>
              </w:rPr>
              <w:t xml:space="preserve">Soins Cadres</w:t>
            </w:r>
            <w:r>
              <w:rPr/>
              <w:t xml:space="preserve">, 2009, 18 (71), pp.57-58</w:t>
            </w:r>
          </w:p>
          <w:p>
            <w:pPr/>
            <w:r>
              <w:rPr/>
              <w:t xml:space="preserve">Article dans une revue</w:t>
            </w:r>
          </w:p>
          <w:p>
            <w:pPr/>
            <w:hyperlink r:id="rId88" w:history="1">
              <w:r>
                <w:rPr>
                  <w:color w:val="#410a8c"/>
                  <w:u w:val="single"/>
                </w:rPr>
                <w:t xml:space="preserve">hal-04470928v1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Quality in systematic reviews: contribution of librarians</w:t>
              </w:r>
            </w:hyperlink>
          </w:p>
          <w:p>
            <w:pPr/>
            <w:hyperlink r:id="rId14" w:history="1">
              <w:r>
                <w:rPr>
                  <w:color w:val="#410a8c"/>
                  <w:u w:val="single"/>
                </w:rPr>
                <w:t xml:space="preserve">Caroline Giroudon</w:t>
              </w:r>
            </w:hyperlink>
            <w:r>
              <w:rPr/>
              <w:t xml:space="preserve">,</w:t>
            </w:r>
            <w:hyperlink r:id="rId41" w:history="1">
              <w:r>
                <w:rPr>
                  <w:color w:val="#410a8c"/>
                  <w:u w:val="single"/>
                </w:rPr>
                <w:t xml:space="preserve">Xavier Armoiry</w:t>
              </w:r>
            </w:hyperlink>
            <w:r>
              <w:rPr/>
              <w:t xml:space="preserve">,</w:t>
            </w:r>
            <w:hyperlink r:id="rId31" w:history="1">
              <w:r>
                <w:rPr>
                  <w:color w:val="#410a8c"/>
                  <w:u w:val="single"/>
                </w:rPr>
                <w:t xml:space="preserve">Maxime Fieux</w:t>
              </w:r>
            </w:hyperlink>
          </w:p>
          <w:p>
            <w:pPr/>
            <w:r>
              <w:rPr/>
              <w:t xml:space="preserve">2024, </w:t>
            </w:r>
            <w:hyperlink r:id="rId42" w:history="1">
              <w:r>
                <w:rPr>
                  <w:color w:val="#410a8c"/>
                  <w:u w:val="single"/>
                </w:rPr>
                <w:t xml:space="preserve">⟨10.3917/i2d.231.0114⟩</w:t>
              </w:r>
            </w:hyperlink>
          </w:p>
          <w:p>
            <w:pPr/>
            <w:r>
              <w:rPr/>
              <w:t xml:space="preserve">Traduction</w:t>
            </w:r>
          </w:p>
          <w:p>
            <w:pPr/>
            <w:hyperlink r:id="rId89" w:history="1">
              <w:r>
                <w:rPr>
                  <w:color w:val="#410a8c"/>
                  <w:u w:val="single"/>
                </w:rPr>
                <w:t xml:space="preserve">hal-04441343v2</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9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giroudon" TargetMode="External"/><Relationship Id="rId9" Type="http://schemas.openxmlformats.org/officeDocument/2006/relationships/hyperlink" Target="https://orcid.org/0000-0001-7947-9437" TargetMode="External"/><Relationship Id="rId10" Type="http://schemas.openxmlformats.org/officeDocument/2006/relationships/hyperlink" Target="http://www.researcherid.com/rid/F-8771-2010" TargetMode="External"/><Relationship Id="rId11" Type="http://schemas.openxmlformats.org/officeDocument/2006/relationships/hyperlink" Target="https://hal.science/hal-05372135v1" TargetMode="External"/><Relationship Id="rId12" Type="http://schemas.openxmlformats.org/officeDocument/2006/relationships/hyperlink" Target="https://hal.science/search/index/?q=*&amp;authFullName_s=Ikram Aribi" TargetMode="External"/><Relationship Id="rId13" Type="http://schemas.openxmlformats.org/officeDocument/2006/relationships/hyperlink" Target="https://hal.science/search/index/?q=*&amp;authFullName_s=Mikail Nourredine" TargetMode="External"/><Relationship Id="rId14" Type="http://schemas.openxmlformats.org/officeDocument/2006/relationships/hyperlink" Target="https://hal.science/search/index/?q=*&amp;authFullName_s=Caroline Giroudon" TargetMode="External"/><Relationship Id="rId15" Type="http://schemas.openxmlformats.org/officeDocument/2006/relationships/hyperlink" Target="https://hal.science/search/index/?q=*&amp;authFullName_s=Emmanuel Massy" TargetMode="External"/><Relationship Id="rId16" Type="http://schemas.openxmlformats.org/officeDocument/2006/relationships/hyperlink" Target="https://hal.science/search/index/?q=*&amp;authFullName_s=Jean-Christophe Lega" TargetMode="External"/><Relationship Id="rId17" Type="http://schemas.openxmlformats.org/officeDocument/2006/relationships/hyperlink" Target="https://dx.doi.org/10.1136/bmjopen-2024-089597" TargetMode="External"/><Relationship Id="rId18" Type="http://schemas.openxmlformats.org/officeDocument/2006/relationships/hyperlink" Target="https://univ-lyon1.hal.science/hal-05158648v1" TargetMode="External"/><Relationship Id="rId19" Type="http://schemas.openxmlformats.org/officeDocument/2006/relationships/hyperlink" Target="https://hal.science/search/index/?q=*&amp;authFullName_s=Lucie Jurek" TargetMode="External"/><Relationship Id="rId20" Type="http://schemas.openxmlformats.org/officeDocument/2006/relationships/hyperlink" Target="https://hal.science/search/index/?q=*&amp;authFullName_s=Arnaud Duchier" TargetMode="External"/><Relationship Id="rId21" Type="http://schemas.openxmlformats.org/officeDocument/2006/relationships/hyperlink" Target="https://hal.science/search/index/?q=*&amp;authFullName_s=Christophe Gauld" TargetMode="External"/><Relationship Id="rId22" Type="http://schemas.openxmlformats.org/officeDocument/2006/relationships/hyperlink" Target="https://hal.science/search/index/?q=*&amp;authFullName_s=L&#233;onie H&#233;nault" TargetMode="External"/><Relationship Id="rId23" Type="http://schemas.openxmlformats.org/officeDocument/2006/relationships/hyperlink" Target="https://dx.doi.org/10.1016/j.jaac.2025.02.019" TargetMode="External"/><Relationship Id="rId24" Type="http://schemas.openxmlformats.org/officeDocument/2006/relationships/hyperlink" Target="https://hal.science/hal-05387032v1" TargetMode="External"/><Relationship Id="rId25" Type="http://schemas.openxmlformats.org/officeDocument/2006/relationships/hyperlink" Target="https://hal.science/search/index/?q=*&amp;authFullName_s=Guilhem Bonazzi" TargetMode="External"/><Relationship Id="rId26" Type="http://schemas.openxmlformats.org/officeDocument/2006/relationships/hyperlink" Target="https://hal.science/search/index/?q=*&amp;authFullName_s=Elodie Peyroux" TargetMode="External"/><Relationship Id="rId27" Type="http://schemas.openxmlformats.org/officeDocument/2006/relationships/hyperlink" Target="https://hal.science/search/index/?q=*&amp;authFullName_s=Ludovic Souiller" TargetMode="External"/><Relationship Id="rId28" Type="http://schemas.openxmlformats.org/officeDocument/2006/relationships/hyperlink" Target="https://hal.science/search/index/?q=*&amp;authFullName_s=Adele Zufferey" TargetMode="External"/><Relationship Id="rId29" Type="http://schemas.openxmlformats.org/officeDocument/2006/relationships/hyperlink" Target="https://dx.doi.org/10.1089/aut.2024.0202" TargetMode="External"/><Relationship Id="rId30" Type="http://schemas.openxmlformats.org/officeDocument/2006/relationships/hyperlink" Target="https://hal.science/hal-05372137v1" TargetMode="External"/><Relationship Id="rId31" Type="http://schemas.openxmlformats.org/officeDocument/2006/relationships/hyperlink" Target="https://hal.science/search/index/?q=*&amp;authFullName_s=Maxime Fieux" TargetMode="External"/><Relationship Id="rId32" Type="http://schemas.openxmlformats.org/officeDocument/2006/relationships/hyperlink" Target="https://hal.science/search/index/?q=*&amp;authFullName_s=Valentin Favier" TargetMode="External"/><Relationship Id="rId33" Type="http://schemas.openxmlformats.org/officeDocument/2006/relationships/hyperlink" Target="https://hal.science/search/index/?q=*&amp;authFullName_s=Andre Sousa Machado" TargetMode="External"/><Relationship Id="rId34" Type="http://schemas.openxmlformats.org/officeDocument/2006/relationships/hyperlink" Target="https://dx.doi.org/10.3390/jpm15050183" TargetMode="External"/><Relationship Id="rId35" Type="http://schemas.openxmlformats.org/officeDocument/2006/relationships/hyperlink" Target="https://hal.science/hal-04468563v1" TargetMode="External"/><Relationship Id="rId36" Type="http://schemas.openxmlformats.org/officeDocument/2006/relationships/hyperlink" Target="https://hal.science/search/index/?q=*&amp;authFullName_s=C. Brenac" TargetMode="External"/><Relationship Id="rId37" Type="http://schemas.openxmlformats.org/officeDocument/2006/relationships/hyperlink" Target="https://hal.science/search/index/?q=*&amp;authFullName_s=N. Gautherot Tournay" TargetMode="External"/><Relationship Id="rId38" Type="http://schemas.openxmlformats.org/officeDocument/2006/relationships/hyperlink" Target="https://hal.science/search/index/?q=*&amp;authFullName_s=G. Henry" TargetMode="External"/><Relationship Id="rId39" Type="http://schemas.openxmlformats.org/officeDocument/2006/relationships/hyperlink" Target="https://dx.doi.org/10.1016/j.anplas.2023.09.006" TargetMode="External"/><Relationship Id="rId40" Type="http://schemas.openxmlformats.org/officeDocument/2006/relationships/hyperlink" Target="https://hal.science/hal-04438960v3" TargetMode="External"/><Relationship Id="rId41" Type="http://schemas.openxmlformats.org/officeDocument/2006/relationships/hyperlink" Target="https://hal.science/search/index/?q=*&amp;authFullName_s=Xavier Armoiry" TargetMode="External"/><Relationship Id="rId42" Type="http://schemas.openxmlformats.org/officeDocument/2006/relationships/hyperlink" Target="https://dx.doi.org/10.3917/i2d.231.0114" TargetMode="External"/><Relationship Id="rId43" Type="http://schemas.openxmlformats.org/officeDocument/2006/relationships/hyperlink" Target="https://hal.science/hal-04468557v1" TargetMode="External"/><Relationship Id="rId44" Type="http://schemas.openxmlformats.org/officeDocument/2006/relationships/hyperlink" Target="https://hal.science/search/index/?q=*&amp;authFullName_s=M. Fieux" TargetMode="External"/><Relationship Id="rId45" Type="http://schemas.openxmlformats.org/officeDocument/2006/relationships/hyperlink" Target="https://hal.science/search/index/?q=*&amp;authFullName_s=F. Carsuzaa" TargetMode="External"/><Relationship Id="rId46" Type="http://schemas.openxmlformats.org/officeDocument/2006/relationships/hyperlink" Target="https://hal.science/search/index/?q=*&amp;authFullName_s=M. Nourredine" TargetMode="External"/><Relationship Id="rId47" Type="http://schemas.openxmlformats.org/officeDocument/2006/relationships/hyperlink" Target="https://hal.science/search/index/?q=*&amp;authFullName_s=M. Alexandru" TargetMode="External"/><Relationship Id="rId48" Type="http://schemas.openxmlformats.org/officeDocument/2006/relationships/hyperlink" Target="https://hal.science/search/index/?q=*&amp;authFullName_s=C. Giroudon" TargetMode="External"/><Relationship Id="rId49" Type="http://schemas.openxmlformats.org/officeDocument/2006/relationships/hyperlink" Target="https://dx.doi.org/10.1016/j.aforl.2023.08.005" TargetMode="External"/><Relationship Id="rId50" Type="http://schemas.openxmlformats.org/officeDocument/2006/relationships/hyperlink" Target="https://amu.hal.science/hal-02613373v1" TargetMode="External"/><Relationship Id="rId51" Type="http://schemas.openxmlformats.org/officeDocument/2006/relationships/hyperlink" Target="https://hal.science/search/index/?q=*&amp;authFullName_s=Claire Della Vecchia" TargetMode="External"/><Relationship Id="rId52" Type="http://schemas.openxmlformats.org/officeDocument/2006/relationships/hyperlink" Target="https://hal.science/search/index/?q=*&amp;authFullName_s=Marie Viprey" TargetMode="External"/><Relationship Id="rId53" Type="http://schemas.openxmlformats.org/officeDocument/2006/relationships/hyperlink" Target="https://hal.science/search/index/?q=*&amp;authFullName_s=Julie Haesebaert" TargetMode="External"/><Relationship Id="rId54" Type="http://schemas.openxmlformats.org/officeDocument/2006/relationships/hyperlink" Target="https://hal.science/search/index/?q=*&amp;authFullName_s=Anne Termoz" TargetMode="External"/><Relationship Id="rId55" Type="http://schemas.openxmlformats.org/officeDocument/2006/relationships/hyperlink" Target="https://dx.doi.org/10.1080/09638288.2019.1679897" TargetMode="External"/><Relationship Id="rId56" Type="http://schemas.openxmlformats.org/officeDocument/2006/relationships/hyperlink" Target="https://hal.science/hal-03368086v1" TargetMode="External"/><Relationship Id="rId57" Type="http://schemas.openxmlformats.org/officeDocument/2006/relationships/hyperlink" Target="https://hal.science/search/index/?q=*&amp;authFullName_s=David Balayssac" TargetMode="External"/><Relationship Id="rId58" Type="http://schemas.openxmlformats.org/officeDocument/2006/relationships/hyperlink" Target="https://hal.science/search/index/?q=*&amp;authFullName_s=Marie Selvy" TargetMode="External"/><Relationship Id="rId59" Type="http://schemas.openxmlformats.org/officeDocument/2006/relationships/hyperlink" Target="https://hal.science/search/index/?q=*&amp;authFullName_s=Anthony Martelin" TargetMode="External"/><Relationship Id="rId60" Type="http://schemas.openxmlformats.org/officeDocument/2006/relationships/hyperlink" Target="https://hal.science/search/index/?q=*&amp;authFullName_s=Delphine Cabelguenne" TargetMode="External"/><Relationship Id="rId61" Type="http://schemas.openxmlformats.org/officeDocument/2006/relationships/hyperlink" Target="https://dx.doi.org/10.1007/s00268-020-05869-5" TargetMode="External"/><Relationship Id="rId62" Type="http://schemas.openxmlformats.org/officeDocument/2006/relationships/hyperlink" Target="https://inserm.hal.science/inserm-03537514v1" TargetMode="External"/><Relationship Id="rId63" Type="http://schemas.openxmlformats.org/officeDocument/2006/relationships/hyperlink" Target="https://hal.science/search/index/?q=*&amp;authFullName_s=Sandra Le Quellec" TargetMode="External"/><Relationship Id="rId64" Type="http://schemas.openxmlformats.org/officeDocument/2006/relationships/hyperlink" Target="https://hal.science/search/index/?q=*&amp;authFullName_s=Sophie Bartier" TargetMode="External"/><Relationship Id="rId65" Type="http://schemas.openxmlformats.org/officeDocument/2006/relationships/hyperlink" Target="https://hal.science/search/index/?q=*&amp;authFullName_s=Andr&#233; Coste" TargetMode="External"/><Relationship Id="rId66" Type="http://schemas.openxmlformats.org/officeDocument/2006/relationships/hyperlink" Target="https://hal.science/search/index/?q=*&amp;authFullName_s=Bruno Louis" TargetMode="External"/><Relationship Id="rId67" Type="http://schemas.openxmlformats.org/officeDocument/2006/relationships/hyperlink" Target="https://dx.doi.org/10.3390/ijms22126475" TargetMode="External"/><Relationship Id="rId68" Type="http://schemas.openxmlformats.org/officeDocument/2006/relationships/hyperlink" Target="https://inserm.hal.science/inserm-03261175v1" TargetMode="External"/><Relationship Id="rId69" Type="http://schemas.openxmlformats.org/officeDocument/2006/relationships/hyperlink" Target="https://hal.science/search/index/?q=*&amp;authFullName_s=M. Pozzi" TargetMode="External"/><Relationship Id="rId70" Type="http://schemas.openxmlformats.org/officeDocument/2006/relationships/hyperlink" Target="https://hal.science/search/index/?q=*&amp;authFullName_s=A. Metge" TargetMode="External"/><Relationship Id="rId71" Type="http://schemas.openxmlformats.org/officeDocument/2006/relationships/hyperlink" Target="https://hal.science/search/index/?q=*&amp;authFullName_s=A. Martelin" TargetMode="External"/><Relationship Id="rId72" Type="http://schemas.openxmlformats.org/officeDocument/2006/relationships/hyperlink" Target="https://hal.science/search/index/?q=*&amp;authFullName_s=J. Lanier Demma" TargetMode="External"/><Relationship Id="rId73" Type="http://schemas.openxmlformats.org/officeDocument/2006/relationships/hyperlink" Target="https://dx.doi.org/10.1177/1358863x20944469" TargetMode="External"/><Relationship Id="rId74" Type="http://schemas.openxmlformats.org/officeDocument/2006/relationships/hyperlink" Target="https://hal.science/hal-01916266v1" TargetMode="External"/><Relationship Id="rId75" Type="http://schemas.openxmlformats.org/officeDocument/2006/relationships/hyperlink" Target="https://hal.science/search/index/?q=*&amp;authFullName_s=M. Barral" TargetMode="External"/><Relationship Id="rId76" Type="http://schemas.openxmlformats.org/officeDocument/2006/relationships/hyperlink" Target="https://hal.science/search/index/?q=*&amp;authFullName_s=S. Boudour" TargetMode="External"/><Relationship Id="rId77" Type="http://schemas.openxmlformats.org/officeDocument/2006/relationships/hyperlink" Target="https://hal.science/search/index/?q=*&amp;authFullName_s=M. Viprey" TargetMode="External"/><Relationship Id="rId78" Type="http://schemas.openxmlformats.org/officeDocument/2006/relationships/hyperlink" Target="https://hal.science/search/index/?q=*&amp;authFullName_s=G. Aulagner" TargetMode="External"/><Relationship Id="rId79" Type="http://schemas.openxmlformats.org/officeDocument/2006/relationships/hyperlink" Target="https://dx.doi.org/10.1016/j.neurol.2017.09.009" TargetMode="External"/><Relationship Id="rId80" Type="http://schemas.openxmlformats.org/officeDocument/2006/relationships/hyperlink" Target="https://hal.science/hal-01916305v1" TargetMode="External"/><Relationship Id="rId81" Type="http://schemas.openxmlformats.org/officeDocument/2006/relationships/hyperlink" Target="https://hal.science/search/index/?q=*&amp;authFullName_s=B. Gory" TargetMode="External"/><Relationship Id="rId82" Type="http://schemas.openxmlformats.org/officeDocument/2006/relationships/hyperlink" Target="https://dx.doi.org/10.1007/s00415-018-8760-8" TargetMode="External"/><Relationship Id="rId83" Type="http://schemas.openxmlformats.org/officeDocument/2006/relationships/hyperlink" Target="https://hal.science/hal-04470920v1" TargetMode="External"/><Relationship Id="rId84" Type="http://schemas.openxmlformats.org/officeDocument/2006/relationships/hyperlink" Target="https://hal.science/hal-04470087v1" TargetMode="External"/><Relationship Id="rId85" Type="http://schemas.openxmlformats.org/officeDocument/2006/relationships/hyperlink" Target="https://hal.science/search/index/?q=*&amp;authFullName_s=Florence Bouriot" TargetMode="External"/><Relationship Id="rId86" Type="http://schemas.openxmlformats.org/officeDocument/2006/relationships/hyperlink" Target="https://hal.science/search/index/?q=*&amp;authFullName_s=Fran&#231;oise Vautenin" TargetMode="External"/><Relationship Id="rId87" Type="http://schemas.openxmlformats.org/officeDocument/2006/relationships/hyperlink" Target="https://dx.doi.org/10.3917/docsi.471.0020" TargetMode="External"/><Relationship Id="rId88" Type="http://schemas.openxmlformats.org/officeDocument/2006/relationships/hyperlink" Target="https://hal.science/hal-04470928v1" TargetMode="External"/><Relationship Id="rId89" Type="http://schemas.openxmlformats.org/officeDocument/2006/relationships/hyperlink" Target="https://hal.science/hal-04441343v2"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Giroudon</dc:title>
  <dc:description>CV</dc:description>
  <dc:subject/>
  <cp:keywords/>
  <cp:category/>
  <cp:lastModifiedBy/>
  <dcterms:created xsi:type="dcterms:W3CDTF">2026-03-15T13:47:53+01:00</dcterms:created>
  <dcterms:modified xsi:type="dcterms:W3CDTF">2026-03-15T13:47:53+01:00</dcterms:modified>
</cp:coreProperties>
</file>

<file path=docProps/custom.xml><?xml version="1.0" encoding="utf-8"?>
<Properties xmlns="http://schemas.openxmlformats.org/officeDocument/2006/custom-properties" xmlns:vt="http://schemas.openxmlformats.org/officeDocument/2006/docPropsVTypes"/>
</file>