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885448916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Caroline Lantero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caroline-lantero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0000-0002-7657-9763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153178051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contrainte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Pouvoirs - Revue française d’études constitutionnelles et politiques</w:t></w:r><w:r><w:rPr/><w:t xml:space="preserve">, 2026, 196, pp.53-63</w:t></w:r></w:p><w:p><w:pPr/><w:r><w:rPr/><w:t xml:space="preserve">Article dans une revue</w:t></w:r></w:p><w:p><w:pPr/><w:hyperlink r:id="rId11" w:history="1"><w:r><w:rPr><w:color w:val="#410a8c"/><w:u w:val="single"/></w:rPr><w:t xml:space="preserve">halshs-05488612v1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1925-2025 – Les finalités de la motivation contentieuse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2026, n° 3, p. 127</w:t></w:r></w:p><w:p><w:pPr/><w:r><w:rPr/><w:t xml:space="preserve">Article dans une revue</w:t></w:r></w:p><w:p><w:pPr/><w:hyperlink r:id="rId13" w:history="1"><w:r><w:rPr><w:color w:val="#410a8c"/><w:u w:val="single"/></w:rPr><w:t xml:space="preserve">halshs-05476064v1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faute du professionnel de santé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RDSS. Revue de droit sanitaire et social</w:t></w:r><w:r><w:rPr/><w:t xml:space="preserve">, 2025, HS/2025, pp. 63-71</w:t></w:r></w:p><w:p><w:pPr/><w:r><w:rPr/><w:t xml:space="preserve">Article dans une revue</w:t></w:r></w:p><w:p><w:pPr/><w:hyperlink r:id="rId14" w:history="1"><w:r><w:rPr><w:color w:val="#410a8c"/><w:u w:val="single"/></w:rPr><w:t xml:space="preserve">hal-05280307v1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Symbolisme de l'action en justice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du droit public et de la science politique en France et à l'étranger</w:t></w:r><w:r><w:rPr/><w:t xml:space="preserve">, 2025, n° 4 (RDP200z2), pp. 178-186</w:t></w:r></w:p><w:p><w:pPr/><w:r><w:rPr/><w:t xml:space="preserve">Article dans une revue</w:t></w:r></w:p><w:p><w:pPr/><w:hyperlink r:id="rId15" w:history="1"><w:r><w:rPr><w:color w:val="#410a8c"/><w:u w:val="single"/></w:rPr><w:t xml:space="preserve">halshs-05488631v1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juge administratif et le référentiel d'indemnisation de l'ONIAM : inévitable censure, nécessaire rupture&amp;quot;, Note sous CE, 31 décembre 2024, no 492854, Rito Alfaiate et a.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française de droit administratif</w:t></w:r><w:r><w:rPr/><w:t xml:space="preserve">, 2025, n° 4, p. 719</w:t></w:r></w:p><w:p><w:pPr/><w:r><w:rPr/><w:t xml:space="preserve">Article dans une revue</w:t></w:r></w:p><w:p><w:pPr/><w:hyperlink r:id="rId16" w:history="1"><w:r><w:rPr><w:color w:val="#410a8c"/><w:u w:val="single"/></w:rPr><w:t xml:space="preserve">halshs-05266930v1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Dommage corporel - Le temps de l'action en réparation du dommage corporel en droit public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Responsabilité civile et assurances</w:t></w:r><w:r><w:rPr/><w:t xml:space="preserve">, 2024, n° 1</w:t></w:r></w:p><w:p><w:pPr/><w:r><w:rPr/><w:t xml:space="preserve">Article dans une revue</w:t></w:r></w:p><w:p><w:pPr/><w:hyperlink r:id="rId17" w:history="1"><w:r><w:rPr><w:color w:val="#410a8c"/><w:u w:val="single"/></w:rPr><w:t xml:space="preserve">hal-04448588v1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Maladie professionnelle : 20 + 8 est inférieur à 25&amp;quot;, Note sous Conseil d'Etat, 12 juin 2024, no 475044 (sera mentionné aux tables du Lebon), Caisse des dépôts et des consignations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2024, n° 39, p. 2127</w:t></w:r></w:p><w:p><w:pPr/><w:r><w:rPr/><w:t xml:space="preserve">Article dans une revue</w:t></w:r></w:p><w:p><w:pPr/><w:hyperlink r:id="rId18" w:history="1"><w:r><w:rPr><w:color w:val="#410a8c"/><w:u w:val="single"/></w:rPr><w:t xml:space="preserve">halshs-04785341v1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juge de l'exception n'est pas juge de l'exécution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2024, n° 22, p. 1220</w:t></w:r></w:p><w:p><w:pPr/><w:r><w:rPr/><w:t xml:space="preserve">Article dans une revue</w:t></w:r></w:p><w:p><w:pPr/><w:hyperlink r:id="rId19" w:history="1"><w:r><w:rPr><w:color w:val="#410a8c"/><w:u w:val="single"/></w:rPr><w:t xml:space="preserve">halshs-04612263v1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L'accès au juge : économie de procédure versus économie procédurale&amp;quot; - Dossier : L'économie procédurale, Actes de la journée d'étude de Paris du 13 octobre 2023, T. Ducharme (dir.)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2023, n° 42, p. 2258</w:t></w:r></w:p><w:p><w:pPr/><w:r><w:rPr/><w:t xml:space="preserve">Article dans une revue</w:t></w:r></w:p><w:p><w:pPr/><w:hyperlink r:id="rId20" w:history="1"><w:r><w:rPr><w:color w:val="#410a8c"/><w:u w:val="single"/></w:rPr><w:t xml:space="preserve">halshs-04331435v1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Dommages vaccinaux et subsidiarité « de droit commun » de l’ONIAM »&amp;quot;, note sous CE, avis, 12 avr. 2023, n° 469086 : Lebon T.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2023, n° 38-39 (2301), 4 p</w:t></w:r></w:p><w:p><w:pPr/><w:r><w:rPr/><w:t xml:space="preserve">Article dans une revue</w:t></w:r></w:p><w:p><w:pPr/><w:hyperlink r:id="rId21" w:history="1"><w:r><w:rPr><w:color w:val="#410a8c"/><w:u w:val="single"/></w:rPr><w:t xml:space="preserve">hal-04448633v1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Handicap, accès à la justice, et responsabilité de l'État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RDSS. Revue de droit sanitaire et social</w:t></w:r><w:r><w:rPr/><w:t xml:space="preserve">, 2023, n° 1, p. 43</w:t></w:r></w:p><w:p><w:pPr/><w:r><w:rPr/><w:t xml:space="preserve">Article dans une revue</w:t></w:r></w:p><w:p><w:pPr/><w:hyperlink r:id="rId22" w:history="1"><w:r><w:rPr><w:color w:val="#410a8c"/><w:u w:val="single"/></w:rPr><w:t xml:space="preserve">halshs-03995602v1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condamnation in solidum consolidée devant le juge administratif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2023, n° 14, p. 739</w:t></w:r></w:p><w:p><w:pPr/><w:r><w:rPr/><w:t xml:space="preserve">Article dans une revue</w:t></w:r></w:p><w:p><w:pPr/><w:hyperlink r:id="rId23" w:history="1"><w:r><w:rPr><w:color w:val="#410a8c"/><w:u w:val="single"/></w:rPr><w:t xml:space="preserve">halshs-04069359v1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Décisions de limitations et d'arrêt des thérapeutiques actives : les enseignements du contentieux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du droit public et de la science politique en France et à l'étranger</w:t></w:r><w:r><w:rPr/><w:t xml:space="preserve">, 2023, n° 4, p. 945</w:t></w:r></w:p><w:p><w:pPr/><w:r><w:rPr/><w:t xml:space="preserve">Article dans une revue</w:t></w:r></w:p><w:p><w:pPr/><w:hyperlink r:id="rId24" w:history="1"><w:r><w:rPr><w:color w:val="#410a8c"/><w:u w:val="single"/></w:rPr><w:t xml:space="preserve">hal-04210969v1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juge administratif, l’amiante et le préjudice d’anxiété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2022, 16, pp.2143</w:t></w:r></w:p><w:p><w:pPr/><w:r><w:rPr/><w:t xml:space="preserve">Article dans une revue</w:t></w:r></w:p><w:p><w:pPr/><w:hyperlink r:id="rId25" w:history="1"><w:r><w:rPr><w:color w:val="#410a8c"/><w:u w:val="single"/></w:rPr><w:t xml:space="preserve">hal-03702601v1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pandémie, l'obligation vaccinale et la géographie hospitalière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2022, Force publique et identité constitutionnelle de la France, n° 20, pp. 1179-1183</w:t></w:r></w:p><w:p><w:pPr/><w:r><w:rPr/><w:t xml:space="preserve">Article dans une revue</w:t></w:r></w:p><w:p><w:pPr/><w:hyperlink r:id="rId26" w:history="1"><w:r><w:rPr><w:color w:val="#410a8c"/><w:u w:val="single"/></w:rPr><w:t xml:space="preserve">halshs-03693634v1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Claude Danthony, portrait d'un requérant d'habitude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2022, 14, pp.782</w:t></w:r></w:p><w:p><w:pPr/><w:r><w:rPr/><w:t xml:space="preserve">Article dans une revue</w:t></w:r></w:p><w:p><w:pPr/><w:hyperlink r:id="rId27" w:history="1"><w:r><w:rPr><w:color w:val="#410a8c"/><w:u w:val="single"/></w:rPr><w:t xml:space="preserve">hal-03702583v1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maquis des modalités d'exercice de l'activité libérale à l'hôpital&amp;quot;, Note sous CE, 13 juin 2022, Centre hospitalier d’Ajaccio, n° 453769 et 453770</w:t></w:r></w:hyperlink></w:p><w:p><w:pPr/><w:hyperlink r:id="rId29" w:history="1"><w:r><w:rPr><w:color w:val="#410a8c"/><w:u w:val="single"/></w:rPr><w:t xml:space="preserve">François Cafarelli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2022, n° 35, p. 2021</w:t></w:r></w:p><w:p><w:pPr/><w:r><w:rPr/><w:t xml:space="preserve">Article dans une revue</w:t></w:r></w:p><w:p><w:pPr/><w:hyperlink r:id="rId28" w:history="1"><w:r><w:rPr><w:color w:val="#410a8c"/><w:u w:val="single"/></w:rPr><w:t xml:space="preserve">halshs-03824316v1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Réflexions sur la fondamentalisation des droits des patients. L'exemple de la violation du consentement&amp;quot; - Dossier : La loi du 4 mars 2002 : vingt ans après, Actes du colloque du 17 novembre 2021, C. Lantero et T. Leleu (dir.)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RDSS. Revue de droit sanitaire et social</w:t></w:r><w:r><w:rPr/><w:t xml:space="preserve">, 2022, n° 2, pp. 216-224</w:t></w:r></w:p><w:p><w:pPr/><w:r><w:rPr/><w:t xml:space="preserve">Article dans une revue</w:t></w:r></w:p><w:p><w:pPr/><w:hyperlink r:id="rId30" w:history="1"><w:r><w:rPr><w:color w:val="#410a8c"/><w:u w:val="single"/></w:rPr><w:t xml:space="preserve">halshs-03649950v1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L'obstétrique et le juge administratif, au-delà de l'accident</w:t></w:r></w:hyperlink></w:p><w:p><w:pPr/><w:hyperlink r:id="rId12" w:history="1"><w:r><w:rPr><w:color w:val="#410a8c"/><w:u w:val="single"/></w:rPr><w:t xml:space="preserve">Caroline Lantero</w:t></w:r></w:hyperlink><w:r><w:rPr/><w:t xml:space="preserve">,</w:t></w:r><w:hyperlink r:id="rId32" w:history="1"><w:r><w:rPr><w:color w:val="#410a8c"/><w:u w:val="single"/></w:rPr><w:t xml:space="preserve">Diane Roman</w:t></w:r></w:hyperlink></w:p><w:p><w:pPr/><w:r><w:rPr><w:i w:val="1"/><w:iCs w:val="1"/></w:rPr><w:t xml:space="preserve">Revue française de droit administratif</w:t></w:r><w:r><w:rPr/><w:t xml:space="preserve">, 2022, n° 4, p. 743</w:t></w:r></w:p><w:p><w:pPr/><w:r><w:rPr/><w:t xml:space="preserve">Article dans une revue</w:t></w:r></w:p><w:p><w:pPr/><w:hyperlink r:id="rId31" w:history="1"><w:r><w:rPr><w:color w:val="#410a8c"/><w:u w:val="single"/></w:rPr><w:t xml:space="preserve">halshs-03772891v1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L'obligation de protection des agents publics : la naissance d'un contentieux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AJFP. Actualité juridique Fonctions publiques</w:t></w:r><w:r><w:rPr/><w:t xml:space="preserve">, 2022, n° 4, p. 193</w:t></w:r></w:p><w:p><w:pPr/><w:r><w:rPr/><w:t xml:space="preserve">Article dans une revue</w:t></w:r></w:p><w:p><w:pPr/><w:hyperlink r:id="rId33" w:history="1"><w:r><w:rPr><w:color w:val="#410a8c"/><w:u w:val="single"/></w:rPr><w:t xml:space="preserve">hal-04987089v1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juge administratif sur les réseaux sociaux&amp;quot; - Dossier : Le juge administratif face à la critique, Actes du colloque de Lille du 22 octobre 2021, F. Grabias et S. Douteaud (dir.)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2022, n° 3, 5 p. (2028)</w:t></w:r></w:p><w:p><w:pPr/><w:r><w:rPr/><w:t xml:space="preserve">Article dans une revue</w:t></w:r></w:p><w:p><w:pPr/><w:hyperlink r:id="rId34" w:history="1"><w:r><w:rPr><w:color w:val="#410a8c"/><w:u w:val="single"/></w:rPr><w:t xml:space="preserve">hal-03539003v1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Volonté du patient et acte indispensable à sa survie&amp;quot;, note sous CE, ord. réf., 22 mai 2022, n° 463713, Cts A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2022, n° 27, p. 2215</w:t></w:r></w:p><w:p><w:pPr/><w:r><w:rPr/><w:t xml:space="preserve">Article dans une revue</w:t></w:r></w:p><w:p><w:pPr/><w:hyperlink r:id="rId35" w:history="1"><w:r><w:rPr><w:color w:val="#410a8c"/><w:u w:val="single"/></w:rPr><w:t xml:space="preserve">hal-04987093v1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Patients hospitalisés et Covid : la question des visites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Dalloz Actualité</w:t></w:r><w:r><w:rPr/><w:t xml:space="preserve">, 2021</w:t></w:r></w:p><w:p><w:pPr/><w:r><w:rPr/><w:t xml:space="preserve">Article dans une revue</w:t></w:r></w:p><w:p><w:pPr/><w:hyperlink r:id="rId36" w:history="1"><w:r><w:rPr><w:color w:val="#410a8c"/><w:u w:val="single"/></w:rPr><w:t xml:space="preserve">hal-03173012v1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Est-il légal de rendre la vaccination contre le Covid-19 obligatoire pour les soignants ?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Montagne </w:t></w:r><w:r><w:rPr/><w:t xml:space="preserve">, 2021</w:t></w:r></w:p><w:p><w:pPr/><w:r><w:rPr/><w:t xml:space="preserve">Article dans une revue</w:t></w:r></w:p><w:p><w:pPr/><w:hyperlink r:id="rId37" w:history="1"><w:r><w:rPr><w:color w:val="#410a8c"/><w:u w:val="single"/></w:rPr><w:t xml:space="preserve">hal-03174702v1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Sur la licéité d’une obligation vaccinale anti-Covid – 2</w:t></w:r></w:hyperlink></w:p><w:p><w:pPr/><w:hyperlink r:id="rId12" w:history="1"><w:r><w:rPr><w:color w:val="#410a8c"/><w:u w:val="single"/></w:rPr><w:t xml:space="preserve">Caroline Lantero</w:t></w:r></w:hyperlink><w:r><w:rPr/><w:t xml:space="preserve">,</w:t></w:r><w:hyperlink r:id="rId39" w:history="1"><w:r><w:rPr><w:color w:val="#410a8c"/><w:u w:val="single"/></w:rPr><w:t xml:space="preserve">David Braunstein</w:t></w:r></w:hyperlink></w:p><w:p><w:pPr/><w:r><w:rPr><w:i w:val="1"/><w:iCs w:val="1"/></w:rPr><w:t xml:space="preserve">Revue des droits et libertés fondamentaux</w:t></w:r><w:r><w:rPr/><w:t xml:space="preserve">, 2021, - (n° 25)</w:t></w:r></w:p><w:p><w:pPr/><w:r><w:rPr/><w:t xml:space="preserve">Article dans une revue</w:t></w:r></w:p><w:p><w:pPr/><w:hyperlink r:id="rId38" w:history="1"><w:r><w:rPr><w:color w:val="#410a8c"/><w:u w:val="single"/></w:rPr><w:t xml:space="preserve">hal-03326225v1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Prothèses PIP : la faute simple aurait suffi&amp;quot;, note sous CE, 16 nov. 2020, K., n° 431159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administratif</w:t></w:r><w:r><w:rPr/><w:t xml:space="preserve">, 2021, n° 2, p. 42</w:t></w:r></w:p><w:p><w:pPr/><w:r><w:rPr/><w:t xml:space="preserve">Article dans une revue</w:t></w:r></w:p><w:p><w:pPr/><w:hyperlink r:id="rId40" w:history="1"><w:r><w:rPr><w:color w:val="#410a8c"/><w:u w:val="single"/></w:rPr><w:t xml:space="preserve">hal-03173002v1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Cent ans de responsabilité hospitalière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droit &amp; santé : la revue juridique des entreprises de santé</w:t></w:r><w:r><w:rPr/><w:t xml:space="preserve">, 2021, 100, pp.150-159</w:t></w:r></w:p><w:p><w:pPr/><w:r><w:rPr/><w:t xml:space="preserve">Article dans une revue</w:t></w:r></w:p><w:p><w:pPr/><w:hyperlink r:id="rId41" w:history="1"><w:r><w:rPr><w:color w:val="#410a8c"/><w:u w:val="single"/></w:rPr><w:t xml:space="preserve">hal-03227321v1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responsabilité du fait des produits de santé défectueux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2021, n° 37, p. 2179</w:t></w:r></w:p><w:p><w:pPr/><w:r><w:rPr/><w:t xml:space="preserve">Article dans une revue</w:t></w:r></w:p><w:p><w:pPr/><w:hyperlink r:id="rId42" w:history="1"><w:r><w:rPr><w:color w:val="#410a8c"/><w:u w:val="single"/></w:rPr><w:t xml:space="preserve">halshs-03409266v1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Présentation et quelques réflexions sur les concurrences et complémentarités du juge des référés et du juge du fond&amp;quot;, Dossier : Le référé devant les juridictions administratives. Bilan de la loi du 30 juin 2000, Actes du colloque de Clermont-Ferrand du 30 juin 2021, C. Lantero (dir.)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française de droit administratif</w:t></w:r><w:r><w:rPr/><w:t xml:space="preserve">, 2021, n° 4, pp. 639-648</w:t></w:r></w:p><w:p><w:pPr/><w:r><w:rPr/><w:t xml:space="preserve">Article dans une revue</w:t></w:r></w:p><w:p><w:pPr/><w:hyperlink r:id="rId43" w:history="1"><w:r><w:rPr><w:color w:val="#410a8c"/><w:u w:val="single"/></w:rPr><w:t xml:space="preserve">halshs-03337858v1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L’utilisation des données empiriques dans le cadre du contrôle des discriminations par le juge administratif&amp;quot; - Actes de la journée d'étude de Paris du 18 juin 2019, B-L. Combrade, T. Perroud, E. Chambas et M. Cirotteau (dir.)</w:t></w:r></w:hyperlink></w:p><w:p><w:pPr/><w:hyperlink r:id="rId29" w:history="1"><w:r><w:rPr><w:color w:val="#410a8c"/><w:u w:val="single"/></w:rPr><w:t xml:space="preserve">François Cafarelli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française d’administration publique</w:t></w:r><w:r><w:rPr/><w:t xml:space="preserve">, 2020, vol. I (n° 173), pp. 43-54</w:t></w:r></w:p><w:p><w:pPr/><w:r><w:rPr/><w:t xml:space="preserve">Article dans une revue</w:t></w:r></w:p><w:p><w:pPr/><w:hyperlink r:id="rId44" w:history="1"><w:r><w:rPr><w:color w:val="#410a8c"/><w:u w:val="single"/></w:rPr><w:t xml:space="preserve">hal-02956363v1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Télémédecine et droits des patients&amp;quot;, RDSS, Dalloz, 2020, n° 1, p. 61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RDSS. Revue de droit sanitaire et social</w:t></w:r><w:r><w:rPr/><w:t xml:space="preserve">, 2020, n° 1, p. 61</w:t></w:r></w:p><w:p><w:pPr/><w:r><w:rPr/><w:t xml:space="preserve">Article dans une revue</w:t></w:r></w:p><w:p><w:pPr/><w:hyperlink r:id="rId45" w:history="1"><w:r><w:rPr><w:color w:val="#410a8c"/><w:u w:val="single"/></w:rPr><w:t xml:space="preserve">halshs-02497544v1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succès des moyens voués à l’échec&amp;quot;, Civitas Europa, IRENEE/Université de Lorraine, 2020/1, n° 44, pp. 63-77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Civitas Europa</w:t></w:r><w:r><w:rPr/><w:t xml:space="preserve">, 2020, vol. 1 (n° 44), pp. 63-77</w:t></w:r></w:p><w:p><w:pPr/><w:r><w:rPr/><w:t xml:space="preserve">Article dans une revue</w:t></w:r></w:p><w:p><w:pPr/><w:hyperlink r:id="rId46" w:history="1"><w:r><w:rPr><w:color w:val="#410a8c"/><w:u w:val="single"/></w:rPr><w:t xml:space="preserve">hal-02929098v1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Quelles responsabilités publiques liées à la crise sanitaire ?&amp;quot;, RGDM Revue générale de droit médical, LEH Edition, 2020, n° 76, pp. 97-113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générale de droit médical</w:t></w:r><w:r><w:rPr/><w:t xml:space="preserve">, 2020, n° 76, pp. 97-113</w:t></w:r></w:p><w:p><w:pPr/><w:r><w:rPr/><w:t xml:space="preserve">Article dans une revue</w:t></w:r></w:p><w:p><w:pPr/><w:hyperlink r:id="rId47" w:history="1"><w:r><w:rPr><w:color w:val="#410a8c"/><w:u w:val="single"/></w:rPr><w:t xml:space="preserve">hal-02929108v1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Czabaj par ordonnance&amp;quot;, JCP A La Semaine juridique - Administrations et collectivités territoriales, LexisNexis, 2020, n° 9, p. 38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2020, n° 9, p. 38</w:t></w:r></w:p><w:p><w:pPr/><w:r><w:rPr/><w:t xml:space="preserve">Article dans une revue</w:t></w:r></w:p><w:p><w:pPr/><w:hyperlink r:id="rId48" w:history="1"><w:r><w:rPr><w:color w:val="#410a8c"/><w:u w:val="single"/></w:rPr><w:t xml:space="preserve">hal-02499190v1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consolidations du droit de la responsabilité hospitalière&amp;quot;, AJDA, Dalloz, 2020, n° 13, p. 714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2020, n° 13, p. 714</w:t></w:r></w:p><w:p><w:pPr/><w:r><w:rPr/><w:t xml:space="preserve">Article dans une revue</w:t></w:r></w:p><w:p><w:pPr/><w:hyperlink r:id="rId49" w:history="1"><w:r><w:rPr><w:color w:val="#410a8c"/><w:u w:val="single"/></w:rPr><w:t xml:space="preserve">halshs-02532036v1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préjudice causé par la mort d'un proche&amp;quot;, RFDA Revue française de droit administratif, Dalloz, 2019, n° 6, p. 1115 sq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française de droit administratif</w:t></w:r><w:r><w:rPr/><w:t xml:space="preserve">, 2019, n° 6, p. 1115 sq</w:t></w:r></w:p><w:p><w:pPr/><w:r><w:rPr/><w:t xml:space="preserve">Article dans une revue</w:t></w:r></w:p><w:p><w:pPr/><w:hyperlink r:id="rId50" w:history="1"><w:r><w:rPr><w:color w:val="#410a8c"/><w:u w:val="single"/></w:rPr><w:t xml:space="preserve">hal-02431906v1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Responsabilité hospitalière : les articulations entre procédure amiable et procédure contentieuse&amp;quot;, AJDA Actualité juridique droit administratif, Dalloz, 2019, n° 40, p. 2391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2019, n° 40, p. 2391</w:t></w:r></w:p><w:p><w:pPr/><w:r><w:rPr/><w:t xml:space="preserve">Article dans une revue</w:t></w:r></w:p><w:p><w:pPr/><w:hyperlink r:id="rId51" w:history="1"><w:r><w:rPr><w:color w:val="#410a8c"/><w:u w:val="single"/></w:rPr><w:t xml:space="preserve">hal-02378564v1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réfugiés et les demandeurs d’asile : illustration d’une disqualification à la protection&amp;quot;, Dossier : colloque Vulnérabilité et droits fondamentaux, 19 & 20 avril 2018, Univ. de la Réunion, RDLF Revue des droits et libertés fondamentaux, 2019, chron. n° 15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des droits et libertés fondamentaux</w:t></w:r><w:r><w:rPr/><w:t xml:space="preserve">, 2019</w:t></w:r></w:p><w:p><w:pPr/><w:r><w:rPr/><w:t xml:space="preserve">Article dans une revue</w:t></w:r></w:p><w:p><w:pPr/><w:hyperlink r:id="rId52" w:history="1"><w:r><w:rPr><w:color w:val="#410a8c"/><w:u w:val="single"/></w:rPr><w:t xml:space="preserve">hal-02122065v1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Prothèses PIP : chronique d'un échec indemnitaire&amp;quot;, AJDA, Dalloz, 2019, n° 16, pp. 951-955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2019, n° 16, pp. 951-955</w:t></w:r></w:p><w:p><w:pPr/><w:r><w:rPr/><w:t xml:space="preserve">Article dans une revue</w:t></w:r></w:p><w:p><w:pPr/><w:hyperlink r:id="rId53" w:history="1"><w:r><w:rPr><w:color w:val="#410a8c"/><w:u w:val="single"/></w:rPr><w:t xml:space="preserve">hal-02120973v1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Promotion sur Internet des prestations médicales : compétence du juge administratif&amp;quot;, Recueil Dalloz, 2019, n° 7, 28 février, p. 424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Recueil Dalloz</w:t></w:r><w:r><w:rPr/><w:t xml:space="preserve">, 2019, n° 7, p. 424</w:t></w:r></w:p><w:p><w:pPr/><w:r><w:rPr/><w:t xml:space="preserve">Article dans une revue</w:t></w:r></w:p><w:p><w:pPr/><w:hyperlink r:id="rId54" w:history="1"><w:r><w:rPr><w:color w:val="#410a8c"/><w:u w:val="single"/></w:rPr><w:t xml:space="preserve">hal-02065187v1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vulnérabilité du patient&amp;quot;, Dossier : colloque Vulnérabilité et droits fondamentaux, 19 & 20 avril 2018, Univ. de la Réunion, RDLF Revue des droits et libertés fondamentaux, 2019, chron. n° 11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des droits et libertés fondamentaux</w:t></w:r><w:r><w:rPr/><w:t xml:space="preserve">, 2019</w:t></w:r></w:p><w:p><w:pPr/><w:r><w:rPr/><w:t xml:space="preserve">Article dans une revue</w:t></w:r></w:p><w:p><w:pPr/><w:hyperlink r:id="rId55" w:history="1"><w:r><w:rPr><w:color w:val="#410a8c"/><w:u w:val="single"/></w:rPr><w:t xml:space="preserve">hal-02122067v1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Sécurité juridique et mutation des annulations platoniques&amp;quot;, AJDA, Dalloz, 2019, n° 19, p. 1100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2019, n° 19, p. 1100</w:t></w:r></w:p><w:p><w:pPr/><w:r><w:rPr/><w:t xml:space="preserve">Article dans une revue</w:t></w:r></w:p><w:p><w:pPr/><w:hyperlink r:id="rId56" w:history="1"><w:r><w:rPr><w:color w:val="#410a8c"/><w:u w:val="single"/></w:rPr><w:t xml:space="preserve">hal-02163150v1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justiciable et le discours du juge&amp;quot;, Actes du colloque de Clermont-Ferrand du 19 septembre 2018 - 1ère partie, S. Hourson et C. Lantero (dir.), RFDA Revue française de droit administratif, Dalloz, 2019, n° 4, juillet-août, pp. 683-693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française de droit administratif</w:t></w:r><w:r><w:rPr/><w:t xml:space="preserve">, 2019, n° 4, pp. 683-693</w:t></w:r></w:p><w:p><w:pPr/><w:r><w:rPr/><w:t xml:space="preserve">Article dans une revue</w:t></w:r></w:p><w:p><w:pPr/><w:hyperlink r:id="rId57" w:history="1"><w:r><w:rPr><w:color w:val="#410a8c"/><w:u w:val="single"/></w:rPr><w:t xml:space="preserve">hal-02295167v1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Obstination déraisonnable à la naissance et loi Claeys-Leonetti : l'impasse&amp;quot;, AJDA Actualité juridique droit administratif, Dalloz, 2019, n° 33, p. 1949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2019, n° 33, p. 1949</w:t></w:r></w:p><w:p><w:pPr/><w:r><w:rPr/><w:t xml:space="preserve">Article dans une revue</w:t></w:r></w:p><w:p><w:pPr/><w:hyperlink r:id="rId58" w:history="1"><w:r><w:rPr><w:color w:val="#410a8c"/><w:u w:val="single"/></w:rPr><w:t xml:space="preserve">hal-02306949v1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Il y a &amp;quot;accident de service&amp;quot; et &amp;quot;accident de service&amp;quot; &amp;quot;, note sur CE 6 février 2019, AJDA, Dalloz, 2019, n° 18, p. 1061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2019, n° 18, p. 1061</w:t></w:r></w:p><w:p><w:pPr/><w:r><w:rPr/><w:t xml:space="preserve">Article dans une revue</w:t></w:r></w:p><w:p><w:pPr/><w:hyperlink r:id="rId59" w:history="1"><w:r><w:rPr><w:color w:val="#410a8c"/><w:u w:val="single"/></w:rPr><w:t xml:space="preserve">hal-02138746v1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L'amende pour recours abusif: augmentation du montant, augmentation du contrôle&amp;quot;, note sous CE 24 sept. 2018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2018, n° 45, p. 2309</w:t></w:r></w:p><w:p><w:pPr/><w:r><w:rPr/><w:t xml:space="preserve">Article dans une revue</w:t></w:r></w:p><w:p><w:pPr/><w:hyperlink r:id="rId60" w:history="1"><w:r><w:rPr><w:color w:val="#410a8c"/><w:u w:val="single"/></w:rPr><w:t xml:space="preserve">hal-01924510v1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recours banalisé aux présomptions dans le contentieux de la responsabilité&amp;quot;, Dossier : Les imperfections du droit de la responsabilité administrative, Actes du colloque de Clermont-Ferrand du 29 juin 2018, A. Jacquemet-Gauché (dir.), AJDA Actualité juridique droit administratif, Dalloz, 2018, n° 36, pp. 2067-2071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2018, n° 36, pp. 2067-2071</w:t></w:r></w:p><w:p><w:pPr/><w:r><w:rPr/><w:t xml:space="preserve">Article dans une revue</w:t></w:r></w:p><w:p><w:pPr/><w:hyperlink r:id="rId61" w:history="1"><w:r><w:rPr><w:color w:val="#410a8c"/><w:u w:val="single"/></w:rPr><w:t xml:space="preserve">hal-01912293v1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Convention de Genève : plaidoyer en 15 minutes&amp;quot;, Le Dossier : La France et le droit d'asile, Actes du colloque de Clermont-Ferrand du 25 mars 2016, textes réunis par C. Lantero, La Revue du Centre Michel de l'Hospital [ édition électronique ], 2018, n° 13, pp. 7-15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Revue du Centre Michel de l’Hospital [édition électronique]</w:t></w:r><w:r><w:rPr/><w:t xml:space="preserve">, 2018, n° 13, pp. 7-15</w:t></w:r></w:p><w:p><w:pPr/><w:r><w:rPr/><w:t xml:space="preserve">Article dans une revue</w:t></w:r></w:p><w:p><w:pPr/><w:hyperlink r:id="rId62" w:history="1"><w:r><w:rPr><w:color w:val="#410a8c"/><w:u w:val="single"/></w:rPr><w:t xml:space="preserve">hal-01758195v1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 an de droit d'asile devant le Conseil d'Etat&amp;quot;, Lexbase Hebdo édition publique, n° 493 du 22 février 2018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Lexbase Hebdo - Edition publique</w:t></w:r><w:r><w:rPr/><w:t xml:space="preserve">, 2018, n° 493</w:t></w:r></w:p><w:p><w:pPr/><w:r><w:rPr/><w:t xml:space="preserve">Article dans une revue</w:t></w:r></w:p><w:p><w:pPr/><w:hyperlink r:id="rId63" w:history="1"><w:r><w:rPr><w:color w:val="#410a8c"/><w:u w:val="single"/></w:rPr><w:t xml:space="preserve">hal-01726433v1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litiges entre personnes publiques : propos introductifs&amp;quot;, 2, Dossier : Les litiges entre personnes publiques, Actes du colloque de Clermont-Ferrand des 17-18 novembre 2016, Droit Administratif, LexisNexis, 2017, n° 8-9</w:t></w:r></w:hyperlink></w:p><w:p><w:pPr/><w:hyperlink r:id="rId65" w:history="1"><w:r><w:rPr><w:color w:val="#410a8c"/><w:u w:val="single"/></w:rPr><w:t xml:space="preserve">Anne Jacquemet-Gauché</w:t></w:r></w:hyperlink><w:r><w:rPr/><w:t xml:space="preserve">,</w:t></w:r><w:hyperlink r:id="rId66" w:history="1"><w:r><w:rPr><w:color w:val="#410a8c"/><w:u w:val="single"/></w:rPr><w:t xml:space="preserve">Charles-André Dubreuil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administratif</w:t></w:r><w:r><w:rPr/><w:t xml:space="preserve">, 2017, n° 8-9</w:t></w:r></w:p><w:p><w:pPr/><w:r><w:rPr/><w:t xml:space="preserve">Article dans une revue</w:t></w:r></w:p><w:p><w:pPr/><w:hyperlink r:id="rId64" w:history="1"><w:r><w:rPr><w:color w:val="#410a8c"/><w:u w:val="single"/></w:rPr><w:t xml:space="preserve">hal-01682580v1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L’heure des premières expulsions d’hébergement pour demandeurs d’asile&amp;quot;, Lexbase Hebdo édition publique, 2017, n° 460, 5 p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Lexbase Hebdo - Edition publique</w:t></w:r><w:r><w:rPr/><w:t xml:space="preserve">, 2017, n° 460</w:t></w:r></w:p><w:p><w:pPr/><w:r><w:rPr/><w:t xml:space="preserve">Article dans une revue</w:t></w:r></w:p><w:p><w:pPr/><w:hyperlink r:id="rId67" w:history="1"><w:r><w:rPr><w:color w:val="#410a8c"/><w:u w:val="single"/></w:rPr><w:t xml:space="preserve">hal-01689794v1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garantie des droits - Du droit de la protection de la santé aux droits des usagers&amp;quot;, in: L'organisation du système de santé : quelle efficacité ? Actes du colloque de Clermont-Ferrand du 14 novembre 2016, F. Faberon et C. Marliac (dir.), Les Cahiers de droit de la santé, LEH Edition, 2017, n° 25, pp. 43-57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Les cahiers de droit de la santé</w:t></w:r><w:r><w:rPr/><w:t xml:space="preserve">, 2017, n° 25, pp. 43-57</w:t></w:r></w:p><w:p><w:pPr/><w:r><w:rPr/><w:t xml:space="preserve">Article dans une revue</w:t></w:r></w:p><w:p><w:pPr/><w:hyperlink r:id="rId68" w:history="1"><w:r><w:rPr><w:color w:val="#410a8c"/><w:u w:val="single"/></w:rPr><w:t xml:space="preserve">hal-01657065v1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Exclusion du statut de réfugié : lorsque la Convention de Genève suffit&amp;quot;, Lexbase Hebdo édition publique, n° 481, 23 novembre 2017, N° Lexbase : N1308BXQ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Lexbase Hebdo - Edition publique</w:t></w:r><w:r><w:rPr/><w:t xml:space="preserve">, 2017, n° 481, N° Lexbase : N1308BXQ</w:t></w:r></w:p><w:p><w:pPr/><w:r><w:rPr/><w:t xml:space="preserve">Article dans une revue</w:t></w:r></w:p><w:p><w:pPr/><w:hyperlink r:id="rId69" w:history="1"><w:r><w:rPr><w:color w:val="#410a8c"/><w:u w:val="single"/></w:rPr><w:t xml:space="preserve">hal-01646729v1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apports du décret JADE&amp;quot;, Revue du droit public, Lextenso, 2017, n° 5, p. 1180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du droit public et de la science politique en France et à l'étranger</w:t></w:r><w:r><w:rPr/><w:t xml:space="preserve">, 2017, n° 5, p. 1180</w:t></w:r></w:p><w:p><w:pPr/><w:r><w:rPr/><w:t xml:space="preserve">Article dans une revue</w:t></w:r></w:p><w:p><w:pPr/><w:hyperlink r:id="rId70" w:history="1"><w:r><w:rPr><w:color w:val="#410a8c"/><w:u w:val="single"/></w:rPr><w:t xml:space="preserve">hal-02292369v1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 an de droit d’asile devant le Conseil d’Etat&amp;quot;, Lexbase La lettre juridique, 2017, n° 688, 6 p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lettre juridique [Lexbase]</w:t></w:r><w:r><w:rPr/><w:t xml:space="preserve">, 2017, n° 688, 6 p</w:t></w:r></w:p><w:p><w:pPr/><w:r><w:rPr/><w:t xml:space="preserve">Article dans une revue</w:t></w:r></w:p><w:p><w:pPr/><w:hyperlink r:id="rId71" w:history="1"><w:r><w:rPr><w:color w:val="#410a8c"/><w:u w:val="single"/></w:rPr><w:t xml:space="preserve">hal-01703987v1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L'affaire du Médiator : la police et la peur du risque&amp;quot;, Droit administratif, LexisNexis, 2017, n° 1, 11 p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administratif</w:t></w:r><w:r><w:rPr/><w:t xml:space="preserve">, 2017, n° 1, 11 p</w:t></w:r></w:p><w:p><w:pPr/><w:r><w:rPr/><w:t xml:space="preserve">Article dans une revue</w:t></w:r></w:p><w:p><w:pPr/><w:hyperlink r:id="rId72" w:history="1"><w:r><w:rPr><w:color w:val="#410a8c"/><w:u w:val="single"/></w:rPr><w:t xml:space="preserve">hal-01702279v1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Report de congé des fonctionnaires : les hospitaliers en salle d'attente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AJFP. Actualité juridique Fonctions publiques</w:t></w:r><w:r><w:rPr/><w:t xml:space="preserve">, 2016, 05, pp.245</w:t></w:r></w:p><w:p><w:pPr/><w:r><w:rPr/><w:t xml:space="preserve">Article dans une revue</w:t></w:r></w:p><w:p><w:pPr/><w:hyperlink r:id="rId73" w:history="1"><w:r><w:rPr><w:color w:val="#410a8c"/><w:u w:val="single"/></w:rPr><w:t xml:space="preserve">halshs-02224809v1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faute caractérisée au sens du dispositif « anti-Perruche »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2016, 28, pp.1583</w:t></w:r></w:p><w:p><w:pPr/><w:r><w:rPr/><w:t xml:space="preserve">Article dans une revue</w:t></w:r></w:p><w:p><w:pPr/><w:hyperlink r:id="rId74" w:history="1"><w:r><w:rPr><w:color w:val="#410a8c"/><w:u w:val="single"/></w:rPr><w:t xml:space="preserve">halshs-02220704v1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contentieux de la solidarité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2016, 07, pp.368</w:t></w:r></w:p><w:p><w:pPr/><w:r><w:rPr/><w:t xml:space="preserve">Article dans une revue</w:t></w:r></w:p><w:p><w:pPr/><w:hyperlink r:id="rId75" w:history="1"><w:r><w:rPr><w:color w:val="#410a8c"/><w:u w:val="single"/></w:rPr><w:t xml:space="preserve">halshs-02220608v1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Indemnisation de l'illégalité : le vade-mecum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2016, 14, pp.800</w:t></w:r></w:p><w:p><w:pPr/><w:r><w:rPr/><w:t xml:space="preserve">Article dans une revue</w:t></w:r></w:p><w:p><w:pPr/><w:hyperlink r:id="rId76" w:history="1"><w:r><w:rPr><w:color w:val="#410a8c"/><w:u w:val="single"/></w:rPr><w:t xml:space="preserve">halshs-02220643v1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Principe, aménagements et neutralisation de l’application de la nouvelle règle jurisprudentielle aux instances en cours note sous CE 22 octobre 2014, Centre hospitalier de Dinan, req n° 368904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2015</w:t></w:r></w:p><w:p><w:pPr/><w:r><w:rPr/><w:t xml:space="preserve">Article dans une revue</w:t></w:r></w:p><w:p><w:pPr/><w:hyperlink r:id="rId77" w:history="1"><w:r><w:rPr><w:color w:val="#410a8c"/><w:u w:val="single"/></w:rPr><w:t xml:space="preserve">hal-02570897v1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Précisions sur le critère d'anormalité du dommage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2015, 13, pp.769</w:t></w:r></w:p><w:p><w:pPr/><w:r><w:rPr/><w:t xml:space="preserve">Article dans une revue</w:t></w:r></w:p><w:p><w:pPr/><w:hyperlink r:id="rId78" w:history="1"><w:r><w:rPr><w:color w:val="#410a8c"/><w:u w:val="single"/></w:rPr><w:t xml:space="preserve">halshs-02220453v1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 reste-t-il des fondements de la responsabilité sans faute des établissements publics de santé ?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RDSS. Revue de droit sanitaire et social</w:t></w:r><w:r><w:rPr/><w:t xml:space="preserve">, 2015, 1, pp.37-44</w:t></w:r></w:p><w:p><w:pPr/><w:r><w:rPr/><w:t xml:space="preserve">Article dans une revue</w:t></w:r></w:p><w:p><w:pPr/><w:hyperlink r:id="rId79" w:history="1"><w:r><w:rPr><w:color w:val="#410a8c"/><w:u w:val="single"/></w:rPr><w:t xml:space="preserve">hal-02122429v1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Merci de bien vouloir MOPer le régime de responsabilité des dommages issus d'infections nosocomiales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2015, 24, pp.1379</w:t></w:r></w:p><w:p><w:pPr/><w:r><w:rPr/><w:t xml:space="preserve">Article dans une revue</w:t></w:r></w:p><w:p><w:pPr/><w:hyperlink r:id="rId80" w:history="1"><w:r><w:rPr><w:color w:val="#410a8c"/><w:u w:val="single"/></w:rPr><w:t xml:space="preserve">halshs-02220505v1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principe d'égalité devant les charges publiques ne s'applique(rait) pas aux collectivités territoriales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2015, 38, pp.2161</w:t></w:r></w:p><w:p><w:pPr/><w:r><w:rPr/><w:t xml:space="preserve">Article dans une revue</w:t></w:r></w:p><w:p><w:pPr/><w:hyperlink r:id="rId81" w:history="1"><w:r><w:rPr><w:color w:val="#410a8c"/><w:u w:val="single"/></w:rPr><w:t xml:space="preserve">halshs-02220559v1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méthode d'évaluation des préjudices corporels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Revue française de droit administratif</w:t></w:r><w:r><w:rPr/><w:t xml:space="preserve">, 2014</w:t></w:r></w:p><w:p><w:pPr/><w:r><w:rPr/><w:t xml:space="preserve">Article dans une revue</w:t></w:r></w:p><w:p><w:pPr/><w:hyperlink r:id="rId82" w:history="1"><w:r><w:rPr><w:color w:val="#410a8c"/><w:u w:val="single"/></w:rPr><w:t xml:space="preserve">hal-01822135v1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Quel statut pour l’image des biens du domaine public ?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de la voirie et du domaine public</w:t></w:r><w:r><w:rPr/><w:t xml:space="preserve">, 2013</w:t></w:r></w:p><w:p><w:pPr/><w:r><w:rPr/><w:t xml:space="preserve">Article dans une revue</w:t></w:r></w:p><w:p><w:pPr/><w:hyperlink r:id="rId83" w:history="1"><w:r><w:rPr><w:color w:val="#410a8c"/><w:u w:val="single"/></w:rPr><w:t xml:space="preserve">hal-01764727v1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Quelques remous autours du droit de timbre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2013</w:t></w:r></w:p><w:p><w:pPr/><w:r><w:rPr/><w:t xml:space="preserve">Article dans une revue</w:t></w:r></w:p><w:p><w:pPr/><w:hyperlink r:id="rId84" w:history="1"><w:r><w:rPr><w:color w:val="#410a8c"/><w:u w:val="single"/></w:rPr><w:t xml:space="preserve">hal-01739915v1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Une infection déclarée à l'hôpital n'est pas nécessairement une infection contractée à l'hôpital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2013, 37, pp.2171</w:t></w:r></w:p><w:p><w:pPr/><w:r><w:rPr/><w:t xml:space="preserve">Article dans une revue</w:t></w:r></w:p><w:p><w:pPr/><w:hyperlink r:id="rId85" w:history="1"><w:r><w:rPr><w:color w:val="#410a8c"/><w:u w:val="single"/></w:rPr><w:t xml:space="preserve">halshs-02220162v1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notion de groupe social au sens de la convention de Genève dans la jurisprudence française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2013, 41, pp.2364</w:t></w:r></w:p><w:p><w:pPr/><w:r><w:rPr/><w:t xml:space="preserve">Article dans une revue</w:t></w:r></w:p><w:p><w:pPr/><w:hyperlink r:id="rId86" w:history="1"><w:r><w:rPr><w:color w:val="#410a8c"/><w:u w:val="single"/></w:rPr><w:t xml:space="preserve">halshs-02220181v1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Reconnaissance d'une vaccination contre l'hépatite B à l'origine d'une aggravation de sclérose en plaques antérieure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2012, n° 22, p. 1244</w:t></w:r></w:p><w:p><w:pPr/><w:r><w:rPr/><w:t xml:space="preserve">Article dans une revue</w:t></w:r></w:p><w:p><w:pPr/><w:hyperlink r:id="rId87" w:history="1"><w:r><w:rPr><w:color w:val="#410a8c"/><w:u w:val="single"/></w:rPr><w:t xml:space="preserve">hal-01711115v1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hôpitaux et la responsabilité du fait des produits défectueux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administratif</w:t></w:r><w:r><w:rPr/><w:t xml:space="preserve">, 2012</w:t></w:r></w:p><w:p><w:pPr/><w:r><w:rPr/><w:t xml:space="preserve">Article dans une revue</w:t></w:r></w:p><w:p><w:pPr/><w:hyperlink r:id="rId88" w:history="1"><w:r><w:rPr><w:color w:val="#410a8c"/><w:u w:val="single"/></w:rPr><w:t xml:space="preserve">hal-01694175v1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la recherche du régime juridique des Voies Vertes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de la voirie et du domaine public</w:t></w:r><w:r><w:rPr/><w:t xml:space="preserve">, 2012</w:t></w:r></w:p><w:p><w:pPr/><w:r><w:rPr/><w:t xml:space="preserve">Article dans une revue</w:t></w:r></w:p><w:p><w:pPr/><w:hyperlink r:id="rId89" w:history="1"><w:r><w:rPr><w:color w:val="#410a8c"/><w:u w:val="single"/></w:rPr><w:t xml:space="preserve">hal-01708302v2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cigarette d'Albert Camus menace-t-elle (encore) la santé publique ?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2012</w:t></w:r></w:p><w:p><w:pPr/><w:r><w:rPr/><w:t xml:space="preserve">Article dans une revue</w:t></w:r></w:p><w:p><w:pPr/><w:hyperlink r:id="rId90" w:history="1"><w:r><w:rPr><w:color w:val="#410a8c"/><w:u w:val="single"/></w:rPr><w:t xml:space="preserve">hal-01694173v1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Nouvelles précisions sur la notion de cause étrangère dans les infections nosocomiales et le recours des tiers lorsque l’ONIAM indemnise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2011</w:t></w:r></w:p><w:p><w:pPr/><w:r><w:rPr/><w:t xml:space="preserve">Article dans une revue</w:t></w:r></w:p><w:p><w:pPr/><w:hyperlink r:id="rId91" w:history="1"><w:r><w:rPr><w:color w:val="#410a8c"/><w:u w:val="single"/></w:rPr><w:t xml:space="preserve">hal-01694172v1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maire et l’hospitalisation psychiatrique d’office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Droit administratif</w:t></w:r><w:r><w:rPr/><w:t xml:space="preserve">, 2011</w:t></w:r></w:p><w:p><w:pPr/><w:r><w:rPr/><w:t xml:space="preserve">Article dans une revue</w:t></w:r></w:p><w:p><w:pPr/><w:hyperlink r:id="rId92" w:history="1"><w:r><w:rPr><w:color w:val="#410a8c"/><w:u w:val="single"/></w:rPr><w:t xml:space="preserve">hal-01707528v1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Priorité à l'indemnisation sur la désignation du responsable pour les infections nosocomiales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Gazette du Palais</w:t></w:r><w:r><w:rPr/><w:t xml:space="preserve">, 2011</w:t></w:r></w:p><w:p><w:pPr/><w:r><w:rPr/><w:t xml:space="preserve">Article dans une revue</w:t></w:r></w:p><w:p><w:pPr/><w:hyperlink r:id="rId93" w:history="1"><w:r><w:rPr><w:color w:val="#410a8c"/><w:u w:val="single"/></w:rPr><w:t xml:space="preserve">hal-01694171v1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Application de la jurisprudence Bianchi un risque n'a pas nécessairement à être spécifique à une thérapie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Semaine Juridique. Administrations et collectivités territoriales</w:t></w:r><w:r><w:rPr/><w:t xml:space="preserve">, 2010</w:t></w:r></w:p><w:p><w:pPr/><w:r><w:rPr/><w:t xml:space="preserve">Article dans une revue</w:t></w:r></w:p><w:p><w:pPr/><w:hyperlink r:id="rId94" w:history="1"><w:r><w:rPr><w:color w:val="#410a8c"/><w:u w:val="single"/></w:rPr><w:t xml:space="preserve">hal-01694166v1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Vers la reconnaissance du défaut d'information comme chef de préjudice autonome ?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Actualité juridique Droit administratif</w:t></w:r><w:r><w:rPr/><w:t xml:space="preserve">, 2010</w:t></w:r></w:p><w:p><w:pPr/><w:r><w:rPr/><w:t xml:space="preserve">Article dans une revue</w:t></w:r></w:p><w:p><w:pPr/><w:hyperlink r:id="rId95" w:history="1"><w:r><w:rPr><w:color w:val="#410a8c"/><w:u w:val="single"/></w:rPr><w:t xml:space="preserve">hal-01694170v1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 « européanisation » des politiques d’asile en Amérique du nord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azylon(s)</w:t></w:r><w:r><w:rPr/><w:t xml:space="preserve">, 2008</w:t></w:r></w:p><w:p><w:pPr/><w:r><w:rPr/><w:t xml:space="preserve">Article dans une revue</w:t></w:r></w:p><w:p><w:pPr/><w:hyperlink r:id="rId96" w:history="1"><w:r><w:rPr><w:color w:val="#410a8c"/><w:u w:val="single"/></w:rPr><w:t xml:space="preserve">hal-01726554v1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Symbolisme de l’action en justice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atelier scientifique Le symbolisme en droit administratif</w:t></w:r><w:r><w:rPr/><w:t xml:space="preserve">, Lucie Cluzel-Métayer, Pr de droit public, CRDP EA 381-Université Paris Nanterre; Sébastien Hourson, Pr de droit public, CRDP EA 381-Université Paris Nanterre, Dec 2024, Nanterre,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halshs-05488658v1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Faut-il en finir avec le dualisme juridictionnel en droit du dommage corporel ?</w:t></w:r></w:hyperlink></w:p><w:p><w:pPr/><w:hyperlink r:id="rId99" w:history="1"><w:r><w:rPr><w:color w:val="#410a8c"/><w:u w:val="single"/></w:rPr><w:t xml:space="preserve">Jeremy Antippas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><w:i w:val="1"/><w:iCs w:val="1"/></w:rPr><w:t xml:space="preserve">cycle de conférences Quel avenir pour le droit de la responsabilité ?</w:t></w:r><w:r><w:rPr/><w:t xml:space="preserve">, IRJS Institut de Recherche Juridique de la Sorbonne-Université Paris 1 Panthéon Sorbonne, Oct 2023,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hal-04220988v1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moment Blanco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Autour de l'arrêt Blanco 1873-2023</w:t></w:r><w:r><w:rPr/><w:t xml:space="preserve">, Florent Blanco, Pr de droit public, CRJ Pothier (EA 1212)-Université d’Orléans; Simon Gilbert, Pr de droit public, MIL (EA 7382)-UPEC; Anne Jacquemet-Gauché, Pr de droit public, CMH (UR 4232)-UCA, Feb 2023,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hal-03976888v1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réparation du préjudice d'information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20 ans de la loi du 4 mars 2002. Droits des patients - Quid novi ?</w:t></w:r><w:r><w:rPr/><w:t xml:space="preserve">, Bruno Py, Pr de droit privé à l'Université de Lorraine, Mar 2022, Nancy, France</w:t></w:r></w:p><w:p><w:pPr/><w:r><w:rPr/><w:t xml:space="preserve">Communication dans un congrès</w:t></w:r></w:p><w:p><w:pPr/><w:hyperlink r:id="rId101" w:history="1"><w:r><w:rPr><w:color w:val="#410a8c"/><w:u w:val="single"/></w:rPr><w:t xml:space="preserve">hal-03588902v1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L’accélération du rythme de l’instruction contentieuse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Le temps en droit administratif</w:t></w:r><w:r><w:rPr/><w:t xml:space="preserve">, AFDA Association Française pour la recherche en Droit Administratif, Jun 2021, Aix-en-Provence, France. pp. 45-72</w:t></w:r></w:p><w:p><w:pPr/><w:r><w:rPr/><w:t xml:space="preserve">Communication dans un congrès</w:t></w:r></w:p><w:p><w:pPr/><w:hyperlink r:id="rId102" w:history="1"><w:r><w:rPr><w:color w:val="#410a8c"/><w:u w:val="single"/></w:rPr><w:t xml:space="preserve">hal-03213343v1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fondamentalisation de certains droits ?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en ligne Les 20 ans de la loi du 4 mars 2002 relative aux droits des malades et à la qualité du système de santé</w:t></w:r><w:r><w:rPr/><w:t xml:space="preserve">, Caroline Lantero, MCF HDR en droit public, CMH EA 4232-UCA; Thibaut Leleu, MCF en droit public, CDEP (UR 2471)-Université d'Artois, Nov 2021, [ en ligne ], France</w:t></w:r></w:p><w:p><w:pPr/><w:r><w:rPr/><w:t xml:space="preserve">Communication dans un congrès</w:t></w:r></w:p><w:p><w:pPr/><w:hyperlink r:id="rId103" w:history="1"><w:r><w:rPr><w:color w:val="#410a8c"/><w:u w:val="single"/></w:rPr><w:t xml:space="preserve">hal-03435947v1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typologie - La possibilité d'une jurisprudence locale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La jurisprudence administrative locale - Réflexions à l'occasion des 10 ans de l'Association lyonnaise de droit administratif</w:t></w:r><w:r><w:rPr/><w:t xml:space="preserve">, Institut d'études administratives-Université Jean Moulin Lyon 3; Centre Michel de L'Hospital CMH EA 4232-UCA; ALYODA Association lyonnaise de droit administratif, Oct 2021,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hal-03359339v1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moyens voués à l’échec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journée d'étude Les moyens dans le contentieux administratif</w:t></w:r><w:r><w:rPr/><w:t xml:space="preserve">, Pascal Caille, MCF HDR en droit public, Université de Lorraine, IRENEE, Apr 2019, Metz, France</w:t></w:r></w:p><w:p><w:pPr/><w:r><w:rPr/><w:t xml:space="preserve">Communication dans un congrès</w:t></w:r></w:p><w:p><w:pPr/><w:hyperlink r:id="rId105" w:history="1"><w:r><w:rPr><w:color w:val="#410a8c"/><w:u w:val="single"/></w:rPr><w:t xml:space="preserve">hal-02315025v1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gestion des défaillances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conférence Surveillance &amp; scandales médicaux</w:t></w:r><w:r><w:rPr/><w:t xml:space="preserve">, UFR Droit et Economie - Université de La Réunion, Apr 2019, Saint-Denis de La Réunion,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hal-02315034v1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Dangerosité et crises sociétales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Dangerosité et droits fondementaux</w:t></w:r><w:r><w:rPr/><w:t xml:space="preserve">, Centre de Recherche Juridique, Faculté de droit et d’économie, Université de La Réunion; François Cafarelli, MCF en droit public; Cathy Pomart, MCF HDR en droit privé et sciences criminelles, Nov 2019, La Réunion,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hal-04987102v1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Dossier : La loi du 4 mars 2002 : vingt ans après, Actes du colloque du 17 novembre 2021, C. Lantero et T. Leleu (dir.)</w:t></w:r></w:hyperlink></w:p><w:p><w:pPr/><w:hyperlink r:id="rId12" w:history="1"><w:r><w:rPr><w:color w:val="#410a8c"/><w:u w:val="single"/></w:rPr><w:t xml:space="preserve">Caroline Lantero</w:t></w:r></w:hyperlink><w:r><w:rPr/><w:t xml:space="preserve">,</w:t></w:r><w:hyperlink r:id="rId109" w:history="1"><w:r><w:rPr><w:color w:val="#410a8c"/><w:u w:val="single"/></w:rPr><w:t xml:space="preserve">Thibaut Leleu</w:t></w:r></w:hyperlink></w:p><w:p><w:pPr/><w:r><w:rPr><w:i w:val="1"/><w:iCs w:val="1"/></w:rPr><w:t xml:space="preserve">Colloque Les 20 ans de la loi du 4 mars 2002 relative aux droits des malades et à la qualité du système de santé</w:t></w:r><w:r><w:rPr/><w:t xml:space="preserve">, Nov 2021, [ en ligne ], France. </w:t></w:r><w:r><w:rPr><w:i w:val="1"/><w:iCs w:val="1"/></w:rPr><w:t xml:space="preserve">RDSS. Revue de droit sanitaire et social</w:t></w:r><w:r><w:rPr/><w:t xml:space="preserve">, n° 2, pp. 195-276, 2022</w:t></w:r></w:p><w:p><w:pPr/><w:r><w:rPr/><w:t xml:space="preserve">Proceedings/Recueil des communications</w:t></w:r></w:p><w:p><w:pPr/><w:hyperlink r:id="rId108" w:history="1"><w:r><w:rPr><w:color w:val="#410a8c"/><w:u w:val="single"/></w:rPr><w:t xml:space="preserve">hal-03708619v1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Dossier : Le référé devant les juridictions administratives. Bilan de la loi du 30 juin 2000, Actes du colloque de Clermont-Ferrand du 30 juin 2021, C. Lantero (dir.)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La loi du 30 juin 2000 relative au référé devant les juridictions administratives. Bilan critique d'une réforme exemplaire</w:t></w:r><w:r><w:rPr/><w:t xml:space="preserve">, Jun 2021, Clermont-Ferrand, France. </w:t></w:r><w:r><w:rPr><w:i w:val="1"/><w:iCs w:val="1"/></w:rPr><w:t xml:space="preserve">Revue française de droit administratif</w:t></w:r><w:r><w:rPr/><w:t xml:space="preserve">, n° 4, pp. 639-700, 2021</w:t></w:r></w:p><w:p><w:pPr/><w:r><w:rPr/><w:t xml:space="preserve">Proceedings/Recueil des communications</w:t></w:r></w:p><w:p><w:pPr/><w:hyperlink r:id="rId110" w:history="1"><w:r><w:rPr><w:color w:val="#410a8c"/><w:u w:val="single"/></w:rPr><w:t xml:space="preserve">hal-03342045v1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Dossier &amp;quot;Le justiciable face à la justice administrative&amp;quot;, 1ère et 2e parties, Actes du colloque de Clermont-Ferrand du 19 septembre 2018, textes réunis par S. Hourson et C. Lantero</w:t></w:r></w:hyperlink></w:p><w:p><w:pPr/><w:hyperlink r:id="rId112" w:history="1"><w:r><w:rPr><w:color w:val="#410a8c"/><w:u w:val="single"/></w:rPr><w:t xml:space="preserve">Sébastien Hourson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><w:i w:val="1"/><w:iCs w:val="1"/></w:rPr><w:t xml:space="preserve">colloque Le justiciable face à la justice administrative</w:t></w:r><w:r><w:rPr/><w:t xml:space="preserve">, Sep 2018, Clermont-Ferrand, France. </w:t></w:r><w:r><w:rPr><w:i w:val="1"/><w:iCs w:val="1"/></w:rPr><w:t xml:space="preserve">Revue française de droit administratif</w:t></w:r><w:r><w:rPr/><w:t xml:space="preserve">, n° 4 et n° 5, pp. 669-693 ; pp. 785 sq, 2019</w:t></w:r></w:p><w:p><w:pPr/><w:r><w:rPr/><w:t xml:space="preserve">Proceedings/Recueil des communications</w:t></w:r></w:p><w:p><w:pPr/><w:hyperlink r:id="rId111" w:history="1"><w:r><w:rPr><w:color w:val="#410a8c"/><w:u w:val="single"/></w:rPr><w:t xml:space="preserve">hal-02311166v1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Dossier : &amp;quot;La France et le droit d'asile&amp;quot;, Actes du colloque de Clermont-Ferrand du 25 mars 2016, textes réunis par C. Lantero, La Revue du Centre Michel de L'Hospital [En ligne], E. Raschel (dir.), n° 13, 2018, pp. 6-41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La Revue du Centre Michel de l’Hospital [édition électronique]</w:t></w:r><w:r><w:rPr/><w:t xml:space="preserve">, n° 13, pp. 6-41, 2018</w:t></w:r></w:p><w:p><w:pPr/><w:r><w:rPr/><w:t xml:space="preserve">Proceedings/Recueil des communications</w:t></w:r></w:p><w:p><w:pPr/><w:hyperlink r:id="rId113" w:history="1"><w:r><w:rPr><w:color w:val="#410a8c"/><w:u w:val="single"/></w:rPr><w:t xml:space="preserve">hal-01758401v1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Dossier : &amp;quot;Le droit à l’oubli&amp;quot;, Actes du colloque de Clermont-Ferrand du 25 mars 2015, textes réunis par A-B. Caire et C. Lantero, La Revue du Centre Michel de L'Hospital [En ligne], J-B. Perrier (dir.), n° 8, 2016, n° 7-66</w:t></w:r></w:hyperlink></w:p><w:p><w:pPr/><w:hyperlink r:id="rId115" w:history="1"><w:r><w:rPr><w:color w:val="#410a8c"/><w:u w:val="single"/></w:rPr><w:t xml:space="preserve">Anne-Blandine Caire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><w:i w:val="1"/><w:iCs w:val="1"/></w:rPr><w:t xml:space="preserve">La Revue du Centre Michel de l’Hospital [édition électronique]</w:t></w:r><w:r><w:rPr/><w:t xml:space="preserve">, n° 8, pp. 7-66, 2016</w:t></w:r></w:p><w:p><w:pPr/><w:r><w:rPr/><w:t xml:space="preserve">Proceedings/Recueil des communications</w:t></w:r></w:p><w:p><w:pPr/><w:hyperlink r:id="rId114" w:history="1"><w:r><w:rPr><w:color w:val="#410a8c"/><w:u w:val="single"/></w:rPr><w:t xml:space="preserve">hal-01398760v1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Dossier &amp;quot;Les litiges entre personnes publiques&amp;quot;, Actes du colloque de Clermont-Ferrand des 17-18 novembre 2016, Ch-A. Dubreuil, A. Jacquemet-Gauché et C. Lantero (dir.), Droit Administratif, LexisNexis, 2017, n° 8-9, p. 9 sq</w:t></w:r></w:hyperlink></w:p><w:p><w:pPr/><w:hyperlink r:id="rId66" w:history="1"><w:r><w:rPr><w:color w:val="#410a8c"/><w:u w:val="single"/></w:rPr><w:t xml:space="preserve">Charles-André Dubreuil</w:t></w:r></w:hyperlink><w:r><w:rPr/><w:t xml:space="preserve">,</w:t></w:r><w:hyperlink r:id="rId65" w:history="1"><w:r><w:rPr><w:color w:val="#410a8c"/><w:u w:val="single"/></w:rPr><w:t xml:space="preserve">Anne Jacquemet-Gauché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/><w:t xml:space="preserve">LexisNexis. </w:t></w:r><w:r><w:rPr><w:i w:val="1"/><w:iCs w:val="1"/></w:rPr><w:t xml:space="preserve">colloque Les litiges entre personnes publiques</w:t></w:r><w:r><w:rPr/><w:t xml:space="preserve">, Nov 2016, Clermont-Ferrand, France. </w:t></w:r><w:r><w:rPr><w:i w:val="1"/><w:iCs w:val="1"/></w:rPr><w:t xml:space="preserve">Droit administratif</w:t></w:r><w:r><w:rPr/><w:t xml:space="preserve">, n° 8-9, p. 9 sq, 2017</w:t></w:r></w:p><w:p><w:pPr/><w:r><w:rPr/><w:t xml:space="preserve">N°spécial de revue/special issue</w:t></w:r></w:p><w:p><w:pPr/><w:hyperlink r:id="rId116" w:history="1"><w:r><w:rPr><w:color w:val="#410a8c"/><w:u w:val="single"/></w:rPr><w:t xml:space="preserve">hal-02572263v1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Déontologie des professions de santé</w:t></w:r></w:hyperlink></w:p><w:p><w:pPr/><w:hyperlink r:id="rId12" w:history="1"><w:r><w:rPr><w:color w:val="#410a8c"/><w:u w:val="single"/></w:rPr><w:t xml:space="preserve">Caroline Lantero</w:t></w:r></w:hyperlink></w:p><w:p><w:pPr/><w:r><w:rPr/><w:t xml:space="preserve">Puf. , 260 p., 2024, coll. "Droit et déontologie", 978-2130842224</w:t></w:r></w:p><w:p><w:pPr/><w:r><w:rPr/><w:t xml:space="preserve">Ouvrages</w:t></w:r></w:p><w:p><w:pPr/><w:hyperlink r:id="rId117" w:history="1"><w:r><w:rPr><w:color w:val="#410a8c"/><w:u w:val="single"/></w:rPr><w:t xml:space="preserve">hal-04743500v1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responsabilité médicale, C. Lantero (dir.), Lexbase, 2020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Lexbase. , 2020</w:t></w:r></w:p><w:p><w:pPr/><w:r><w:rPr/><w:t xml:space="preserve">Ouvrages</w:t></w:r></w:p><w:p><w:pPr/><w:hyperlink r:id="rId118" w:history="1"><w:r><w:rPr><w:color w:val="#410a8c"/><w:u w:val="single"/></w:rPr><w:t xml:space="preserve">hal-02956389v1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droits des patients, LGDJ Lextenso, coll. Systèmes, 2018, 204 p</w:t></w:r></w:hyperlink></w:p><w:p><w:pPr/><w:hyperlink r:id="rId12" w:history="1"><w:r><w:rPr><w:color w:val="#410a8c"/><w:u w:val="single"/></w:rPr><w:t xml:space="preserve">Caroline Lantero</w:t></w:r></w:hyperlink></w:p><w:p><w:pPr/><w:r><w:rPr/><w:t xml:space="preserve">LGDJ Lextenso. , 204 p., 2018, 978-2275056715</w:t></w:r></w:p><w:p><w:pPr/><w:r><w:rPr/><w:t xml:space="preserve">Ouvrages</w:t></w:r></w:p><w:p><w:pPr/><w:hyperlink r:id="rId119" w:history="1"><w:r><w:rPr><w:color w:val="#410a8c"/><w:u w:val="single"/></w:rPr><w:t xml:space="preserve">hal-01953741v1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La discrète omniprésence du juge administratif</w:t></w:r></w:hyperlink></w:p><w:p><w:pPr/><w:hyperlink r:id="rId12" w:history="1"><w:r><w:rPr><w:color w:val="#410a8c"/><w:u w:val="single"/></w:rPr><w:t xml:space="preserve">Caroline Lantero</w:t></w:r></w:hyperlink></w:p><w:p><w:pPr/><w:r><w:rPr/><w:t xml:space="preserve">Dalloz. </w:t></w:r><w:r><w:rPr><w:i w:val="1"/><w:iCs w:val="1"/></w:rPr><w:t xml:space="preserve">A. Jacquemet-Gauché, F. Melleray, C. Testard (dir.), L'enseignement supérieur au prisme des contentieux, Paris, Dalloz, coll. "Thèmes &amp; Commentaires", 313 p.</w:t></w:r><w:r><w:rPr/><w:t xml:space="preserve">, pp. 99-114, 2026, coll. "Thèmes &amp; Commentaires", 978-2-247-24638-0</w:t></w:r></w:p><w:p><w:pPr/><w:r><w:rPr/><w:t xml:space="preserve">Chapitre d'ouvrage</w:t></w:r></w:p><w:p><w:pPr/><w:hyperlink r:id="rId120" w:history="1"><w:r><w:rPr><w:color w:val="#410a8c"/><w:u w:val="single"/></w:rPr><w:t xml:space="preserve">halshs-05529874v1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L’exclusion de la qualité de réfugié – Égalité des sexes et clauses d’exclusions : l’absence d’instrumentalisation</w:t></w:r></w:hyperlink></w:p><w:p><w:pPr/><w:hyperlink r:id="rId12" w:history="1"><w:r><w:rPr><w:color w:val="#410a8c"/><w:u w:val="single"/></w:rPr><w:t xml:space="preserve">Caroline Lantero</w:t></w:r></w:hyperlink></w:p><w:p><w:pPr/><w:r><w:rPr/><w:t xml:space="preserve">IFJD. </w:t></w:r><w:r><w:rPr><w:i w:val="1"/><w:iCs w:val="1"/></w:rPr><w:t xml:space="preserve">A. Korsakoff (dir.), L'instrumentalisation du principe d'égalité des sexes aux fins de rejet de l'étranger·e, Bayonne, IFJD, coll. "Transition &amp; Justice", 2025, N° 44, 196 p.</w:t></w:r><w:r><w:rPr/><w:t xml:space="preserve">, 44, </w:t></w:r><w:hyperlink r:id="rId122" w:history="1"><w:r><w:rPr><w:color w:val="#410a8c"/><w:u w:val="single"/></w:rPr><w:t xml:space="preserve">LGDJ</w:t></w:r></w:hyperlink><w:r><w:rPr/><w:t xml:space="preserve">, pp.97-112, 2025, coll. "Transition &amp; Justice", 978-2-37032-450-4</w:t></w:r></w:p><w:p><w:pPr/><w:r><w:rPr/><w:t xml:space="preserve">Chapitre d'ouvrage</w:t></w:r></w:p><w:p><w:pPr/><w:hyperlink r:id="rId121" w:history="1"><w:r><w:rPr><w:color w:val="#410a8c"/><w:u w:val="single"/></w:rPr><w:t xml:space="preserve">halshs-05446725v1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la causalité à l'imputabilité</w:t></w:r></w:hyperlink></w:p><w:p><w:pPr/><w:hyperlink r:id="rId12" w:history="1"><w:r><w:rPr><w:color w:val="#410a8c"/><w:u w:val="single"/></w:rPr><w:t xml:space="preserve">Caroline Lantero</w:t></w:r></w:hyperlink></w:p><w:p><w:pPr/><w:r><w:rPr/><w:t xml:space="preserve">IFJD. </w:t></w:r><w:r><w:rPr><w:i w:val="1"/><w:iCs w:val="1"/></w:rPr><w:t xml:space="preserve">Causalités, S. Brimo et A. Jacquemet-Gauché (dir.), Bayonne, IFJD, coll. "Colloques &amp; Essais", 2025, 314 p.</w:t></w:r><w:r><w:rPr/><w:t xml:space="preserve">, vol. 214, , pp. 257-274, 2025, 978-2370324306</w:t></w:r></w:p><w:p><w:pPr/><w:r><w:rPr/><w:t xml:space="preserve">Chapitre d'ouvrage</w:t></w:r></w:p><w:p><w:pPr/><w:hyperlink r:id="rId123" w:history="1"><w:r><w:rPr><w:color w:val="#410a8c"/><w:u w:val="single"/></w:rPr><w:t xml:space="preserve">hal-04919289v1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Raisonnable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LexisNexis. </w:t></w:r><w:r><w:rPr><w:i w:val="1"/><w:iCs w:val="1"/></w:rPr><w:t xml:space="preserve">Les mots en procédure : source des maux ?, J. Jourdan-Marques (dir.), Paris, LexisNexis, 2024, 260 p.</w:t></w:r><w:r><w:rPr/><w:t xml:space="preserve">, , 2024, 978-2-7110-4091-9</w:t></w:r></w:p><w:p><w:pPr/><w:r><w:rPr/><w:t xml:space="preserve">Chapitre d'ouvrage</w:t></w:r></w:p><w:p><w:pPr/><w:hyperlink r:id="rId124" w:history="1"><w:r><w:rPr><w:color w:val="#410a8c"/><w:u w:val="single"/></w:rPr><w:t xml:space="preserve">hal-04987083v1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procès Blanco</w:t></w:r></w:hyperlink></w:p><w:p><w:pPr/><w:hyperlink r:id="rId12" w:history="1"><w:r><w:rPr><w:color w:val="#410a8c"/><w:u w:val="single"/></w:rPr><w:t xml:space="preserve">Caroline Lantero</w:t></w:r></w:hyperlink></w:p><w:p><w:pPr/><w:r><w:rPr/><w:t xml:space="preserve">Dalloz. </w:t></w:r><w:r><w:rPr><w:i w:val="1"/><w:iCs w:val="1"/></w:rPr><w:t xml:space="preserve">Autour de l'arrêt Blanco, F. Blanco, S. Gilbert, A. Jacquemet-Gauché (dir.), Dalloz, 2022, 450 p.</w:t></w:r><w:r><w:rPr/><w:t xml:space="preserve">, , 2023, 978-2247220885</w:t></w:r></w:p><w:p><w:pPr/><w:r><w:rPr/><w:t xml:space="preserve">Chapitre d'ouvrage</w:t></w:r></w:p><w:p><w:pPr/><w:hyperlink r:id="rId125" w:history="1"><w:r><w:rPr><w:color w:val="#410a8c"/><w:u w:val="single"/></w:rPr><w:t xml:space="preserve">hal-03942899v1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L’accélération du rythme de l’instruction contentieuse</w:t></w:r></w:hyperlink></w:p><w:p><w:pPr/><w:hyperlink r:id="rId12" w:history="1"><w:r><w:rPr><w:color w:val="#410a8c"/><w:u w:val="single"/></w:rPr><w:t xml:space="preserve">Caroline Lantero</w:t></w:r></w:hyperlink></w:p><w:p><w:pPr/><w:r><w:rPr/><w:t xml:space="preserve">Dalloz. </w:t></w:r><w:r><w:rPr><w:i w:val="1"/><w:iCs w:val="1"/></w:rPr><w:t xml:space="preserve">Association Française pour la recherche en Droit Administratif, Le temps en droit administratif, Actes du colloque d'Aix-en-Provence des 3 et 4 juin 2021, Dalloz, coll. Thèmes &amp; commentaires, 2022.</w:t></w:r><w:r><w:rPr/><w:t xml:space="preserve">, pp. 45-72, 2022, 978-2-247-21536-2</w:t></w:r></w:p><w:p><w:pPr/><w:r><w:rPr/><w:t xml:space="preserve">Chapitre d'ouvrage</w:t></w:r></w:p><w:p><w:pPr/><w:hyperlink r:id="rId126" w:history="1"><w:r><w:rPr><w:color w:val="#410a8c"/><w:u w:val="single"/></w:rPr><w:t xml:space="preserve">hal-03629424v1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responsabilité ordinale&amp;quot;, in: La responsabilité médicale, C. Lantero (dir.), Lexbase, 2020, 33 p., E10303RL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Lexbase. </w:t></w:r><w:r><w:rPr><w:i w:val="1"/><w:iCs w:val="1"/></w:rPr><w:t xml:space="preserve">La responsabilité médicale, C. Lantero (dir.), Lexbase, 2020</w:t></w:r><w:r><w:rPr/><w:t xml:space="preserve">, , 33 p./E10303RL, 2020</w:t></w:r></w:p><w:p><w:pPr/><w:r><w:rPr/><w:t xml:space="preserve">Chapitre d'ouvrage</w:t></w:r></w:p><w:p><w:pPr/><w:hyperlink r:id="rId127" w:history="1"><w:r><w:rPr><w:color w:val="#410a8c"/><w:u w:val="single"/></w:rPr><w:t xml:space="preserve">hal-02956311v1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responsabilité civile pour faute des établissements de santé publics&amp;quot;, in: La responsabilité médicale, C. Lantero (dir.), Lexbase, 2020, 76 p., E43503RK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Lexbase. </w:t></w:r><w:r><w:rPr><w:i w:val="1"/><w:iCs w:val="1"/></w:rPr><w:t xml:space="preserve">La responsabilité médicale, C. Lantero (dir.), Lexbase, 2020</w:t></w:r><w:r><w:rPr/><w:t xml:space="preserve">, , 76 p./E43503RK, 2020</w:t></w:r></w:p><w:p><w:pPr/><w:r><w:rPr/><w:t xml:space="preserve">Chapitre d'ouvrage</w:t></w:r></w:p><w:p><w:pPr/><w:hyperlink r:id="rId128" w:history="1"><w:r><w:rPr><w:color w:val="#410a8c"/><w:u w:val="single"/></w:rPr><w:t xml:space="preserve">hal-02956300v1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L'oralité devant les juridictions administratives</w:t></w:r></w:hyperlink></w:p><w:p><w:pPr/><w:hyperlink r:id="rId12" w:history="1"><w:r><w:rPr><w:color w:val="#410a8c"/><w:u w:val="single"/></w:rPr><w:t xml:space="preserve">Caroline Lantero</w:t></w:r></w:hyperlink></w:p><w:p><w:pPr/><w:r><w:rPr/><w:t xml:space="preserve">L'Epitoge. </w:t></w:r><w:r><w:rPr><w:i w:val="1"/><w:iCs w:val="1"/></w:rPr><w:t xml:space="preserve">La parole en droit public, Actes du colloque de Rennes des 24 et 25 octobre 2013, O. Desaulnay (dir.), L'Epitoge, Coll. L'Unité du droit, 2020, 294 p.</w:t></w:r><w:r><w:rPr/><w:t xml:space="preserve">, Lextenso, pp. 263-276, 2020, 979-1092684049</w:t></w:r></w:p><w:p><w:pPr/><w:r><w:rPr/><w:t xml:space="preserve">Chapitre d'ouvrage</w:t></w:r></w:p><w:p><w:pPr/><w:hyperlink r:id="rId129" w:history="1"><w:r><w:rPr><w:color w:val="#410a8c"/><w:u w:val="single"/></w:rPr><w:t xml:space="preserve">hal-02929079v1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responsabilité civile sans faute des établissements de santé publics&amp;quot;, in: La responsabilité médicale, C. Lantero (dir.), Lexbase, 2020, 20 p., E12353TW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Lexbase. </w:t></w:r><w:r><w:rPr><w:i w:val="1"/><w:iCs w:val="1"/></w:rPr><w:t xml:space="preserve">La responsabilité médicale, C. Lantero (dir.), Lexbase, 2020, 20 p.</w:t></w:r><w:r><w:rPr/><w:t xml:space="preserve">, , 20 p./E12353TW, 2020</w:t></w:r></w:p><w:p><w:pPr/><w:r><w:rPr/><w:t xml:space="preserve">Chapitre d'ouvrage</w:t></w:r></w:p><w:p><w:pPr/><w:hyperlink r:id="rId130" w:history="1"><w:r><w:rPr><w:color w:val="#410a8c"/><w:u w:val="single"/></w:rPr><w:t xml:space="preserve">hal-02956292v1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champ d'application de la réparation par la solidarité nationale&amp;quot;, in: La responsabilité médicale, C. Lantero (dir.), Lexbase, 2020, 23 p., E92713RS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Lexbase. </w:t></w:r><w:r><w:rPr><w:i w:val="1"/><w:iCs w:val="1"/></w:rPr><w:t xml:space="preserve">La responsabilité médicale, C. Lantero (dir.), Lexbase, 2020</w:t></w:r><w:r><w:rPr/><w:t xml:space="preserve">, , 23 p./E92713RS, 2020</w:t></w:r></w:p><w:p><w:pPr/><w:r><w:rPr/><w:t xml:space="preserve">Chapitre d'ouvrage</w:t></w:r></w:p><w:p><w:pPr/><w:hyperlink r:id="rId131" w:history="1"><w:r><w:rPr><w:color w:val="#410a8c"/><w:u w:val="single"/></w:rPr><w:t xml:space="preserve">hal-02956278v1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natures de la responsabilité médicale et la dualité juridictionnelle&amp;quot;, in: La responsabilité médicale, C. Lantero (dir.), Lexbase, 2020, 15 p., E60793Q9</w:t></w:r></w:hyperlink></w:p><w:p><w:pPr/><w:hyperlink r:id="rId12" w:history="1"><w:r><w:rPr><w:color w:val="#410a8c"/><w:u w:val="single"/></w:rPr><w:t xml:space="preserve">Caroline Lantero</w:t></w:r></w:hyperlink></w:p><w:p><w:pPr/><w:r><w:rPr/><w:t xml:space="preserve">Lexbase. </w:t></w:r><w:r><w:rPr><w:i w:val="1"/><w:iCs w:val="1"/></w:rPr><w:t xml:space="preserve">La responsabilité médicale, C. Lantero (dir.), Lexbase, 2020</w:t></w:r><w:r><w:rPr/><w:t xml:space="preserve">, , 15 p./E60793Q9, 2020</w:t></w:r></w:p><w:p><w:pPr/><w:r><w:rPr/><w:t xml:space="preserve">Chapitre d'ouvrage</w:t></w:r></w:p><w:p><w:pPr/><w:hyperlink r:id="rId132" w:history="1"><w:r><w:rPr><w:color w:val="#410a8c"/><w:u w:val="single"/></w:rPr><w:t xml:space="preserve">hal-02956321v1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longue mais éclatante conquête des présomptions du préjudice moral en droit administratif&amp;quot;, in: Les présomptions. Les artifices du droit (III), Actes du colloque de Clermont-Ferrand du 16 novembre 2018, A-B. Caire (dir.), Editions du Centre Michel de l'Hospital, 2020, pp. 147-155</w:t></w:r></w:hyperlink></w:p><w:p><w:pPr/><w:hyperlink r:id="rId12" w:history="1"><w:r><w:rPr><w:color w:val="#410a8c"/><w:u w:val="single"/></w:rPr><w:t xml:space="preserve">Caroline Lantero</w:t></w:r></w:hyperlink></w:p><w:p><w:pPr/><w:r><w:rPr/><w:t xml:space="preserve">Centre Michel de l'Hospital CMH EA 4232-UCA. </w:t></w:r><w:r><w:rPr><w:i w:val="1"/><w:iCs w:val="1"/></w:rPr><w:t xml:space="preserve">Les présomptions. Les artifices du droit (III), Actes du colloque de Clermont-Ferrand du 16 novembre 2018, A-B. Caire (dir.), Editions du Centre Michel de l'Hospital, 2020, 196 p.</w:t></w:r><w:r><w:rPr/><w:t xml:space="preserve">, N° 16, </w:t></w:r><w:hyperlink r:id="rId134" w:history="1"><w:r><w:rPr><w:color w:val="#410a8c"/><w:u w:val="single"/></w:rPr><w:t xml:space="preserve">Lextenso/LGDJ</w:t></w:r></w:hyperlink><w:r><w:rPr/><w:t xml:space="preserve">, pp. 147-155, 2020, 978-2912589576</w:t></w:r></w:p><w:p><w:pPr/><w:r><w:rPr/><w:t xml:space="preserve">Chapitre d'ouvrage</w:t></w:r></w:p><w:p><w:pPr/><w:hyperlink r:id="rId133" w:history="1"><w:r><w:rPr><w:color w:val="#410a8c"/><w:u w:val="single"/></w:rPr><w:t xml:space="preserve">hal-02881584v1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procédure amiable: les commissions de conciliation et d'indemnisation et l'ONIAM&amp;quot;, in: La responsabilité médicale, C. Lantero (dir.), Lexbase, 2020, 25 p., E94213RD</w:t></w:r></w:hyperlink></w:p><w:p><w:pPr/><w:hyperlink r:id="rId12" w:history="1"><w:r><w:rPr><w:color w:val="#410a8c"/><w:u w:val="single"/></w:rPr><w:t xml:space="preserve">Caroline Lantero</w:t></w:r></w:hyperlink><w:r><w:rPr/><w:t xml:space="preserve">,</w:t></w:r><w:hyperlink r:id="rId136" w:history="1"><w:r><w:rPr><w:color w:val="#410a8c"/><w:u w:val="single"/></w:rPr><w:t xml:space="preserve">Caroline Hussar</w:t></w:r></w:hyperlink></w:p><w:p><w:pPr/><w:r><w:rPr/><w:t xml:space="preserve">Lexbase. </w:t></w:r><w:r><w:rPr><w:i w:val="1"/><w:iCs w:val="1"/></w:rPr><w:t xml:space="preserve">La responsabilité médicale, C. Lantero (dir.), Lexbase, 2020</w:t></w:r><w:r><w:rPr/><w:t xml:space="preserve">, , 25 p./E94213RD, 2020</w:t></w:r></w:p><w:p><w:pPr/><w:r><w:rPr/><w:t xml:space="preserve">Chapitre d'ouvrage</w:t></w:r></w:p><w:p><w:pPr/><w:hyperlink r:id="rId135" w:history="1"><w:r><w:rPr><w:color w:val="#410a8c"/><w:u w:val="single"/></w:rPr><w:t xml:space="preserve">hal-02956372v1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non-renvoi des QPC en droit des étrangers</w:t></w:r></w:hyperlink></w:p><w:p><w:pPr/><w:hyperlink r:id="rId12" w:history="1"><w:r><w:rPr><w:color w:val="#410a8c"/><w:u w:val="single"/></w:rPr><w:t xml:space="preserve">Caroline Lantero</w:t></w:r></w:hyperlink></w:p><w:p><w:pPr/><w:r><w:rPr/><w:t xml:space="preserve">Institut Universitare Varenne. </w:t></w:r><w:r><w:rPr><w:i w:val="1"/><w:iCs w:val="1"/></w:rPr><w:t xml:space="preserve">Le non-renvoi des QPC. Unité ou diversité des pratiques de la Cour de cassation et du Conseil d'Etat. Actes du colloque de Clermont-Ferrand des 26-27 octobre 2017, N. Droin et A. Fautré-Robin (dir.), Institut Universitaire Varenne, 2018, 300 p.</w:t></w:r><w:r><w:rPr/><w:t xml:space="preserve">, , pp. 259-271, 2018, 978-2370321640</w:t></w:r></w:p><w:p><w:pPr/><w:r><w:rPr/><w:t xml:space="preserve">Chapitre d'ouvrage</w:t></w:r></w:p><w:p><w:pPr/><w:hyperlink r:id="rId137" w:history="1"><w:r><w:rPr><w:color w:val="#410a8c"/><w:u w:val="single"/></w:rPr><w:t xml:space="preserve">hal-01890279v1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secret dans le procès administratif&amp;quot;, in: Etat du droit, état des droits - Mélanges en l'honneur du Pr D. Turpin, C. Marliac (dir.), Editions du Centre Michel de l'Hospital, La Collection des Mélanges - LGDJ Lextenso, 2017, N° 1, pp. 599-615</w:t></w:r></w:hyperlink></w:p><w:p><w:pPr/><w:hyperlink r:id="rId12" w:history="1"><w:r><w:rPr><w:color w:val="#410a8c"/><w:u w:val="single"/></w:rPr><w:t xml:space="preserve">Caroline Lantero</w:t></w:r></w:hyperlink></w:p><w:p><w:pPr/><w:r><w:rPr/><w:t xml:space="preserve">Centre Michel de l'Hospital CMH EA 4232. </w:t></w:r><w:r><w:rPr><w:i w:val="1"/><w:iCs w:val="1"/></w:rPr><w:t xml:space="preserve">Etat du droit, état des droits - Mélanges en l'honneur du Pr D. Turpin, C. Marliac (dir.), Editions du Centre Michel de l'Hospital, La Collection des Mélanges - LGDJ Lextenso, 2017, N° 1, 859 p.</w:t></w:r><w:r><w:rPr/><w:t xml:space="preserve">, N° 1, </w:t></w:r><w:hyperlink r:id="rId139" w:history="1"><w:r><w:rPr><w:color w:val="#410a8c"/><w:u w:val="single"/></w:rPr><w:t xml:space="preserve">LGDJ-Lextenso</w:t></w:r></w:hyperlink><w:r><w:rPr/><w:t xml:space="preserve">, pp. 599-615, 2017, La Collection des Mélanges du Centre Michel de l'Hospital, 978-2912589514</w:t></w:r></w:p><w:p><w:pPr/><w:r><w:rPr/><w:t xml:space="preserve">Chapitre d'ouvrage</w:t></w:r></w:p><w:p><w:pPr/><w:hyperlink r:id="rId138" w:history="1"><w:r><w:rPr><w:color w:val="#410a8c"/><w:u w:val="single"/></w:rPr><w:t xml:space="preserve">hal-01702901v1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politique de sanction des transporteurs&amp;quot;, in: Les flux migratoires au sein de l'Union européenne, Ph. Icard (dir.), Bruylant, 2017, pp. 265-279</w:t></w:r></w:hyperlink></w:p><w:p><w:pPr/><w:hyperlink r:id="rId12" w:history="1"><w:r><w:rPr><w:color w:val="#410a8c"/><w:u w:val="single"/></w:rPr><w:t xml:space="preserve">Caroline Lantero</w:t></w:r></w:hyperlink></w:p><w:p><w:pPr/><w:r><w:rPr/><w:t xml:space="preserve">Bruylant. </w:t></w:r><w:r><w:rPr><w:i w:val="1"/><w:iCs w:val="1"/></w:rPr><w:t xml:space="preserve">Les flux migratoires au sein de l'Union européenne, Ph. Icard (dir.), Bruylant, 2017, 305 p.</w:t></w:r><w:r><w:rPr/><w:t xml:space="preserve">, pp. 265-279, 2017, 978-2802760290</w:t></w:r></w:p><w:p><w:pPr/><w:r><w:rPr/><w:t xml:space="preserve">Chapitre d'ouvrage</w:t></w:r></w:p><w:p><w:pPr/><w:hyperlink r:id="rId140" w:history="1"><w:r><w:rPr><w:color w:val="#410a8c"/><w:u w:val="single"/></w:rPr><w:t xml:space="preserve">hal-01668441v1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transposition de la Directive « Accueil » en France&amp;quot;, in: The Recast Reception Conditions Directive: Central Themes, Problem Issues, and Implementation in Selected Member States, P. Minderhoud et K. Zwaan (dir.), Wolf Legal Publishers, 2016, pp. 77-85</w:t></w:r></w:hyperlink></w:p><w:p><w:pPr/><w:hyperlink r:id="rId12" w:history="1"><w:r><w:rPr><w:color w:val="#410a8c"/><w:u w:val="single"/></w:rPr><w:t xml:space="preserve">Caroline Lantero</w:t></w:r></w:hyperlink></w:p><w:p><w:pPr/><w:r><w:rPr/><w:t xml:space="preserve">Wolf Legal Publishers. </w:t></w:r><w:r><w:rPr><w:i w:val="1"/><w:iCs w:val="1"/></w:rPr><w:t xml:space="preserve">The Recast Reception Conditions Directive: Central Themes, Problem Issues, and Implementation in Selected Member States, P. Minderhoud et K. Zwaan (dir.), Wolf Legal Publishers, 2016, 181 p.</w:t></w:r><w:r><w:rPr/><w:t xml:space="preserve">, pp.77-85, 2016, 978-9462403178</w:t></w:r></w:p><w:p><w:pPr/><w:r><w:rPr/><w:t xml:space="preserve">Chapitre d'ouvrage</w:t></w:r></w:p><w:p><w:pPr/><w:hyperlink r:id="rId141" w:history="1"><w:r><w:rPr><w:color w:val="#410a8c"/><w:u w:val="single"/></w:rPr><w:t xml:space="preserve">hal-01668415v1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motivation des décisions en matière d’asile</w:t></w:r></w:hyperlink></w:p><w:p><w:pPr/><w:hyperlink r:id="rId12" w:history="1"><w:r><w:rPr><w:color w:val="#410a8c"/><w:u w:val="single"/></w:rPr><w:t xml:space="preserve">Caroline Lantero</w:t></w:r></w:hyperlink></w:p><w:p><w:pPr/><w:r><w:rPr/><w:t xml:space="preserve">Pedone. </w:t></w:r><w:r><w:rPr><w:i w:val="1"/><w:iCs w:val="1"/></w:rPr><w:t xml:space="preserve">Droit d'asile - Etat des lieux et perspectives, J. Fernandez, C. Laly-Chevalier (dir.), T. Tuot (préf.), Paris, Pedone, 2015, 426 p.</w:t></w:r><w:r><w:rPr/><w:t xml:space="preserve">, , pp. 247-260, 2015, 978-2-233-00756-8</w:t></w:r></w:p><w:p><w:pPr/><w:r><w:rPr/><w:t xml:space="preserve">Chapitre d'ouvrage</w:t></w:r></w:p><w:p><w:pPr/><w:hyperlink r:id="rId142" w:history="1"><w:r><w:rPr><w:color w:val="#410a8c"/><w:u w:val="single"/></w:rPr><w:t xml:space="preserve">hal-04987111v1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Vers une responsabilité du fait des vaccinations dans le cadre de la lutte contre le Covid-19 ?</w:t></w:r></w:hyperlink></w:p><w:p><w:pPr/><w:hyperlink r:id="rId65" w:history="1"><w:r><w:rPr><w:color w:val="#410a8c"/><w:u w:val="single"/></w:rPr><w:t xml:space="preserve">Anne Jacquemet-Gauché</w:t></w:r></w:hyperlink><w:r><w:rPr/><w:t xml:space="preserve">,</w:t></w:r><w:hyperlink r:id="rId12" w:history="1"><w:r><w:rPr><w:color w:val="#410a8c"/><w:u w:val="single"/></w:rPr><w:t xml:space="preserve">Caroline Lantero</w:t></w:r></w:hyperlink></w:p><w:p><w:pPr/><w:r><w:rPr/><w:t xml:space="preserve">2021</w:t></w:r></w:p><w:p><w:pPr/><w:r><w:rPr/><w:t xml:space="preserve">Article de blog scientifique</w:t></w:r></w:p><w:p><w:pPr/><w:hyperlink r:id="rId143" w:history="1"><w:r><w:rPr><w:color w:val="#410a8c"/><w:u w:val="single"/></w:rPr><w:t xml:space="preserve">hal-03465143v1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Confinement / Couvre-feu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V. Ndior (dir.), Dictionnaire de l'actualité internationale, 2e éd., Paris, Pedone, 2025, 761 p.</w:t></w:r><w:r><w:rPr/><w:t xml:space="preserve">, 2025, p. 166</w:t></w:r></w:p><w:p><w:pPr/><w:r><w:rPr/><w:t xml:space="preserve">Notice d’encyclopédie ou de dictionnaire</w:t></w:r></w:p><w:p><w:pPr/><w:hyperlink r:id="rId144" w:history="1"><w:r><w:rPr><w:color w:val="#410a8c"/><w:u w:val="single"/></w:rPr><w:t xml:space="preserve">hal-05273014v1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Vaccination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V. Ndior (dir.), Dictionnaire de l'actualité internationale, 2e éd., Paris, Pedone, 2025, 761 p.</w:t></w:r><w:r><w:rPr/><w:t xml:space="preserve">, 2025, p. 713</w:t></w:r></w:p><w:p><w:pPr/><w:r><w:rPr/><w:t xml:space="preserve">Notice d’encyclopédie ou de dictionnaire</w:t></w:r></w:p><w:p><w:pPr/><w:hyperlink r:id="rId145" w:history="1"><w:r><w:rPr><w:color w:val="#410a8c"/><w:u w:val="single"/></w:rPr><w:t xml:space="preserve">hal-05273025v1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Migrants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Dictionnaire juridique de l'égalité et de la non-discrimination, D. Tharaud et C. Boyer-Capelle (dir.), Paris, L’Harmattan, coll. "Le droit aujourd'hui", 2021, 394 p.</w:t></w:r><w:r><w:rPr/><w:t xml:space="preserve">, 2021, pp. 256-257</w:t></w:r></w:p><w:p><w:pPr/><w:r><w:rPr/><w:t xml:space="preserve">Notice d’encyclopédie ou de dictionnaire</w:t></w:r></w:p><w:p><w:pPr/><w:hyperlink r:id="rId146" w:history="1"><w:r><w:rPr><w:color w:val="#410a8c"/><w:u w:val="single"/></w:rPr><w:t xml:space="preserve">hal-03173029v1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Réfugié</w:t></w:r></w:hyperlink></w:p><w:p><w:pPr/><w:hyperlink r:id="rId12" w:history="1"><w:r><w:rPr><w:color w:val="#410a8c"/><w:u w:val="single"/></w:rPr><w:t xml:space="preserve">Caroline Lantero</w:t></w:r></w:hyperlink></w:p><w:p><w:pPr/><w:r><w:rPr><w:i w:val="1"/><w:iCs w:val="1"/></w:rPr><w:t xml:space="preserve">Dictionnaire juridique de l'égalité et de la non-discrimination, D. Tharaud et C. Boyer-Capelle (dir.), Paris, L’Harmattan, coll. "Le droit aujourd'hui", 2021, 394 p.</w:t></w:r><w:r><w:rPr/><w:t xml:space="preserve">, 2021, pp. 319-320</w:t></w:r></w:p><w:p><w:pPr/><w:r><w:rPr/><w:t xml:space="preserve">Notice d’encyclopédie ou de dictionnaire</w:t></w:r></w:p><w:p><w:pPr/><w:hyperlink r:id="rId147" w:history="1"><w:r><w:rPr><w:color w:val="#410a8c"/><w:u w:val="single"/></w:rPr><w:t xml:space="preserve">hal-03173040v1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Faut-il un isolement contraint des malades du Covid ?</w:t></w:r></w:hyperlink></w:p><w:p><w:pPr/><w:hyperlink r:id="rId12" w:history="1"><w:r><w:rPr><w:color w:val="#410a8c"/><w:u w:val="single"/></w:rPr><w:t xml:space="preserve">Caroline Lantero</w:t></w:r></w:hyperlink></w:p><w:p><w:pPr/><w:r><w:rPr/><w:t xml:space="preserve">2020</w:t></w:r></w:p><w:p><w:pPr/><w:r><w:rPr/><w:t xml:space="preserve">Autre publication scientifique</w:t></w:r></w:p><w:p><w:pPr/><w:hyperlink r:id="rId148" w:history="1"><w:r><w:rPr><w:color w:val="#410a8c"/><w:u w:val="single"/></w:rPr><w:t xml:space="preserve">hal-03174707v1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Les violences gynécologiques et obstétricales saisies par le droit</w:t></w:r></w:hyperlink></w:p><w:p><w:pPr/><w:hyperlink r:id="rId150" w:history="1"><w:r><w:rPr><w:color w:val="#410a8c"/><w:u w:val="single"/></w:rPr><w:t xml:space="preserve">Anne Simon</w:t></w:r></w:hyperlink><w:r><w:rPr/><w:t xml:space="preserve">,</w:t></w:r><w:hyperlink r:id="rId151" w:history="1"><w:r><w:rPr><w:color w:val="#410a8c"/><w:u w:val="single"/></w:rPr><w:t xml:space="preserve">Elsa Supiot</w:t></w:r></w:hyperlink><w:r><w:rPr/><w:t xml:space="preserve">,</w:t></w:r><w:hyperlink r:id="rId152" w:history="1"><w:r><w:rPr><w:color w:val="#410a8c"/><w:u w:val="single"/></w:rPr><w:t xml:space="preserve">Margo Bernelin</w:t></w:r></w:hyperlink><w:r><w:rPr/><w:t xml:space="preserve">,</w:t></w:r><w:hyperlink r:id="rId153" w:history="1"><w:r><w:rPr><w:color w:val="#410a8c"/><w:u w:val="single"/></w:rPr><w:t xml:space="preserve">Laurence Brunet</w:t></w:r></w:hyperlink><w:r><w:rPr/><w:t xml:space="preserve">,</w:t></w:r><w:hyperlink r:id="rId154" w:history="1"><w:r><w:rPr><w:color w:val="#410a8c"/><w:u w:val="single"/></w:rPr><w:t xml:space="preserve">Laurie Friant</w:t></w:r></w:hyperlink><w:r><w:rPr/><w:t xml:space="preserve">et al.</w:t></w:r></w:p><w:p><w:pPr/><w:r><w:rPr/><w:t xml:space="preserve">19.18, IERDJ - Institut des Études et de la Recherche sur le Droit et la Justice. 2023, 270 p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hal-05156929v1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L’introuvable statut du réfugié : de la protection du semblable au rejet de l’autre</w:t></w:r></w:hyperlink></w:p><w:p><w:pPr/><w:hyperlink r:id="rId12" w:history="1"><w:r><w:rPr><w:color w:val="#410a8c"/><w:u w:val="single"/></w:rPr><w:t xml:space="preserve">Caroline Lantero</w:t></w:r></w:hyperlink></w:p><w:p><w:pPr/><w:r><w:rPr/><w:t xml:space="preserve">Droit. Université de Montréal; Université d'Auvergne - Clermont-Ferrand I, 2008. Français. </w:t></w:r><w:hyperlink r:id="rId156" w:history="1"><w:r><w:rPr><w:color w:val="#410a8c"/><w:u w:val="single"/></w:rPr><w:t xml:space="preserve">⟨NNT : ⟩</w:t></w:r></w:hyperlink></w:p><w:p><w:pPr/><w:r><w:rPr/><w:t xml:space="preserve">Thèse</w:t></w:r></w:p><w:p><w:pPr/><w:hyperlink r:id="rId155" w:history="1"><w:r><w:rPr><w:color w:val="#410a8c"/><w:u w:val="single"/></w:rPr><w:t xml:space="preserve">tel-03643955v1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Le juge administratif et la construction d’un droit du dommage sanitaire</w:t></w:r></w:hyperlink></w:p><w:p><w:pPr/><w:hyperlink r:id="rId12" w:history="1"><w:r><w:rPr><w:color w:val="#410a8c"/><w:u w:val="single"/></w:rPr><w:t xml:space="preserve">Caroline Lantero</w:t></w:r></w:hyperlink></w:p><w:p><w:pPr/><w:r><w:rPr/><w:t xml:space="preserve">Droit. Université Clermont Auvergne (UCA), 2020</w:t></w:r></w:p><w:p><w:pPr/><w:r><w:rPr/><w:t xml:space="preserve">HDR</w:t></w:r></w:p><w:p><w:pPr/><w:hyperlink r:id="rId157" w:history="1"><w:r><w:rPr><w:color w:val="#410a8c"/><w:u w:val="single"/></w:rPr><w:t xml:space="preserve">tel-04999368v1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00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lantero" TargetMode="External"/><Relationship Id="rId9" Type="http://schemas.openxmlformats.org/officeDocument/2006/relationships/hyperlink" Target="https://orcid.org/0000-0002-7657-9763" TargetMode="External"/><Relationship Id="rId10" Type="http://schemas.openxmlformats.org/officeDocument/2006/relationships/hyperlink" Target="https://www.idref.fr/153178051" TargetMode="External"/><Relationship Id="rId11" Type="http://schemas.openxmlformats.org/officeDocument/2006/relationships/hyperlink" Target="https://shs.hal.science/halshs-05488612v1" TargetMode="External"/><Relationship Id="rId12" Type="http://schemas.openxmlformats.org/officeDocument/2006/relationships/hyperlink" Target="https://hal.science/search/index/?q=*&amp;authFullName_s=Caroline Lantero" TargetMode="External"/><Relationship Id="rId13" Type="http://schemas.openxmlformats.org/officeDocument/2006/relationships/hyperlink" Target="https://shs.hal.science/halshs-05476064v1" TargetMode="External"/><Relationship Id="rId14" Type="http://schemas.openxmlformats.org/officeDocument/2006/relationships/hyperlink" Target="https://hal.science/hal-05280307v1" TargetMode="External"/><Relationship Id="rId15" Type="http://schemas.openxmlformats.org/officeDocument/2006/relationships/hyperlink" Target="https://shs.hal.science/halshs-05488631v1" TargetMode="External"/><Relationship Id="rId16" Type="http://schemas.openxmlformats.org/officeDocument/2006/relationships/hyperlink" Target="https://shs.hal.science/halshs-05266930v1" TargetMode="External"/><Relationship Id="rId17" Type="http://schemas.openxmlformats.org/officeDocument/2006/relationships/hyperlink" Target="https://hal.science/hal-04448588v1" TargetMode="External"/><Relationship Id="rId18" Type="http://schemas.openxmlformats.org/officeDocument/2006/relationships/hyperlink" Target="https://shs.hal.science/halshs-04785341v1" TargetMode="External"/><Relationship Id="rId19" Type="http://schemas.openxmlformats.org/officeDocument/2006/relationships/hyperlink" Target="https://shs.hal.science/halshs-04612263v1" TargetMode="External"/><Relationship Id="rId20" Type="http://schemas.openxmlformats.org/officeDocument/2006/relationships/hyperlink" Target="https://shs.hal.science/halshs-04331435v1" TargetMode="External"/><Relationship Id="rId21" Type="http://schemas.openxmlformats.org/officeDocument/2006/relationships/hyperlink" Target="https://hal.science/hal-04448633v1" TargetMode="External"/><Relationship Id="rId22" Type="http://schemas.openxmlformats.org/officeDocument/2006/relationships/hyperlink" Target="https://shs.hal.science/halshs-03995602v1" TargetMode="External"/><Relationship Id="rId23" Type="http://schemas.openxmlformats.org/officeDocument/2006/relationships/hyperlink" Target="https://shs.hal.science/halshs-04069359v1" TargetMode="External"/><Relationship Id="rId24" Type="http://schemas.openxmlformats.org/officeDocument/2006/relationships/hyperlink" Target="https://hal.science/hal-04210969v1" TargetMode="External"/><Relationship Id="rId25" Type="http://schemas.openxmlformats.org/officeDocument/2006/relationships/hyperlink" Target="https://uca.hal.science/hal-03702601v1" TargetMode="External"/><Relationship Id="rId26" Type="http://schemas.openxmlformats.org/officeDocument/2006/relationships/hyperlink" Target="https://shs.hal.science/halshs-03693634v1" TargetMode="External"/><Relationship Id="rId27" Type="http://schemas.openxmlformats.org/officeDocument/2006/relationships/hyperlink" Target="https://uca.hal.science/hal-03702583v1" TargetMode="External"/><Relationship Id="rId28" Type="http://schemas.openxmlformats.org/officeDocument/2006/relationships/hyperlink" Target="https://shs.hal.science/halshs-03824316v1" TargetMode="External"/><Relationship Id="rId29" Type="http://schemas.openxmlformats.org/officeDocument/2006/relationships/hyperlink" Target="https://hal.science/search/index/?q=*&amp;authFullName_s=Fran&#231;ois Cafarelli" TargetMode="External"/><Relationship Id="rId30" Type="http://schemas.openxmlformats.org/officeDocument/2006/relationships/hyperlink" Target="https://shs.hal.science/halshs-03649950v1" TargetMode="External"/><Relationship Id="rId31" Type="http://schemas.openxmlformats.org/officeDocument/2006/relationships/hyperlink" Target="https://shs.hal.science/halshs-03772891v1" TargetMode="External"/><Relationship Id="rId32" Type="http://schemas.openxmlformats.org/officeDocument/2006/relationships/hyperlink" Target="https://hal.science/search/index/?q=*&amp;authFullName_s=Diane Roman" TargetMode="External"/><Relationship Id="rId33" Type="http://schemas.openxmlformats.org/officeDocument/2006/relationships/hyperlink" Target="https://hal.science/hal-04987089v1" TargetMode="External"/><Relationship Id="rId34" Type="http://schemas.openxmlformats.org/officeDocument/2006/relationships/hyperlink" Target="https://uca.hal.science/hal-03539003v1" TargetMode="External"/><Relationship Id="rId35" Type="http://schemas.openxmlformats.org/officeDocument/2006/relationships/hyperlink" Target="https://hal.science/hal-04987093v1" TargetMode="External"/><Relationship Id="rId36" Type="http://schemas.openxmlformats.org/officeDocument/2006/relationships/hyperlink" Target="https://uca.hal.science/hal-03173012v1" TargetMode="External"/><Relationship Id="rId37" Type="http://schemas.openxmlformats.org/officeDocument/2006/relationships/hyperlink" Target="https://uca.hal.science/hal-03174702v1" TargetMode="External"/><Relationship Id="rId38" Type="http://schemas.openxmlformats.org/officeDocument/2006/relationships/hyperlink" Target="https://uca.hal.science/hal-03326225v1" TargetMode="External"/><Relationship Id="rId39" Type="http://schemas.openxmlformats.org/officeDocument/2006/relationships/hyperlink" Target="https://hal.science/search/index/?q=*&amp;authFullName_s=David Braunstein" TargetMode="External"/><Relationship Id="rId40" Type="http://schemas.openxmlformats.org/officeDocument/2006/relationships/hyperlink" Target="https://uca.hal.science/hal-03173002v1" TargetMode="External"/><Relationship Id="rId41" Type="http://schemas.openxmlformats.org/officeDocument/2006/relationships/hyperlink" Target="https://uca.hal.science/hal-03227321v1" TargetMode="External"/><Relationship Id="rId42" Type="http://schemas.openxmlformats.org/officeDocument/2006/relationships/hyperlink" Target="https://shs.hal.science/halshs-03409266v1" TargetMode="External"/><Relationship Id="rId43" Type="http://schemas.openxmlformats.org/officeDocument/2006/relationships/hyperlink" Target="https://shs.hal.science/halshs-03337858v1" TargetMode="External"/><Relationship Id="rId44" Type="http://schemas.openxmlformats.org/officeDocument/2006/relationships/hyperlink" Target="https://uca.hal.science/hal-02956363v1" TargetMode="External"/><Relationship Id="rId45" Type="http://schemas.openxmlformats.org/officeDocument/2006/relationships/hyperlink" Target="https://shs.hal.science/halshs-02497544v1" TargetMode="External"/><Relationship Id="rId46" Type="http://schemas.openxmlformats.org/officeDocument/2006/relationships/hyperlink" Target="https://uca.hal.science/hal-02929098v1" TargetMode="External"/><Relationship Id="rId47" Type="http://schemas.openxmlformats.org/officeDocument/2006/relationships/hyperlink" Target="https://uca.hal.science/hal-02929108v1" TargetMode="External"/><Relationship Id="rId48" Type="http://schemas.openxmlformats.org/officeDocument/2006/relationships/hyperlink" Target="https://uca.hal.science/hal-02499190v1" TargetMode="External"/><Relationship Id="rId49" Type="http://schemas.openxmlformats.org/officeDocument/2006/relationships/hyperlink" Target="https://shs.hal.science/halshs-02532036v1" TargetMode="External"/><Relationship Id="rId50" Type="http://schemas.openxmlformats.org/officeDocument/2006/relationships/hyperlink" Target="https://uca.hal.science/hal-02431906v1" TargetMode="External"/><Relationship Id="rId51" Type="http://schemas.openxmlformats.org/officeDocument/2006/relationships/hyperlink" Target="https://uca.hal.science/hal-02378564v1" TargetMode="External"/><Relationship Id="rId52" Type="http://schemas.openxmlformats.org/officeDocument/2006/relationships/hyperlink" Target="https://uca.hal.science/hal-02122065v1" TargetMode="External"/><Relationship Id="rId53" Type="http://schemas.openxmlformats.org/officeDocument/2006/relationships/hyperlink" Target="https://uca.hal.science/hal-02120973v1" TargetMode="External"/><Relationship Id="rId54" Type="http://schemas.openxmlformats.org/officeDocument/2006/relationships/hyperlink" Target="https://uca.hal.science/hal-02065187v1" TargetMode="External"/><Relationship Id="rId55" Type="http://schemas.openxmlformats.org/officeDocument/2006/relationships/hyperlink" Target="https://uca.hal.science/hal-02122067v1" TargetMode="External"/><Relationship Id="rId56" Type="http://schemas.openxmlformats.org/officeDocument/2006/relationships/hyperlink" Target="https://uca.hal.science/hal-02163150v1" TargetMode="External"/><Relationship Id="rId57" Type="http://schemas.openxmlformats.org/officeDocument/2006/relationships/hyperlink" Target="https://uca.hal.science/hal-02295167v1" TargetMode="External"/><Relationship Id="rId58" Type="http://schemas.openxmlformats.org/officeDocument/2006/relationships/hyperlink" Target="https://uca.hal.science/hal-02306949v1" TargetMode="External"/><Relationship Id="rId59" Type="http://schemas.openxmlformats.org/officeDocument/2006/relationships/hyperlink" Target="https://uca.hal.science/hal-02138746v1" TargetMode="External"/><Relationship Id="rId60" Type="http://schemas.openxmlformats.org/officeDocument/2006/relationships/hyperlink" Target="https://uca.hal.science/hal-01924510v1" TargetMode="External"/><Relationship Id="rId61" Type="http://schemas.openxmlformats.org/officeDocument/2006/relationships/hyperlink" Target="https://uca.hal.science/hal-01912293v1" TargetMode="External"/><Relationship Id="rId62" Type="http://schemas.openxmlformats.org/officeDocument/2006/relationships/hyperlink" Target="https://uca.hal.science/hal-01758195v1" TargetMode="External"/><Relationship Id="rId63" Type="http://schemas.openxmlformats.org/officeDocument/2006/relationships/hyperlink" Target="https://uca.hal.science/hal-01726433v1" TargetMode="External"/><Relationship Id="rId64" Type="http://schemas.openxmlformats.org/officeDocument/2006/relationships/hyperlink" Target="https://uca.hal.science/hal-01682580v1" TargetMode="External"/><Relationship Id="rId65" Type="http://schemas.openxmlformats.org/officeDocument/2006/relationships/hyperlink" Target="https://hal.science/search/index/?q=*&amp;authFullName_s=Anne Jacquemet-Gauch&#233;" TargetMode="External"/><Relationship Id="rId66" Type="http://schemas.openxmlformats.org/officeDocument/2006/relationships/hyperlink" Target="https://hal.science/search/index/?q=*&amp;authFullName_s=Charles-Andr&#233; Dubreuil" TargetMode="External"/><Relationship Id="rId67" Type="http://schemas.openxmlformats.org/officeDocument/2006/relationships/hyperlink" Target="https://uca.hal.science/hal-01689794v1" TargetMode="External"/><Relationship Id="rId68" Type="http://schemas.openxmlformats.org/officeDocument/2006/relationships/hyperlink" Target="https://uca.hal.science/hal-01657065v1" TargetMode="External"/><Relationship Id="rId69" Type="http://schemas.openxmlformats.org/officeDocument/2006/relationships/hyperlink" Target="https://uca.hal.science/hal-01646729v1" TargetMode="External"/><Relationship Id="rId70" Type="http://schemas.openxmlformats.org/officeDocument/2006/relationships/hyperlink" Target="https://uca.hal.science/hal-02292369v1" TargetMode="External"/><Relationship Id="rId71" Type="http://schemas.openxmlformats.org/officeDocument/2006/relationships/hyperlink" Target="https://uca.hal.science/hal-01703987v1" TargetMode="External"/><Relationship Id="rId72" Type="http://schemas.openxmlformats.org/officeDocument/2006/relationships/hyperlink" Target="https://uca.hal.science/hal-01702279v1" TargetMode="External"/><Relationship Id="rId73" Type="http://schemas.openxmlformats.org/officeDocument/2006/relationships/hyperlink" Target="https://shs.hal.science/halshs-02224809v1" TargetMode="External"/><Relationship Id="rId74" Type="http://schemas.openxmlformats.org/officeDocument/2006/relationships/hyperlink" Target="https://shs.hal.science/halshs-02220704v1" TargetMode="External"/><Relationship Id="rId75" Type="http://schemas.openxmlformats.org/officeDocument/2006/relationships/hyperlink" Target="https://shs.hal.science/halshs-02220608v1" TargetMode="External"/><Relationship Id="rId76" Type="http://schemas.openxmlformats.org/officeDocument/2006/relationships/hyperlink" Target="https://shs.hal.science/halshs-02220643v1" TargetMode="External"/><Relationship Id="rId77" Type="http://schemas.openxmlformats.org/officeDocument/2006/relationships/hyperlink" Target="https://hal.science/hal-02570897v1" TargetMode="External"/><Relationship Id="rId78" Type="http://schemas.openxmlformats.org/officeDocument/2006/relationships/hyperlink" Target="https://shs.hal.science/halshs-02220453v1" TargetMode="External"/><Relationship Id="rId79" Type="http://schemas.openxmlformats.org/officeDocument/2006/relationships/hyperlink" Target="https://uca.hal.science/hal-02122429v1" TargetMode="External"/><Relationship Id="rId80" Type="http://schemas.openxmlformats.org/officeDocument/2006/relationships/hyperlink" Target="https://shs.hal.science/halshs-02220505v1" TargetMode="External"/><Relationship Id="rId81" Type="http://schemas.openxmlformats.org/officeDocument/2006/relationships/hyperlink" Target="https://shs.hal.science/halshs-02220559v1" TargetMode="External"/><Relationship Id="rId82" Type="http://schemas.openxmlformats.org/officeDocument/2006/relationships/hyperlink" Target="https://uca.hal.science/hal-01822135v1" TargetMode="External"/><Relationship Id="rId83" Type="http://schemas.openxmlformats.org/officeDocument/2006/relationships/hyperlink" Target="https://uca.hal.science/hal-01764727v1" TargetMode="External"/><Relationship Id="rId84" Type="http://schemas.openxmlformats.org/officeDocument/2006/relationships/hyperlink" Target="https://uca.hal.science/hal-01739915v1" TargetMode="External"/><Relationship Id="rId85" Type="http://schemas.openxmlformats.org/officeDocument/2006/relationships/hyperlink" Target="https://shs.hal.science/halshs-02220162v1" TargetMode="External"/><Relationship Id="rId86" Type="http://schemas.openxmlformats.org/officeDocument/2006/relationships/hyperlink" Target="https://shs.hal.science/halshs-02220181v1" TargetMode="External"/><Relationship Id="rId87" Type="http://schemas.openxmlformats.org/officeDocument/2006/relationships/hyperlink" Target="https://uca.hal.science/hal-01711115v1" TargetMode="External"/><Relationship Id="rId88" Type="http://schemas.openxmlformats.org/officeDocument/2006/relationships/hyperlink" Target="https://uca.hal.science/hal-01694175v1" TargetMode="External"/><Relationship Id="rId89" Type="http://schemas.openxmlformats.org/officeDocument/2006/relationships/hyperlink" Target="https://uca.hal.science/hal-01708302v2" TargetMode="External"/><Relationship Id="rId90" Type="http://schemas.openxmlformats.org/officeDocument/2006/relationships/hyperlink" Target="https://uca.hal.science/hal-01694173v1" TargetMode="External"/><Relationship Id="rId91" Type="http://schemas.openxmlformats.org/officeDocument/2006/relationships/hyperlink" Target="https://uca.hal.science/hal-01694172v1" TargetMode="External"/><Relationship Id="rId92" Type="http://schemas.openxmlformats.org/officeDocument/2006/relationships/hyperlink" Target="https://uca.hal.science/hal-01707528v1" TargetMode="External"/><Relationship Id="rId93" Type="http://schemas.openxmlformats.org/officeDocument/2006/relationships/hyperlink" Target="https://uca.hal.science/hal-01694171v1" TargetMode="External"/><Relationship Id="rId94" Type="http://schemas.openxmlformats.org/officeDocument/2006/relationships/hyperlink" Target="https://uca.hal.science/hal-01694166v1" TargetMode="External"/><Relationship Id="rId95" Type="http://schemas.openxmlformats.org/officeDocument/2006/relationships/hyperlink" Target="https://uca.hal.science/hal-01694170v1" TargetMode="External"/><Relationship Id="rId96" Type="http://schemas.openxmlformats.org/officeDocument/2006/relationships/hyperlink" Target="https://uca.hal.science/hal-01726554v1" TargetMode="External"/><Relationship Id="rId97" Type="http://schemas.openxmlformats.org/officeDocument/2006/relationships/hyperlink" Target="https://shs.hal.science/halshs-05488658v1" TargetMode="External"/><Relationship Id="rId98" Type="http://schemas.openxmlformats.org/officeDocument/2006/relationships/hyperlink" Target="https://hal.science/hal-04220988v1" TargetMode="External"/><Relationship Id="rId99" Type="http://schemas.openxmlformats.org/officeDocument/2006/relationships/hyperlink" Target="https://hal.science/search/index/?q=*&amp;authFullName_s=Jeremy Antippas" TargetMode="External"/><Relationship Id="rId100" Type="http://schemas.openxmlformats.org/officeDocument/2006/relationships/hyperlink" Target="https://uca.hal.science/hal-03976888v1" TargetMode="External"/><Relationship Id="rId101" Type="http://schemas.openxmlformats.org/officeDocument/2006/relationships/hyperlink" Target="https://uca.hal.science/hal-03588902v1" TargetMode="External"/><Relationship Id="rId102" Type="http://schemas.openxmlformats.org/officeDocument/2006/relationships/hyperlink" Target="https://uca.hal.science/hal-03213343v1" TargetMode="External"/><Relationship Id="rId103" Type="http://schemas.openxmlformats.org/officeDocument/2006/relationships/hyperlink" Target="https://uca.hal.science/hal-03435947v1" TargetMode="External"/><Relationship Id="rId104" Type="http://schemas.openxmlformats.org/officeDocument/2006/relationships/hyperlink" Target="https://uca.hal.science/hal-03359339v1" TargetMode="External"/><Relationship Id="rId105" Type="http://schemas.openxmlformats.org/officeDocument/2006/relationships/hyperlink" Target="https://uca.hal.science/hal-02315025v1" TargetMode="External"/><Relationship Id="rId106" Type="http://schemas.openxmlformats.org/officeDocument/2006/relationships/hyperlink" Target="https://uca.hal.science/hal-02315034v1" TargetMode="External"/><Relationship Id="rId107" Type="http://schemas.openxmlformats.org/officeDocument/2006/relationships/hyperlink" Target="https://hal.science/hal-04987102v1" TargetMode="External"/><Relationship Id="rId108" Type="http://schemas.openxmlformats.org/officeDocument/2006/relationships/hyperlink" Target="https://uca.hal.science/hal-03708619v1" TargetMode="External"/><Relationship Id="rId109" Type="http://schemas.openxmlformats.org/officeDocument/2006/relationships/hyperlink" Target="https://hal.science/search/index/?q=*&amp;authFullName_s=Thibaut Leleu" TargetMode="External"/><Relationship Id="rId110" Type="http://schemas.openxmlformats.org/officeDocument/2006/relationships/hyperlink" Target="https://uca.hal.science/hal-03342045v1" TargetMode="External"/><Relationship Id="rId111" Type="http://schemas.openxmlformats.org/officeDocument/2006/relationships/hyperlink" Target="https://uca.hal.science/hal-02311166v1" TargetMode="External"/><Relationship Id="rId112" Type="http://schemas.openxmlformats.org/officeDocument/2006/relationships/hyperlink" Target="https://hal.science/search/index/?q=*&amp;authFullName_s=S&#233;bastien Hourson" TargetMode="External"/><Relationship Id="rId113" Type="http://schemas.openxmlformats.org/officeDocument/2006/relationships/hyperlink" Target="https://uca.hal.science/hal-01758401v1" TargetMode="External"/><Relationship Id="rId114" Type="http://schemas.openxmlformats.org/officeDocument/2006/relationships/hyperlink" Target="https://uca.hal.science/hal-01398760v1" TargetMode="External"/><Relationship Id="rId115" Type="http://schemas.openxmlformats.org/officeDocument/2006/relationships/hyperlink" Target="https://hal.science/search/index/?q=*&amp;authFullName_s=Anne-Blandine Caire" TargetMode="External"/><Relationship Id="rId116" Type="http://schemas.openxmlformats.org/officeDocument/2006/relationships/hyperlink" Target="https://uca.hal.science/hal-02572263v1" TargetMode="External"/><Relationship Id="rId117" Type="http://schemas.openxmlformats.org/officeDocument/2006/relationships/hyperlink" Target="https://hal.science/hal-04743500v1" TargetMode="External"/><Relationship Id="rId118" Type="http://schemas.openxmlformats.org/officeDocument/2006/relationships/hyperlink" Target="https://uca.hal.science/hal-02956389v1" TargetMode="External"/><Relationship Id="rId119" Type="http://schemas.openxmlformats.org/officeDocument/2006/relationships/hyperlink" Target="https://uca.hal.science/hal-01953741v1" TargetMode="External"/><Relationship Id="rId120" Type="http://schemas.openxmlformats.org/officeDocument/2006/relationships/hyperlink" Target="https://shs.hal.science/halshs-05529874v1" TargetMode="External"/><Relationship Id="rId121" Type="http://schemas.openxmlformats.org/officeDocument/2006/relationships/hyperlink" Target="https://shs.hal.science/halshs-05446725v1" TargetMode="External"/><Relationship Id="rId122" Type="http://schemas.openxmlformats.org/officeDocument/2006/relationships/hyperlink" Target="https://institut.ifjd.org/penser/collection-transition-justice/" TargetMode="External"/><Relationship Id="rId123" Type="http://schemas.openxmlformats.org/officeDocument/2006/relationships/hyperlink" Target="https://hal.science/hal-04919289v1" TargetMode="External"/><Relationship Id="rId124" Type="http://schemas.openxmlformats.org/officeDocument/2006/relationships/hyperlink" Target="https://hal.science/hal-04987083v1" TargetMode="External"/><Relationship Id="rId125" Type="http://schemas.openxmlformats.org/officeDocument/2006/relationships/hyperlink" Target="https://uca.hal.science/hal-03942899v1" TargetMode="External"/><Relationship Id="rId126" Type="http://schemas.openxmlformats.org/officeDocument/2006/relationships/hyperlink" Target="https://uca.hal.science/hal-03629424v1" TargetMode="External"/><Relationship Id="rId127" Type="http://schemas.openxmlformats.org/officeDocument/2006/relationships/hyperlink" Target="https://uca.hal.science/hal-02956311v1" TargetMode="External"/><Relationship Id="rId128" Type="http://schemas.openxmlformats.org/officeDocument/2006/relationships/hyperlink" Target="https://uca.hal.science/hal-02956300v1" TargetMode="External"/><Relationship Id="rId129" Type="http://schemas.openxmlformats.org/officeDocument/2006/relationships/hyperlink" Target="https://uca.hal.science/hal-02929079v1" TargetMode="External"/><Relationship Id="rId130" Type="http://schemas.openxmlformats.org/officeDocument/2006/relationships/hyperlink" Target="https://uca.hal.science/hal-02956292v1" TargetMode="External"/><Relationship Id="rId131" Type="http://schemas.openxmlformats.org/officeDocument/2006/relationships/hyperlink" Target="https://uca.hal.science/hal-02956278v1" TargetMode="External"/><Relationship Id="rId132" Type="http://schemas.openxmlformats.org/officeDocument/2006/relationships/hyperlink" Target="https://uca.hal.science/hal-02956321v1" TargetMode="External"/><Relationship Id="rId133" Type="http://schemas.openxmlformats.org/officeDocument/2006/relationships/hyperlink" Target="https://uca.hal.science/hal-02881584v1" TargetMode="External"/><Relationship Id="rId134" Type="http://schemas.openxmlformats.org/officeDocument/2006/relationships/hyperlink" Target="http://cmh.uca.fr/publication/1/all/all/ED-CMH" TargetMode="External"/><Relationship Id="rId135" Type="http://schemas.openxmlformats.org/officeDocument/2006/relationships/hyperlink" Target="https://uca.hal.science/hal-02956372v1" TargetMode="External"/><Relationship Id="rId136" Type="http://schemas.openxmlformats.org/officeDocument/2006/relationships/hyperlink" Target="https://hal.science/search/index/?q=*&amp;authFullName_s=Caroline Hussar" TargetMode="External"/><Relationship Id="rId137" Type="http://schemas.openxmlformats.org/officeDocument/2006/relationships/hyperlink" Target="https://uca.hal.science/hal-01890279v1" TargetMode="External"/><Relationship Id="rId138" Type="http://schemas.openxmlformats.org/officeDocument/2006/relationships/hyperlink" Target="https://uca.hal.science/hal-01702901v1" TargetMode="External"/><Relationship Id="rId139" Type="http://schemas.openxmlformats.org/officeDocument/2006/relationships/hyperlink" Target="http://cmh.uca.fr/publication_details/6220" TargetMode="External"/><Relationship Id="rId140" Type="http://schemas.openxmlformats.org/officeDocument/2006/relationships/hyperlink" Target="https://uca.hal.science/hal-01668441v1" TargetMode="External"/><Relationship Id="rId141" Type="http://schemas.openxmlformats.org/officeDocument/2006/relationships/hyperlink" Target="https://uca.hal.science/hal-01668415v1" TargetMode="External"/><Relationship Id="rId142" Type="http://schemas.openxmlformats.org/officeDocument/2006/relationships/hyperlink" Target="https://hal.science/hal-04987111v1" TargetMode="External"/><Relationship Id="rId143" Type="http://schemas.openxmlformats.org/officeDocument/2006/relationships/hyperlink" Target="https://uca.hal.science/hal-03465143v1" TargetMode="External"/><Relationship Id="rId144" Type="http://schemas.openxmlformats.org/officeDocument/2006/relationships/hyperlink" Target="https://hal.science/hal-05273014v1" TargetMode="External"/><Relationship Id="rId145" Type="http://schemas.openxmlformats.org/officeDocument/2006/relationships/hyperlink" Target="https://hal.science/hal-05273025v1" TargetMode="External"/><Relationship Id="rId146" Type="http://schemas.openxmlformats.org/officeDocument/2006/relationships/hyperlink" Target="https://uca.hal.science/hal-03173029v1" TargetMode="External"/><Relationship Id="rId147" Type="http://schemas.openxmlformats.org/officeDocument/2006/relationships/hyperlink" Target="https://uca.hal.science/hal-03173040v1" TargetMode="External"/><Relationship Id="rId148" Type="http://schemas.openxmlformats.org/officeDocument/2006/relationships/hyperlink" Target="https://uca.hal.science/hal-03174707v1" TargetMode="External"/><Relationship Id="rId149" Type="http://schemas.openxmlformats.org/officeDocument/2006/relationships/hyperlink" Target="https://hal.science/hal-05156929v1" TargetMode="External"/><Relationship Id="rId150" Type="http://schemas.openxmlformats.org/officeDocument/2006/relationships/hyperlink" Target="https://hal.science/search/index/?q=*&amp;authFullName_s=Anne Simon" TargetMode="External"/><Relationship Id="rId151" Type="http://schemas.openxmlformats.org/officeDocument/2006/relationships/hyperlink" Target="https://hal.science/search/index/?q=*&amp;authFullName_s=Elsa Supiot" TargetMode="External"/><Relationship Id="rId152" Type="http://schemas.openxmlformats.org/officeDocument/2006/relationships/hyperlink" Target="https://hal.science/search/index/?q=*&amp;authFullName_s=Margo Bernelin" TargetMode="External"/><Relationship Id="rId153" Type="http://schemas.openxmlformats.org/officeDocument/2006/relationships/hyperlink" Target="https://hal.science/search/index/?q=*&amp;authFullName_s=Laurence Brunet" TargetMode="External"/><Relationship Id="rId154" Type="http://schemas.openxmlformats.org/officeDocument/2006/relationships/hyperlink" Target="https://hal.science/search/index/?q=*&amp;authFullName_s=Laurie Friant" TargetMode="External"/><Relationship Id="rId155" Type="http://schemas.openxmlformats.org/officeDocument/2006/relationships/hyperlink" Target="https://hal.science/tel-03643955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uca.hal.science/tel-04999368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Lantero</dc:title>
  <dc:description>CV</dc:description>
  <dc:subject/>
  <cp:keywords/>
  <cp:category/>
  <cp:lastModifiedBy/>
  <dcterms:created xsi:type="dcterms:W3CDTF">2026-03-10T03:06:00+01:00</dcterms:created>
  <dcterms:modified xsi:type="dcterms:W3CDTF">2026-03-10T03:06:00+01:00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