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Maniaque-Benton </w:t>
      </w:r>
      <w:r>
        <w:rPr>
          <w:color w:val="641e6e"/>
        </w:rPr>
        <w:t xml:space="preserve">Professeure HDR (Habilitée à diriger les recherches) Histoire et cultures architecturales | Ecole nationale supérieure d'architecture de Normandiecaroline.maniaque@rouen.archi.frcaroline.maniaque@gmail.com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caroline-maniaque-benton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075427966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Histoire de l'architecture, XXe siècle, Etats-Unis, Europe, Histoire de la pensée environnementale</w:t>
      </w:r>
    </w:p>
    <w:p>
      <w:pPr/>
      <w:r>
        <w:rPr>
          <w:b w:val="1"/>
          <w:bCs w:val="1"/>
        </w:rPr>
        <w:t xml:space="preserve">DIPLOMES, QUALIFICATION ET FORMATION</w:t>
      </w:r>
    </w:p>
    <w:p>
      <w:pPr>
        <w:numPr>
          <w:ilvl w:val="0"/>
          <w:numId w:val="2"/>
        </w:numPr>
      </w:pPr>
      <w:r>
        <w:rPr/>
        <w:t xml:space="preserve">2019    Qualification CNU (corps de professeur) : 18</w:t>
      </w:r>
    </w:p>
    <w:p>
      <w:pPr>
        <w:numPr>
          <w:ilvl w:val="0"/>
          <w:numId w:val="2"/>
        </w:numPr>
      </w:pPr>
      <w:r>
        <w:rPr/>
        <w:t xml:space="preserve">2015		Habilitation à diriger les recherches (Université Paris-Est)</w:t>
      </w:r>
    </w:p>
    <w:p>
      <w:pPr>
        <w:numPr>
          <w:ilvl w:val="0"/>
          <w:numId w:val="2"/>
        </w:numPr>
      </w:pPr>
      <w:r>
        <w:rPr/>
        <w:t xml:space="preserve">2006		Thèse de doctorat en architecture, Université Paris VIII, sous la direction de J.-L.Cohen</w:t>
      </w:r>
    </w:p>
    <w:p>
      <w:pPr>
        <w:numPr>
          <w:ilvl w:val="0"/>
          <w:numId w:val="2"/>
        </w:numPr>
      </w:pPr>
      <w:r>
        <w:rPr/>
        <w:t xml:space="preserve">1987		Diplôme d’Architecte DPLG Ecole nationale supérieure d’architecture Paris La Villette</w:t>
      </w:r>
    </w:p>
    <w:p>
      <w:pPr>
        <w:numPr>
          <w:ilvl w:val="0"/>
          <w:numId w:val="2"/>
        </w:numPr>
      </w:pPr>
      <w:r>
        <w:rPr/>
        <w:t xml:space="preserve">1982		Maitrise d’arts plastiques et DEA Histoire de l’art, Paris I-Sorbonne****</w:t>
      </w:r>
    </w:p>
    <w:p>
      <w:pPr/>
      <w:r>
        <w:rPr/>
        <w:t xml:space="preserve">Langues : Anglais (lu, parlé, écrit) et Italien (lu et parlé). Notions d’Allemand</w:t>
      </w:r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3"/>
        </w:numPr>
      </w:pPr>
      <w:r>
        <w:rPr/>
        <w:t xml:space="preserve">Depuis 2015	Professeur Histoire et cultures architecturales, ENSA Normandie</w:t>
      </w:r>
    </w:p>
    <w:p>
      <w:pPr>
        <w:numPr>
          <w:ilvl w:val="0"/>
          <w:numId w:val="3"/>
        </w:numPr>
      </w:pPr>
      <w:r>
        <w:rPr/>
        <w:t xml:space="preserve">2009-2015	Maitre de conférences, ENSA Paris-Malaquais</w:t>
      </w:r>
    </w:p>
    <w:p>
      <w:pPr>
        <w:numPr>
          <w:ilvl w:val="0"/>
          <w:numId w:val="3"/>
        </w:numPr>
      </w:pPr>
      <w:r>
        <w:rPr/>
        <w:t xml:space="preserve">1996-2009	Maitre de conférences, ENSAPL Lille</w:t>
      </w:r>
    </w:p>
    <w:p>
      <w:pPr/>
      <w:r>
        <w:rPr>
          <w:b w:val="1"/>
          <w:bCs w:val="1"/>
        </w:rPr>
        <w:t xml:space="preserve">Enseignements actuels</w:t>
      </w:r>
    </w:p>
    <w:p>
      <w:pPr>
        <w:numPr>
          <w:ilvl w:val="0"/>
          <w:numId w:val="4"/>
        </w:numPr>
      </w:pPr>
      <w:r>
        <w:rPr/>
        <w:t xml:space="preserve">Cycle licence : Cours magistral « Histoire de l’architecture et des formes urbaines de la 1er moitié du XXe siècle »</w:t>
      </w:r>
    </w:p>
    <w:p>
      <w:pPr>
        <w:numPr>
          <w:ilvl w:val="0"/>
          <w:numId w:val="4"/>
        </w:numPr>
      </w:pPr>
      <w:r>
        <w:rPr/>
        <w:t xml:space="preserve">Cycle master : séminaires, encadrement de mémoires</w:t>
      </w:r>
    </w:p>
    <w:p>
      <w:pPr>
        <w:numPr>
          <w:ilvl w:val="0"/>
          <w:numId w:val="4"/>
        </w:numPr>
      </w:pPr>
      <w:r>
        <w:rPr/>
        <w:t xml:space="preserve">Doctorat : Directrice de thèse de trois doctorants, organisation d’un séminaire doctoral/Culture de la recherche</w:t>
      </w:r>
    </w:p>
    <w:p>
      <w:pPr/>
      <w:r>
        <w:rPr>
          <w:b w:val="1"/>
          <w:bCs w:val="1"/>
        </w:rPr>
        <w:t xml:space="preserve">Enseignements ponctuels dans d’autres universités</w:t>
      </w:r>
    </w:p>
    <w:p>
      <w:pPr>
        <w:numPr>
          <w:ilvl w:val="0"/>
          <w:numId w:val="5"/>
        </w:numPr>
      </w:pPr>
      <w:r>
        <w:rPr/>
        <w:t xml:space="preserve">2018	Professeure invitée Universidad Nacional de Colombia Sede Medellin. Faculté d’architecture mars 2018 (Cours de master et de doctorat).</w:t>
      </w:r>
    </w:p>
    <w:p>
      <w:pPr>
        <w:numPr>
          <w:ilvl w:val="0"/>
          <w:numId w:val="5"/>
        </w:numPr>
      </w:pPr>
      <w:r>
        <w:rPr/>
        <w:t xml:space="preserve">2013	Professeure invitée EPFL (Ecole Polytechnique Fédérale de Lausanne)  Lausanne (semestre printemps 2013. Cours de master)</w:t>
      </w:r>
    </w:p>
    <w:p>
      <w:pPr>
        <w:numPr>
          <w:ilvl w:val="0"/>
          <w:numId w:val="5"/>
        </w:numPr>
      </w:pPr>
      <w:r>
        <w:rPr/>
        <w:t xml:space="preserve">2009 	Professeure invitée Graduate Program in the History of Art, Williams College, Mass., USA (Spring 2009). En charge d’un séminaire de Master</w:t>
      </w:r>
    </w:p>
    <w:p>
      <w:pPr>
        <w:numPr>
          <w:ilvl w:val="0"/>
          <w:numId w:val="5"/>
        </w:numPr>
      </w:pPr>
      <w:r>
        <w:rPr/>
        <w:t xml:space="preserve">2007	Professeure invitée, Bard Graduate Center for the Studies of Decorative Arts, New York. En charge de deux séminaires du programme de master et doctorat, Automne 2003 et automne 2007</w:t>
      </w:r>
    </w:p>
    <w:p>
      <w:pPr/>
      <w:r>
        <w:rPr>
          <w:b w:val="1"/>
          <w:bCs w:val="1"/>
        </w:rPr>
        <w:t xml:space="preserve">BOURSES, FINANCEMENTS DE RECHERCHES et DISTINCTION</w:t>
      </w:r>
    </w:p>
    <w:p>
      <w:pPr>
        <w:numPr>
          <w:ilvl w:val="0"/>
          <w:numId w:val="6"/>
        </w:numPr>
      </w:pPr>
      <w:r>
        <w:rPr/>
        <w:t xml:space="preserve">2023		Officier promue à l'ordre des Palmes académiques (Ministere de l’éducation)</w:t>
      </w:r>
    </w:p>
    <w:p>
      <w:pPr>
        <w:numPr>
          <w:ilvl w:val="0"/>
          <w:numId w:val="6"/>
        </w:numPr>
      </w:pPr>
      <w:r>
        <w:rPr/>
        <w:t xml:space="preserve">2013		Graham Foundation for Advanced Studies (pour Whole Earth Field Guide)</w:t>
      </w:r>
    </w:p>
    <w:p>
      <w:pPr>
        <w:numPr>
          <w:ilvl w:val="0"/>
          <w:numId w:val="6"/>
        </w:numPr>
      </w:pPr>
      <w:r>
        <w:rPr/>
        <w:t xml:space="preserve">2012		CASVA (Center for Advance Study in Visual Art), National Museum, Washington</w:t>
      </w:r>
    </w:p>
    <w:p>
      <w:pPr>
        <w:numPr>
          <w:ilvl w:val="0"/>
          <w:numId w:val="6"/>
        </w:numPr>
      </w:pPr>
      <w:r>
        <w:rPr/>
        <w:t xml:space="preserve">2010		Graham Foundation for Advanced Studies (pour French Encounters)</w:t>
      </w:r>
    </w:p>
    <w:p>
      <w:pPr>
        <w:numPr>
          <w:ilvl w:val="0"/>
          <w:numId w:val="6"/>
        </w:numPr>
      </w:pPr>
      <w:r>
        <w:rPr/>
        <w:t xml:space="preserve">2010		Bourse Scott Opler, the Society for Architectural Historians</w:t>
      </w:r>
    </w:p>
    <w:p>
      <w:pPr>
        <w:numPr>
          <w:ilvl w:val="0"/>
          <w:numId w:val="6"/>
        </w:numPr>
      </w:pPr>
      <w:r>
        <w:rPr/>
        <w:t xml:space="preserve">2006		Prix national du livre d’architecture de Briey</w:t>
      </w:r>
    </w:p>
    <w:p>
      <w:pPr>
        <w:numPr>
          <w:ilvl w:val="0"/>
          <w:numId w:val="6"/>
        </w:numPr>
      </w:pPr>
      <w:r>
        <w:rPr/>
        <w:t xml:space="preserve">2006    Nominée au Prix du livre de l’Académie d’architecture</w:t>
      </w:r>
    </w:p>
    <w:p>
      <w:pPr>
        <w:numPr>
          <w:ilvl w:val="0"/>
          <w:numId w:val="6"/>
        </w:numPr>
      </w:pPr>
      <w:r>
        <w:rPr/>
        <w:t xml:space="preserve">2008		Chercheure invitée Centre Canadien de l’architecture</w:t>
      </w:r>
    </w:p>
    <w:p>
      <w:pPr>
        <w:numPr>
          <w:ilvl w:val="0"/>
          <w:numId w:val="6"/>
        </w:numPr>
      </w:pPr>
      <w:r>
        <w:rPr/>
        <w:t xml:space="preserve">2007		Chercheure invitée Centre Canadien de l’architecture</w:t>
      </w:r>
    </w:p>
    <w:p>
      <w:pPr>
        <w:numPr>
          <w:ilvl w:val="0"/>
          <w:numId w:val="6"/>
        </w:numPr>
      </w:pPr>
      <w:r>
        <w:rPr/>
        <w:t xml:space="preserve">2005		Bourse Scott Opler, the Society for Architectural Historians</w:t>
      </w:r>
    </w:p>
    <w:p>
      <w:pPr>
        <w:numPr>
          <w:ilvl w:val="0"/>
          <w:numId w:val="6"/>
        </w:numPr>
      </w:pPr>
      <w:r>
        <w:rPr/>
        <w:t xml:space="preserve">2006		Boursière Rockefeller</w:t>
      </w:r>
    </w:p>
    <w:p>
      <w:pPr>
        <w:numPr>
          <w:ilvl w:val="0"/>
          <w:numId w:val="6"/>
        </w:numPr>
      </w:pPr>
      <w:r>
        <w:rPr/>
        <w:t xml:space="preserve">2003		Fulbright Scholar</w:t>
      </w:r>
    </w:p>
    <w:p>
      <w:pPr>
        <w:numPr>
          <w:ilvl w:val="0"/>
          <w:numId w:val="6"/>
        </w:numPr>
      </w:pPr>
      <w:r>
        <w:rPr/>
        <w:t xml:space="preserve">1990-1992	Boursière Lavoisier (Ministère des Affaires Etrangères)</w:t>
      </w:r>
    </w:p>
    <w:p>
      <w:pPr/>
      <w:r>
        <w:rPr>
          <w:b w:val="1"/>
          <w:bCs w:val="1"/>
        </w:rPr>
        <w:t xml:space="preserve">Laboratoires de recherche</w:t>
      </w:r>
    </w:p>
    <w:p>
      <w:pPr>
        <w:numPr>
          <w:ilvl w:val="0"/>
          <w:numId w:val="7"/>
        </w:numPr>
      </w:pPr>
      <w:r>
        <w:rPr/>
        <w:t xml:space="preserve">2015-2024 Chercheure ATE (Architecture territoire Environnement) ED 556</w:t>
      </w:r>
    </w:p>
    <w:p>
      <w:pPr>
        <w:numPr>
          <w:ilvl w:val="0"/>
          <w:numId w:val="7"/>
        </w:numPr>
      </w:pPr>
      <w:r>
        <w:rPr/>
        <w:t xml:space="preserve">2009-2015	Chercheur Ipraus UMR AUSSER 3329. (2009-2015)</w:t>
      </w:r>
    </w:p>
    <w:p>
      <w:pPr>
        <w:numPr>
          <w:ilvl w:val="0"/>
          <w:numId w:val="7"/>
        </w:numPr>
      </w:pPr>
      <w:r>
        <w:rPr/>
        <w:t xml:space="preserve">1998-2009	Chercheur GRAI/LIAT</w:t>
      </w:r>
    </w:p>
    <w:p>
      <w:pPr>
        <w:numPr>
          <w:ilvl w:val="0"/>
          <w:numId w:val="7"/>
        </w:numPr>
      </w:pPr>
      <w:r>
        <w:rPr/>
        <w:t xml:space="preserve">1990-1992	Visiting Scholar Université de Pennsylvanie 1990-1992</w:t>
      </w:r>
    </w:p>
    <w:p>
      <w:pPr>
        <w:numPr>
          <w:ilvl w:val="0"/>
          <w:numId w:val="7"/>
        </w:numPr>
      </w:pPr>
      <w:r>
        <w:rPr/>
        <w:t xml:space="preserve">Visiting Scholar Université de Pennsylvanie (été 1994, été 1995, été1999, été 2000)</w:t>
      </w:r>
    </w:p>
    <w:p>
      <w:pPr/>
      <w:r>
        <w:rPr>
          <w:b w:val="1"/>
          <w:bCs w:val="1"/>
        </w:rPr>
        <w:t xml:space="preserve">ACTIVITES EN MATIERE D’ADMINISTRATION</w:t>
      </w:r>
    </w:p>
    <w:p>
      <w:pPr>
        <w:numPr>
          <w:ilvl w:val="0"/>
          <w:numId w:val="8"/>
        </w:numPr>
      </w:pPr>
      <w:r>
        <w:rPr/>
        <w:t xml:space="preserve">2016-2022 (déc.)	Directrice du laboratoire ATE (Architecture, Territoire, Environnement) EA 7464 Normandie université</w:t>
      </w:r>
    </w:p>
    <w:p>
      <w:pPr>
        <w:numPr>
          <w:ilvl w:val="0"/>
          <w:numId w:val="8"/>
        </w:numPr>
      </w:pPr>
      <w:r>
        <w:rPr/>
        <w:t xml:space="preserve">Depuis 2023	Membre du Conseil de laboratoire ATE</w:t>
      </w:r>
    </w:p>
    <w:p>
      <w:pPr>
        <w:numPr>
          <w:ilvl w:val="0"/>
          <w:numId w:val="8"/>
        </w:numPr>
      </w:pPr>
      <w:r>
        <w:rPr/>
        <w:t xml:space="preserve">2015-2022	Membre du CEVE, ENSA Normandie</w:t>
      </w:r>
    </w:p>
    <w:p>
      <w:pPr>
        <w:numPr>
          <w:ilvl w:val="0"/>
          <w:numId w:val="8"/>
        </w:numPr>
      </w:pPr>
      <w:r>
        <w:rPr/>
        <w:t xml:space="preserve">2018-2022	Membre de la Commission Recherche de l’ENSA Normandie</w:t>
      </w:r>
    </w:p>
    <w:p>
      <w:pPr>
        <w:numPr>
          <w:ilvl w:val="0"/>
          <w:numId w:val="8"/>
        </w:numPr>
      </w:pPr>
      <w:r>
        <w:rPr/>
        <w:t xml:space="preserve">2013-2015	Membre élue du CA, ENSA Paris-Malaquais</w:t>
      </w:r>
    </w:p>
    <w:p>
      <w:pPr>
        <w:numPr>
          <w:ilvl w:val="0"/>
          <w:numId w:val="8"/>
        </w:numPr>
      </w:pPr>
      <w:r>
        <w:rPr/>
        <w:t xml:space="preserve">2009-2013	Membre du CEVE, ENSA Paris-Malaquais</w:t>
      </w:r>
    </w:p>
    <w:p>
      <w:pPr>
        <w:numPr>
          <w:ilvl w:val="0"/>
          <w:numId w:val="8"/>
        </w:numPr>
      </w:pPr>
      <w:r>
        <w:rPr/>
        <w:t xml:space="preserve">2000-2007 	Membre du CEVE, ENSAPL Lille</w:t>
      </w:r>
    </w:p>
    <w:p>
      <w:pPr/>
      <w:r>
        <w:rPr>
          <w:b w:val="1"/>
          <w:bCs w:val="1"/>
        </w:rPr>
        <w:t xml:space="preserve">AUTRES ACTIVITES SELECTIONNEES</w:t>
      </w:r>
    </w:p>
    <w:p>
      <w:pPr>
        <w:numPr>
          <w:ilvl w:val="0"/>
          <w:numId w:val="9"/>
        </w:numPr>
      </w:pPr>
      <w:r>
        <w:rPr/>
        <w:t xml:space="preserve">Depuis 2016 	Membre du Comité de rédaction des Cahiers de la recherche architecturale, urbaine et paysagère.</w:t>
      </w:r>
    </w:p>
    <w:p>
      <w:pPr>
        <w:numPr>
          <w:ilvl w:val="0"/>
          <w:numId w:val="9"/>
        </w:numPr>
      </w:pPr>
      <w:r>
        <w:rPr/>
        <w:t xml:space="preserve">2013-2015  	Rapporteur de projet de recherche pour le Fonds national Italien de la recherche</w:t>
      </w:r>
    </w:p>
    <w:p>
      <w:pPr>
        <w:numPr>
          <w:ilvl w:val="0"/>
          <w:numId w:val="9"/>
        </w:numPr>
      </w:pPr>
      <w:r>
        <w:rPr/>
        <w:t xml:space="preserve">Depuis 2019	Co-commissaire de l’exposition Mai 68. L’architecture aussi ! (version itinérante), presentée à l’ENSA Normandie (octobre 2019) ; aux Archives départementales de Gironde (septembre 2021), à l’ENSA Nantes (oct.-nov. 2021) ;  à l’ENSA Val-de-Seine (février 2022) ; à l’ENSA Clermon-Ferrand (mars-avril 2022) ; à l’Ensa Toulouse (février 2023) ; à la Maison de l’architecture de Besançon (mai –juin 2023) ; à l’Ensa Nancy (septembre 2023).</w:t>
      </w:r>
    </w:p>
    <w:p>
      <w:pPr>
        <w:numPr>
          <w:ilvl w:val="0"/>
          <w:numId w:val="9"/>
        </w:numPr>
      </w:pPr>
      <w:r>
        <w:rPr/>
        <w:t xml:space="preserve">2016-2018	Co-commissaire de l’exposition Mai 68. L’architecture aussi ! Cité de l’architecture et du patrimoine, 14 mai-17 septembre 2018 (en collaboration avec Eléonore Marantz et Jean-Louis Violeau)</w:t>
      </w:r>
    </w:p>
    <w:p>
      <w:pPr>
        <w:numPr>
          <w:ilvl w:val="0"/>
          <w:numId w:val="9"/>
        </w:numPr>
      </w:pPr>
      <w:r>
        <w:rPr/>
        <w:t xml:space="preserve">1994-1997	L’art de l’ingénieur, Centre Georges Pompidou, 1997 (Raymond Guidot et Alain Guiheux, commissaires principaux). Commissaire déléguée de l’exposition en charge de la partie sur les structures légères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Jean-Louis Cohen, Cité de l'architecture, Paris, 27 juin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Marantz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Matériaux pour la recherche,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⟨10.4000/12c7t⟩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Maristella Casciato (dir.), Le Corbusier. Album Punjab 1951, photographies par Pierre Jeanneret, Zurich, Lars Müller Publishers, 2024. Compte-rendu d'ouvrage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⟨10.4000/12mf5⟩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éditorial des revues d'architecture, d'urbanisme et de paysage : enjeux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⟨10.4000/craup.9455⟩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de l’article « Déphasages » de Stanislaus von Moos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⟨10.4000/craup.4483⟩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comme corpus : Harriet Pattison, Our Days Are Like Full Years. A Memoir with Letters from Louis Kahn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⟨10.4000/craup.9044⟩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 Geiser. Giedion and America. Repositioning the History of Modern Architecture, Zurich, gta Verlag,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Yannis Tsiomis, figure de l’architecte-intellectuel : Entretien avec Yannis Tsiomis, juillet 2017, Cité de l’architecture et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Marantz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⟨10.4000/craup.1297⟩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et revenir de l'exil : perspectives scientifiques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⟨10.4000/craup.921⟩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 Geiser, Giedion and America. Repositionning the History of Modern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et revenir de l'exil: perspectives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(intervista) a Salvatore Bertocchi.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architettura e urbanistica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Far-Out Voices : un catalogue d’expérimentations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Tracés. Bulletin Technique de la Suisse Romande</w:t>
            </w:r>
            <w:r>
              <w:rPr/>
              <w:t xml:space="preserve">, 2013, 139,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Another Profile of Architecture.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 Journal - Architecture beyond Europe</w:t>
            </w:r>
            <w:r>
              <w:rPr/>
              <w:t xml:space="preserve">, 2012, 1, pp. 95-98.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⟨10.4000/abe.78⟩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von Moos (ed.), Le Corbusier, La Suisse, les Suisses, Editions La Villette/Fondation Le Corbusier, Paris,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Docomomo international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Bell, Alexander Graham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2006, 21 (1),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projet Changer l’enseignement – Changer l’architecture. L’hypothèse de Mai 1968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Marantz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1. Programme de recherche HensA20. Histoire de l’enseignement de l’architecture au XXe siècle</w:t>
            </w:r>
            <w:r>
              <w:rPr/>
              <w:t xml:space="preserve">, Comité d’histoire du ministère de la Culture,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the Sun : European Travellers in American Counterculture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Import-Export: Postwar Modernism in a Expanding World, 1945-1975 (Th. PrudhConference Proceedings. VIIIth International Conference Docomomo New York,September 26-October 2, 2004. New York, Docomomo International, 2008, p. 365-371.</w:t>
            </w:r>
            <w:r>
              <w:rPr/>
              <w:t xml:space="preserve">, VIIIth International Conference Docomomo International, Sep 2004, New York, United States. pp.365-371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du Whole Earth Catalog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Les Productions du EFFA, 2021, L'aventure du Whole Earth Catalog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68. Panorama international des renouveaux pédagogiques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2020, 978-2-940563-64-7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 talks n°2: Pionniers Contemporains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Marc-Antoine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Bruce Bégout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Tabuchi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Laurens</w:t>
              </w:r>
            </w:hyperlink>
            <w:r>
              <w:rPr/>
              <w:t xml:space="preserve">et al.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Editions 205</w:t>
              </w:r>
            </w:hyperlink>
            <w:r>
              <w:rPr/>
              <w:t xml:space="preserve">, 2020, 978–2–919380–36-7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68. L’architecture aussi !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B2</w:t>
              </w:r>
            </w:hyperlink>
            <w:r>
              <w:rPr/>
              <w:t xml:space="preserve">, pp.128, 2018, 978-2-36509-094-0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68 et la formation des architectes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Point de vues, pp.320, 2018, 9-782371-950238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nos propres efforts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Grégory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, 2018, 979-10-96155-00-2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Earth Field 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MIT Press, pp.274, 2016, 9-780262-529280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Point-Counterpoint. Trajectories of Ten Korean Architects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Caroline Maniaque; Inha Jung. Ohne Ort [Kopenhagen] The Architectural Publisher B; Seoul : Korea Architects Institute, Korean Ministry of Culture, Sport and Tourism, 2014, 9788792700087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Encounters with the American Counterculture 1960-1980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Ashgate, 2011, 978-1-4094-2386-7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Connections: Learning from Penn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Peter L. Laurence. </w:t>
            </w:r>
            <w:r>
              <w:rPr>
                <w:i w:val="1"/>
                <w:iCs w:val="1"/>
              </w:rPr>
              <w:t xml:space="preserve">Forming the Architect: Histories of Architecture Education in the United States</w:t>
            </w:r>
            <w:r>
              <w:rPr/>
              <w:t xml:space="preserve">, Routledge, pp.114-122, 2023, 9781032223155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Connections: Learning From Penn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Peter L. Laurence. </w:t>
            </w:r>
            <w:r>
              <w:rPr>
                <w:i w:val="1"/>
                <w:iCs w:val="1"/>
              </w:rPr>
              <w:t xml:space="preserve">Histories of Architecture Education in The United States</w:t>
            </w:r>
            <w:r>
              <w:rPr/>
              <w:t xml:space="preserve">, Routledge, pp.114-121,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in France and Architectural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Colomina B.; Galan I.G.; Meister A.-M.; Kotsioris E. </w:t>
            </w:r>
            <w:r>
              <w:rPr>
                <w:i w:val="1"/>
                <w:iCs w:val="1"/>
              </w:rPr>
              <w:t xml:space="preserve">Radical Pedagogies</w:t>
            </w:r>
            <w:r>
              <w:rPr/>
              <w:t xml:space="preserve">, The MIT Press, pp.22-25, 2022, 9780262543385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I. Kahn: 20 chapter openers written by Caroline Maniaque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Cemal Emden. </w:t>
            </w:r>
            <w:r>
              <w:rPr>
                <w:i w:val="1"/>
                <w:iCs w:val="1"/>
              </w:rPr>
              <w:t xml:space="preserve">The Essential Louis Kahn</w:t>
            </w:r>
            <w:r>
              <w:rPr/>
              <w:t xml:space="preserve">, Prestel, pp.24-277, 2021, 978-3-7913-8750-5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and the vault system: a genealogy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Eric Mumford. </w:t>
            </w:r>
            <w:r>
              <w:rPr>
                <w:i w:val="1"/>
                <w:iCs w:val="1"/>
              </w:rPr>
              <w:t xml:space="preserve">Ando and Le Corbusier : Masters of Architecture</w:t>
            </w:r>
            <w:r>
              <w:rPr/>
              <w:t xml:space="preserve">, 2, Alphawood Foundation, pp.154-167, 2021, 9780578921129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outstanding perfection and ruthlessness in pressing an orange gives us a lot of satisfaction”: A Letter from Madelon Vriesendorp sent from Ithaca, New York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Joan Ockman, Irina Lehkozninova. </w:t>
            </w:r>
            <w:r>
              <w:rPr>
                <w:i w:val="1"/>
                <w:iCs w:val="1"/>
              </w:rPr>
              <w:t xml:space="preserve">A book for Mary, Festschrift for Mary McLeod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1968, une onde planétaire ?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68. Panorama international sur des renouveaux pédagogiques</w:t>
            </w:r>
            <w:r>
              <w:rPr/>
              <w:t xml:space="preserve">, MétisPresses, pp.13-16,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Korean Architecture and the Notion of Cultural Transfers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Pier Alessio Rizzardi. </w:t>
            </w:r>
            <w:r>
              <w:rPr>
                <w:i w:val="1"/>
                <w:iCs w:val="1"/>
              </w:rPr>
              <w:t xml:space="preserve">The Condition of Seoul Architecture</w:t>
            </w:r>
            <w:r>
              <w:rPr/>
              <w:t xml:space="preserve">, Seoul Biennale Architecture and Urbanism,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américain et la scène wrightienne, 1950-1970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Anne-Laure Sol. </w:t>
            </w:r>
            <w:r>
              <w:rPr>
                <w:i w:val="1"/>
                <w:iCs w:val="1"/>
              </w:rPr>
              <w:t xml:space="preserve">Hervé Baley &amp; Dominique Zimbacca, Architectes- Pour une autre modernité</w:t>
            </w:r>
            <w:r>
              <w:rPr/>
              <w:t xml:space="preserve">, Lieux-Dits, pp.26-35, 2018, 9782362191619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Documenter, lire opérer et montrer les manières de faire : quelques exemples pédagogiques favorisant la production éditoriale de manuels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Caroline Maniaque, Grégory Marion. </w:t>
            </w:r>
            <w:r>
              <w:rPr>
                <w:i w:val="1"/>
                <w:iCs w:val="1"/>
              </w:rPr>
              <w:t xml:space="preserve">Par nos propres efforts - Documenter, lire, opérer et montrer les « manières de faire</w:t>
            </w:r>
            <w:r>
              <w:rPr/>
              <w:t xml:space="preserve">, Tombolo Presses, 2018, 979-10-96155-00-2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halle comme expérience pédagogique à l’échelle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Guy Lambert; Eléonore Marantz. </w:t>
            </w:r>
            <w:r>
              <w:rPr>
                <w:i w:val="1"/>
                <w:iCs w:val="1"/>
              </w:rPr>
              <w:t xml:space="preserve">Les écoles d’architecture en France depuis 1950. Architectures manifestes</w:t>
            </w:r>
            <w:r>
              <w:rPr/>
              <w:t xml:space="preserve">, MétisPresses, pp.221-230,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américain et la scène wrightienne, 1950-1970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Anne-Laure Sol. </w:t>
            </w:r>
            <w:r>
              <w:rPr>
                <w:i w:val="1"/>
                <w:iCs w:val="1"/>
              </w:rPr>
              <w:t xml:space="preserve">Hervé Baley et Dominique Zimbacca, architectes-Pour une autre modernité</w:t>
            </w:r>
            <w:r>
              <w:rPr/>
              <w:t xml:space="preserve">, Lieux-Dits, pp.26-35, 2018, 9782362191619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architecturales nord-américaines: des modèles pour l'enseignement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Caroline Maniaque. </w:t>
            </w:r>
            <w:r>
              <w:rPr>
                <w:i w:val="1"/>
                <w:iCs w:val="1"/>
              </w:rPr>
              <w:t xml:space="preserve">Les années 68 et la formation des architectes</w:t>
            </w:r>
            <w:r>
              <w:rPr/>
              <w:t xml:space="preserve">, Point de vues, pp.68-83, 2018, 9-782371-950238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américain : de la contreculture au green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Encore Heureux. </w:t>
            </w:r>
            <w:r>
              <w:rPr>
                <w:i w:val="1"/>
                <w:iCs w:val="1"/>
              </w:rPr>
              <w:t xml:space="preserve">Matière grise (catalogue d’exposition)</w:t>
            </w:r>
            <w:r>
              <w:rPr/>
              <w:t xml:space="preserve">, Pavillon de l'Arsenal; Picard, pp.97-104, 2014, Matière grise – matériaux, réemploi, architecture, 2354870264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Neuilly: Maisons Jaoul and the Suburban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Jean-Louis Cohen; Museum of Modern Art (Moma). </w:t>
            </w:r>
            <w:r>
              <w:rPr>
                <w:i w:val="1"/>
                <w:iCs w:val="1"/>
              </w:rPr>
              <w:t xml:space="preserve">Le Corbusier. An Atlas of Modern Landscape</w:t>
            </w:r>
            <w:r>
              <w:rPr/>
              <w:t xml:space="preserve">, Thames and Hudson, pp.292-296, 2013, 0870708511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Churchill College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Marco Iuliano; François Penz. </w:t>
            </w:r>
            <w:r>
              <w:rPr>
                <w:i w:val="1"/>
                <w:iCs w:val="1"/>
              </w:rPr>
              <w:t xml:space="preserve">Cambridge in Concrete. Images from the RIBA British Architectural Library Photographs Collection</w:t>
            </w:r>
            <w:r>
              <w:rPr/>
              <w:t xml:space="preserve">, Paparo edizioni, pp.80-87, 2012, ‎ 978-8897083399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d’infrastructures : Des carrières de l’Hudson River à la High Line new yorkaise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Dominique Rouillard. </w:t>
            </w:r>
            <w:r>
              <w:rPr>
                <w:i w:val="1"/>
                <w:iCs w:val="1"/>
              </w:rPr>
              <w:t xml:space="preserve">Infraville/Futurs des infrastructures</w:t>
            </w:r>
            <w:r>
              <w:rPr/>
              <w:t xml:space="preserve">, Archibooks, pp.35-42, 2012, 9782357331617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climatiques dans l’enseignement de l’architecture (1969-1970)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Guy Lambert, EstelleThibault. </w:t>
            </w:r>
            <w:r>
              <w:rPr>
                <w:i w:val="1"/>
                <w:iCs w:val="1"/>
              </w:rPr>
              <w:t xml:space="preserve">L’Atelier et l’amphithéâtre. Les écoles de l’architecture, entre théorie et pratique</w:t>
            </w:r>
            <w:r>
              <w:rPr/>
              <w:t xml:space="preserve">, Mardaga, 2011, 9782804700867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Travels of European Architects 1958–1973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J.Traganou &amp; Miodrag Mitrašinović. </w:t>
            </w:r>
            <w:r>
              <w:rPr>
                <w:i w:val="1"/>
                <w:iCs w:val="1"/>
              </w:rPr>
              <w:t xml:space="preserve">Travel, Space, Architecture</w:t>
            </w:r>
            <w:r>
              <w:rPr/>
              <w:t xml:space="preserve">, Ashgate,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à circulation lente et la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Claude Prélorenzo, Dominique Rouillard. </w:t>
            </w:r>
            <w:r>
              <w:rPr>
                <w:i w:val="1"/>
                <w:iCs w:val="1"/>
              </w:rPr>
              <w:t xml:space="preserve">La Métropole des Infrastructures</w:t>
            </w:r>
            <w:r>
              <w:rPr/>
              <w:t xml:space="preserve">, Picard, pp.189-199, 2009, 978-2708408166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War Front Lines: The Architecture of Defence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D. Crowley and J. Pavitt. </w:t>
            </w:r>
            <w:r>
              <w:rPr>
                <w:i w:val="1"/>
                <w:iCs w:val="1"/>
              </w:rPr>
              <w:t xml:space="preserve">Cold War Modern. Design 1945-1970</w:t>
            </w:r>
            <w:r>
              <w:rPr/>
              <w:t xml:space="preserve">, V &amp; A Publishing, pp.94-100, 2008, 978-1851775439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Footsteps of the Counter-Culture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Giovanna Borasi, Mirko Zardini. </w:t>
            </w:r>
            <w:r>
              <w:rPr>
                <w:i w:val="1"/>
                <w:iCs w:val="1"/>
              </w:rPr>
              <w:t xml:space="preserve">Sorry, Out of Gas. Architecture's Response to the 1973 Oil Crisis</w:t>
            </w:r>
            <w:r>
              <w:rPr/>
              <w:t xml:space="preserve">, Canadian Center for Architecture/Corraini Edizioni ., 2007, 9780920785782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l’éphémère: Deux ou trois choses à propos d’Ant Farm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Marie-Ange Brayer. </w:t>
            </w:r>
            <w:r>
              <w:rPr>
                <w:i w:val="1"/>
                <w:iCs w:val="1"/>
              </w:rPr>
              <w:t xml:space="preserve">Ant Farm Redux</w:t>
            </w:r>
            <w:r>
              <w:rPr/>
              <w:t xml:space="preserve">, XYZ/Frac Centre, pp.32-43, 2007, 978-2-910385-50-7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culturelle et projet urbain. Les villes moyennes de la reconstruction en Normandie.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Blaizeau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2021-ARCHIXX-GO, BRAUP; ATE Normandie EA 7464; ENSA Normandie; DRAC Normandie; Région Normandie; Commune de Vire-Normandie; Ville de Lisieux; Ville de Coutances; Ville de Saint Lô.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territoires par le paysage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 Helms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Armelle Varcin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Pn Nys</w:t>
              </w:r>
            </w:hyperlink>
          </w:p>
          <w:p>
            <w:pPr/>
            <w:r>
              <w:rPr/>
              <w:t xml:space="preserve">[Rapport de recherche] AGE-2009-JAQ, Ecole Nationale Supérieure d'Architecture de Paris-Belleville; Ministère de la Culture et de la communication / Bureau de la recherche architecturale, urbaine et paysagère (BRAUP); DAPA/PUCA.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for the Study of Architecture, Urbanism and Landscape. A compendium 2018-2021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Bello 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numéro spécial papier,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Environmentalist Mobilizations Shape Buildings, Cities, and Landscapes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Ralph Ghoche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17, https://journals.openedition.org/craup/12049,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⟨10.4000/craup.12049⟩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les revues aujourd’hui en architecture, urbanisme et paysage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Journals and Research in Architecture, Urban Planning and Landscape Architecture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13 (13),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⟨10.4000/craup.9455⟩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migrations des architectes, des urbanistes,des paysagistes à l'ère contemporaine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⟨10.4000/craup.456⟩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Malaud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⟨10.25580/IGP.2019.0051⟩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Deval</w:t>
              </w:r>
            </w:hyperlink>
          </w:p>
          <w:p>
            <w:pPr/>
            <w:r>
              <w:rPr/>
              <w:t xml:space="preserve">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⟨10.25580/igp.2019.0046⟩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hal-04756865v1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4B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69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D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3FA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1CE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1A0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BB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A4A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B7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maniaque-benton" TargetMode="External"/><Relationship Id="rId9" Type="http://schemas.openxmlformats.org/officeDocument/2006/relationships/hyperlink" Target="https://www.idref.fr/075427966" TargetMode="External"/><Relationship Id="rId10" Type="http://schemas.openxmlformats.org/officeDocument/2006/relationships/hyperlink" Target="https://hal.science/hal-04843160v1" TargetMode="External"/><Relationship Id="rId11" Type="http://schemas.openxmlformats.org/officeDocument/2006/relationships/hyperlink" Target="https://hal.science/search/index/?q=*&amp;authFullName_s=Caroline Maniaque" TargetMode="External"/><Relationship Id="rId12" Type="http://schemas.openxmlformats.org/officeDocument/2006/relationships/hyperlink" Target="https://hal.science/search/index/?q=*&amp;authFullName_s=&#201;l&#233;onore Marantz" TargetMode="External"/><Relationship Id="rId13" Type="http://schemas.openxmlformats.org/officeDocument/2006/relationships/hyperlink" Target="https://hal.science/search/index/?q=*&amp;authFullName_s=Jean-Louis Violeau" TargetMode="External"/><Relationship Id="rId14" Type="http://schemas.openxmlformats.org/officeDocument/2006/relationships/hyperlink" Target="https://dx.doi.org/10.4000/12c7t" TargetMode="External"/><Relationship Id="rId15" Type="http://schemas.openxmlformats.org/officeDocument/2006/relationships/hyperlink" Target="https://hal.science/hal-04843193v1" TargetMode="External"/><Relationship Id="rId16" Type="http://schemas.openxmlformats.org/officeDocument/2006/relationships/hyperlink" Target="https://dx.doi.org/10.4000/12mf5" TargetMode="External"/><Relationship Id="rId17" Type="http://schemas.openxmlformats.org/officeDocument/2006/relationships/hyperlink" Target="https://hal.science/hal-04478687v1" TargetMode="External"/><Relationship Id="rId18" Type="http://schemas.openxmlformats.org/officeDocument/2006/relationships/hyperlink" Target="https://hal.science/search/index/?q=*&amp;authFullName_s=Yankel Fijalkow" TargetMode="External"/><Relationship Id="rId19" Type="http://schemas.openxmlformats.org/officeDocument/2006/relationships/hyperlink" Target="https://hal.science/search/index/?q=*&amp;authFullName_s=Fr&#233;d&#233;ric Pousin" TargetMode="External"/><Relationship Id="rId20" Type="http://schemas.openxmlformats.org/officeDocument/2006/relationships/hyperlink" Target="https://dx.doi.org/10.4000/craup.9455" TargetMode="External"/><Relationship Id="rId21" Type="http://schemas.openxmlformats.org/officeDocument/2006/relationships/hyperlink" Target="https://normandie-univ.hal.science/hal-03111648v1" TargetMode="External"/><Relationship Id="rId22" Type="http://schemas.openxmlformats.org/officeDocument/2006/relationships/hyperlink" Target="https://dx.doi.org/10.4000/craup.4483" TargetMode="External"/><Relationship Id="rId23" Type="http://schemas.openxmlformats.org/officeDocument/2006/relationships/hyperlink" Target="https://hal.science/hal-03111860v1" TargetMode="External"/><Relationship Id="rId24" Type="http://schemas.openxmlformats.org/officeDocument/2006/relationships/hyperlink" Target="https://dx.doi.org/10.4000/craup.9044" TargetMode="External"/><Relationship Id="rId25" Type="http://schemas.openxmlformats.org/officeDocument/2006/relationships/hyperlink" Target="https://normandie-univ.hal.science/hal-02540602v1" TargetMode="External"/><Relationship Id="rId26" Type="http://schemas.openxmlformats.org/officeDocument/2006/relationships/hyperlink" Target="https://shs.hal.science/halshs-03854931v1" TargetMode="External"/><Relationship Id="rId27" Type="http://schemas.openxmlformats.org/officeDocument/2006/relationships/hyperlink" Target="https://dx.doi.org/10.4000/craup.1297" TargetMode="External"/><Relationship Id="rId28" Type="http://schemas.openxmlformats.org/officeDocument/2006/relationships/hyperlink" Target="https://hal.science/hal-03161208v1" TargetMode="External"/><Relationship Id="rId29" Type="http://schemas.openxmlformats.org/officeDocument/2006/relationships/hyperlink" Target="https://hal.science/search/index/?q=*&amp;authFullName_s=Marie Gaimard" TargetMode="External"/><Relationship Id="rId30" Type="http://schemas.openxmlformats.org/officeDocument/2006/relationships/hyperlink" Target="https://dx.doi.org/10.4000/craup.921" TargetMode="External"/><Relationship Id="rId31" Type="http://schemas.openxmlformats.org/officeDocument/2006/relationships/hyperlink" Target="https://normandie-univ.hal.science/hal-05185100v1" TargetMode="External"/><Relationship Id="rId32" Type="http://schemas.openxmlformats.org/officeDocument/2006/relationships/hyperlink" Target="https://normandie-univ.hal.science/hal-02540624v1" TargetMode="External"/><Relationship Id="rId33" Type="http://schemas.openxmlformats.org/officeDocument/2006/relationships/hyperlink" Target="https://hal.science/hal-03112700v1" TargetMode="External"/><Relationship Id="rId34" Type="http://schemas.openxmlformats.org/officeDocument/2006/relationships/hyperlink" Target="https://hal.science/hal-03114370v1" TargetMode="External"/><Relationship Id="rId35" Type="http://schemas.openxmlformats.org/officeDocument/2006/relationships/hyperlink" Target="https://normandie-univ.hal.science/hal-02540110v1" TargetMode="External"/><Relationship Id="rId36" Type="http://schemas.openxmlformats.org/officeDocument/2006/relationships/hyperlink" Target="https://dx.doi.org/10.4000/abe.78" TargetMode="External"/><Relationship Id="rId37" Type="http://schemas.openxmlformats.org/officeDocument/2006/relationships/hyperlink" Target="https://hal.science/hal-03112748v1" TargetMode="External"/><Relationship Id="rId38" Type="http://schemas.openxmlformats.org/officeDocument/2006/relationships/hyperlink" Target="https://hal.science/hal-05187024v1" TargetMode="External"/><Relationship Id="rId39" Type="http://schemas.openxmlformats.org/officeDocument/2006/relationships/hyperlink" Target="https://shs.hal.science/halshs-03855584v1" TargetMode="External"/><Relationship Id="rId40" Type="http://schemas.openxmlformats.org/officeDocument/2006/relationships/hyperlink" Target="https://hal.science/hal-03112760v1" TargetMode="External"/><Relationship Id="rId41" Type="http://schemas.openxmlformats.org/officeDocument/2006/relationships/hyperlink" Target="https://normandie-univ.hal.science/hal-03286294v1" TargetMode="External"/><Relationship Id="rId42" Type="http://schemas.openxmlformats.org/officeDocument/2006/relationships/hyperlink" Target="https://shs.hal.science/halshs-03853967v1" TargetMode="External"/><Relationship Id="rId43" Type="http://schemas.openxmlformats.org/officeDocument/2006/relationships/hyperlink" Target="https://hal.science/search/index/?q=*&amp;authFullName_s=El&#233;onore Marantz" TargetMode="External"/><Relationship Id="rId44" Type="http://schemas.openxmlformats.org/officeDocument/2006/relationships/hyperlink" Target="https://hal.science/search/index/?q=*&amp;authFullName_s=Anne Debarre" TargetMode="External"/><Relationship Id="rId45" Type="http://schemas.openxmlformats.org/officeDocument/2006/relationships/hyperlink" Target="https://www.metispresses.ch/fr/architecture-68" TargetMode="External"/><Relationship Id="rId46" Type="http://schemas.openxmlformats.org/officeDocument/2006/relationships/hyperlink" Target="https://hal.science/hal-04996948v1" TargetMode="External"/><Relationship Id="rId47" Type="http://schemas.openxmlformats.org/officeDocument/2006/relationships/hyperlink" Target="https://hal.science/search/index/?q=*&amp;authFullName_s=Marc-Antoine Durand" TargetMode="External"/><Relationship Id="rId48" Type="http://schemas.openxmlformats.org/officeDocument/2006/relationships/hyperlink" Target="https://hal.science/search/index/?q=*&amp;authFullName_s=Bruce B&#233;gout" TargetMode="External"/><Relationship Id="rId49" Type="http://schemas.openxmlformats.org/officeDocument/2006/relationships/hyperlink" Target="https://hal.science/search/index/?q=*&amp;authFullName_s=Eric Tabuchi" TargetMode="External"/><Relationship Id="rId50" Type="http://schemas.openxmlformats.org/officeDocument/2006/relationships/hyperlink" Target="https://hal.science/search/index/?q=*&amp;authFullName_s=Christophe Laurens" TargetMode="External"/><Relationship Id="rId51" Type="http://schemas.openxmlformats.org/officeDocument/2006/relationships/hyperlink" Target="https://www.editions205.fr/products/talks-2-pionniers-contemporains" TargetMode="External"/><Relationship Id="rId52" Type="http://schemas.openxmlformats.org/officeDocument/2006/relationships/hyperlink" Target="https://shs.hal.science/halshs-03853851v1" TargetMode="External"/><Relationship Id="rId53" Type="http://schemas.openxmlformats.org/officeDocument/2006/relationships/hyperlink" Target="https://editions-b2.com/les-livres/78-mai-68-larchitecture-aussi-.html" TargetMode="External"/><Relationship Id="rId54" Type="http://schemas.openxmlformats.org/officeDocument/2006/relationships/hyperlink" Target="https://hal.science/hal-03111768v1" TargetMode="External"/><Relationship Id="rId55" Type="http://schemas.openxmlformats.org/officeDocument/2006/relationships/hyperlink" Target="https://hal.science/hal-05522104v1" TargetMode="External"/><Relationship Id="rId56" Type="http://schemas.openxmlformats.org/officeDocument/2006/relationships/hyperlink" Target="https://hal.science/search/index/?q=*&amp;authFullName_s=Gr&#233;gory Marion" TargetMode="External"/><Relationship Id="rId57" Type="http://schemas.openxmlformats.org/officeDocument/2006/relationships/hyperlink" Target="https://hal.science/hal-03111850v1" TargetMode="External"/><Relationship Id="rId58" Type="http://schemas.openxmlformats.org/officeDocument/2006/relationships/hyperlink" Target="https://hal.science/hal-04300250v1" TargetMode="External"/><Relationship Id="rId59" Type="http://schemas.openxmlformats.org/officeDocument/2006/relationships/hyperlink" Target="https://hal.science/hal-03111871v1" TargetMode="External"/><Relationship Id="rId60" Type="http://schemas.openxmlformats.org/officeDocument/2006/relationships/hyperlink" Target="https://hal.science/hal-05186225v1" TargetMode="External"/><Relationship Id="rId61" Type="http://schemas.openxmlformats.org/officeDocument/2006/relationships/hyperlink" Target="https://hal.science/hal-04299977v1" TargetMode="External"/><Relationship Id="rId62" Type="http://schemas.openxmlformats.org/officeDocument/2006/relationships/hyperlink" Target="https://hal.science/hal-04300009v1" TargetMode="External"/><Relationship Id="rId63" Type="http://schemas.openxmlformats.org/officeDocument/2006/relationships/hyperlink" Target="https://hal.science/hal-04300158v1" TargetMode="External"/><Relationship Id="rId64" Type="http://schemas.openxmlformats.org/officeDocument/2006/relationships/hyperlink" Target="https://hal.science/hal-04300052v1" TargetMode="External"/><Relationship Id="rId65" Type="http://schemas.openxmlformats.org/officeDocument/2006/relationships/hyperlink" Target="https://hal.science/hal-03112681v1" TargetMode="External"/><Relationship Id="rId66" Type="http://schemas.openxmlformats.org/officeDocument/2006/relationships/hyperlink" Target="https://hal.science/hal-02992077v1" TargetMode="External"/><Relationship Id="rId67" Type="http://schemas.openxmlformats.org/officeDocument/2006/relationships/hyperlink" Target="https://hal.science/hal-04300027v1" TargetMode="External"/><Relationship Id="rId68" Type="http://schemas.openxmlformats.org/officeDocument/2006/relationships/hyperlink" Target="https://hal.science/hal-03112688v1" TargetMode="External"/><Relationship Id="rId69" Type="http://schemas.openxmlformats.org/officeDocument/2006/relationships/hyperlink" Target="https://hal.science/hal-03112696v1" TargetMode="External"/><Relationship Id="rId70" Type="http://schemas.openxmlformats.org/officeDocument/2006/relationships/hyperlink" Target="https://hal.science/hal-04300287v1" TargetMode="External"/><Relationship Id="rId71" Type="http://schemas.openxmlformats.org/officeDocument/2006/relationships/hyperlink" Target="https://hal.science/hal-04300105v1" TargetMode="External"/><Relationship Id="rId72" Type="http://schemas.openxmlformats.org/officeDocument/2006/relationships/hyperlink" Target="https://hal.science/hal-03112677v1" TargetMode="External"/><Relationship Id="rId73" Type="http://schemas.openxmlformats.org/officeDocument/2006/relationships/hyperlink" Target="https://hal.science/hal-03114384v1" TargetMode="External"/><Relationship Id="rId74" Type="http://schemas.openxmlformats.org/officeDocument/2006/relationships/hyperlink" Target="https://hal.science/hal-05187047v1" TargetMode="External"/><Relationship Id="rId75" Type="http://schemas.openxmlformats.org/officeDocument/2006/relationships/hyperlink" Target="https://hal.science/hal-05187058v1" TargetMode="External"/><Relationship Id="rId76" Type="http://schemas.openxmlformats.org/officeDocument/2006/relationships/hyperlink" Target="https://hal.science/hal-03114390v1" TargetMode="External"/><Relationship Id="rId77" Type="http://schemas.openxmlformats.org/officeDocument/2006/relationships/hyperlink" Target="https://hal.science/hal-03112716v1" TargetMode="External"/><Relationship Id="rId78" Type="http://schemas.openxmlformats.org/officeDocument/2006/relationships/hyperlink" Target="https://hal.science/hal-03112718v1" TargetMode="External"/><Relationship Id="rId79" Type="http://schemas.openxmlformats.org/officeDocument/2006/relationships/hyperlink" Target="https://hal.science/hal-03112761v1" TargetMode="External"/><Relationship Id="rId80" Type="http://schemas.openxmlformats.org/officeDocument/2006/relationships/hyperlink" Target="https://hal.science/hal-03112720v1" TargetMode="External"/><Relationship Id="rId81" Type="http://schemas.openxmlformats.org/officeDocument/2006/relationships/hyperlink" Target="https://hal.science/hal-03112752v1" TargetMode="External"/><Relationship Id="rId82" Type="http://schemas.openxmlformats.org/officeDocument/2006/relationships/hyperlink" Target="https://hal.science/hal-03112722v1" TargetMode="External"/><Relationship Id="rId83" Type="http://schemas.openxmlformats.org/officeDocument/2006/relationships/hyperlink" Target="https://hal.science/hal-03760836v1" TargetMode="External"/><Relationship Id="rId84" Type="http://schemas.openxmlformats.org/officeDocument/2006/relationships/hyperlink" Target="https://hal.science/search/index/?q=*&amp;authFullName_s=Patrice Gourbin" TargetMode="External"/><Relationship Id="rId85" Type="http://schemas.openxmlformats.org/officeDocument/2006/relationships/hyperlink" Target="https://hal.science/search/index/?q=*&amp;authFullName_s=Camille Bidaud" TargetMode="External"/><Relationship Id="rId86" Type="http://schemas.openxmlformats.org/officeDocument/2006/relationships/hyperlink" Target="https://hal.science/search/index/?q=*&amp;authFullName_s=Robert Blaizeau" TargetMode="External"/><Relationship Id="rId87" Type="http://schemas.openxmlformats.org/officeDocument/2006/relationships/hyperlink" Target="https://hal.science/search/index/?q=*&amp;authFullName_s=Quentin Brouard--Sala" TargetMode="External"/><Relationship Id="rId88" Type="http://schemas.openxmlformats.org/officeDocument/2006/relationships/hyperlink" Target="https://hal.science/hal-02989988v1" TargetMode="External"/><Relationship Id="rId89" Type="http://schemas.openxmlformats.org/officeDocument/2006/relationships/hyperlink" Target="https://hal.science/search/index/?q=*&amp;authFullName_s=Corinne Jaquand" TargetMode="External"/><Relationship Id="rId90" Type="http://schemas.openxmlformats.org/officeDocument/2006/relationships/hyperlink" Target="https://hal.science/search/index/?q=*&amp;authFullName_s=Karin Helms" TargetMode="External"/><Relationship Id="rId91" Type="http://schemas.openxmlformats.org/officeDocument/2006/relationships/hyperlink" Target="https://hal.science/search/index/?q=*&amp;authFullName_s=Armelle Varcin" TargetMode="External"/><Relationship Id="rId92" Type="http://schemas.openxmlformats.org/officeDocument/2006/relationships/hyperlink" Target="https://hal.science/search/index/?q=*&amp;authFullName_s=Philippe Pn Nys" TargetMode="External"/><Relationship Id="rId93" Type="http://schemas.openxmlformats.org/officeDocument/2006/relationships/hyperlink" Target="https://hal.science/hal-04478661v1" TargetMode="External"/><Relationship Id="rId94" Type="http://schemas.openxmlformats.org/officeDocument/2006/relationships/hyperlink" Target="https://hal.science/search/index/?q=*&amp;authFullName_s=Manuel Bello Marcano" TargetMode="External"/><Relationship Id="rId95" Type="http://schemas.openxmlformats.org/officeDocument/2006/relationships/hyperlink" Target="https://hal.science/hal-04793592v1" TargetMode="External"/><Relationship Id="rId96" Type="http://schemas.openxmlformats.org/officeDocument/2006/relationships/hyperlink" Target="https://hal.science/search/index/?q=*&amp;authFullName_s=Sandra Fiori" TargetMode="External"/><Relationship Id="rId97" Type="http://schemas.openxmlformats.org/officeDocument/2006/relationships/hyperlink" Target="https://hal.science/search/index/?q=*&amp;authFullName_s=Ralph Ghoche" TargetMode="External"/><Relationship Id="rId98" Type="http://schemas.openxmlformats.org/officeDocument/2006/relationships/hyperlink" Target="https://dx.doi.org/10.4000/craup.12049" TargetMode="External"/><Relationship Id="rId99" Type="http://schemas.openxmlformats.org/officeDocument/2006/relationships/hyperlink" Target="https://hal.science/hal-04478752v1" TargetMode="External"/><Relationship Id="rId100" Type="http://schemas.openxmlformats.org/officeDocument/2006/relationships/hyperlink" Target="https://hal.science/hal-05186287v1" TargetMode="External"/><Relationship Id="rId101" Type="http://schemas.openxmlformats.org/officeDocument/2006/relationships/hyperlink" Target="https://hal.science/hal-03161207v1" TargetMode="External"/><Relationship Id="rId102" Type="http://schemas.openxmlformats.org/officeDocument/2006/relationships/hyperlink" Target="https://dx.doi.org/10.4000/craup.456" TargetMode="External"/><Relationship Id="rId103" Type="http://schemas.openxmlformats.org/officeDocument/2006/relationships/hyperlink" Target="https://hal.science/hal-04757017v1" TargetMode="External"/><Relationship Id="rId104" Type="http://schemas.openxmlformats.org/officeDocument/2006/relationships/hyperlink" Target="https://hal.science/search/index/?q=*&amp;authFullName_s=Loic Vadelorge" TargetMode="External"/><Relationship Id="rId105" Type="http://schemas.openxmlformats.org/officeDocument/2006/relationships/hyperlink" Target="https://hal.science/search/index/?q=*&amp;authFullName_s=Julien Aldhuy" TargetMode="External"/><Relationship Id="rId106" Type="http://schemas.openxmlformats.org/officeDocument/2006/relationships/hyperlink" Target="https://hal.science/search/index/?q=*&amp;authFullName_s=Nathalie Roseau" TargetMode="External"/><Relationship Id="rId107" Type="http://schemas.openxmlformats.org/officeDocument/2006/relationships/hyperlink" Target="https://hal.science/search/index/?q=*&amp;authFullName_s=David Malaud" TargetMode="External"/><Relationship Id="rId108" Type="http://schemas.openxmlformats.org/officeDocument/2006/relationships/hyperlink" Target="https://hal.science/search/index/?q=*&amp;authFullName_s=Cl&#233;ment Orillard" TargetMode="External"/><Relationship Id="rId109" Type="http://schemas.openxmlformats.org/officeDocument/2006/relationships/hyperlink" Target="https://dx.doi.org/10.25580/IGP.2019.0051" TargetMode="External"/><Relationship Id="rId110" Type="http://schemas.openxmlformats.org/officeDocument/2006/relationships/hyperlink" Target="https://hal.science/hal-04756865v1" TargetMode="External"/><Relationship Id="rId111" Type="http://schemas.openxmlformats.org/officeDocument/2006/relationships/hyperlink" Target="https://hal.science/search/index/?q=*&amp;authFullName_s=Alessandro Panzeri" TargetMode="External"/><Relationship Id="rId112" Type="http://schemas.openxmlformats.org/officeDocument/2006/relationships/hyperlink" Target="https://hal.science/search/index/?q=*&amp;authFullName_s=Jeanne Chauvel" TargetMode="External"/><Relationship Id="rId113" Type="http://schemas.openxmlformats.org/officeDocument/2006/relationships/hyperlink" Target="https://hal.science/search/index/?q=*&amp;authFullName_s=Jacques Deval" TargetMode="External"/><Relationship Id="rId114" Type="http://schemas.openxmlformats.org/officeDocument/2006/relationships/hyperlink" Target="https://dx.doi.org/10.25580/igp.2019.0046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Maniaque-Benton</dc:title>
  <dc:description>CV</dc:description>
  <dc:subject/>
  <cp:keywords/>
  <cp:category/>
  <cp:lastModifiedBy/>
  <dcterms:created xsi:type="dcterms:W3CDTF">2026-05-18T16:09:45+02:00</dcterms:created>
  <dcterms:modified xsi:type="dcterms:W3CDTF">2026-05-18T16:09:45+02:00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