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délimitation de la catégorie des libfixes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2023, 33,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⟨10.4000/anglophonia.4891⟩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Margins and boundaries in linguistic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2023,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⟨10.4000/lexis.7536⟩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ESP in the characterization of verbal constructions from a syntax-semantics perspective: The case of the capacitive pattern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2022, 82, pp.43-62.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⟨10.4000/asp.7988⟩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ou adjoint ? La catégorisation du constituant de lieu dans les énoncés capacitifs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coining and constructions: The role of productivity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Denominations of humans: the case of compounds in English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Élise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Culture</w:t>
            </w:r>
            <w:r>
              <w:rPr/>
              <w:t xml:space="preserve">, 2018, 5 (2), pp.163-183.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⟨10.1075/ijolc.00005.mig⟩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correlation of productivity rates for English libfixes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Unraveling linguistic productivity: Insights into usage, processing and variability</w:t>
            </w:r>
            <w:r>
              <w:rPr/>
              <w:t xml:space="preserve">, May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Énoncés capacitifs et constructions à sujet locatif : des configurations transitives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Lacassain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2023. Transmissions.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 prototypical verb patterns as an effective argumentative device — the case of the capacitive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</w:t>
            </w:r>
            <w:r>
              <w:rPr/>
              <w:t xml:space="preserve">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faille apparente à la continuité sous-jacente ? Le cas des énoncés capacitifs et des constructions à sujet locatif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Lacassain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2002. Failles. Atelier Linguistique (ALAES) et langue orale (ALOES)</w:t>
            </w:r>
            <w:r>
              <w:rPr/>
              <w:t xml:space="preserve">, Jun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capacitive structure a construction?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Construction Grammar</w:t>
            </w:r>
            <w:r>
              <w:rPr/>
              <w:t xml:space="preserve">, Aug 2021,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libfixes : renaissance morphologique et émergence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Société des Anglicistes de l'Enseignement Supérieur "Renaissances" SAES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cabins (can) sleep four — l'expression du possible dans les énoncés capacitifs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Possible et le Nécessaire : domaines conceptuels et expressions de la modalité.</w:t>
            </w:r>
            <w:r>
              <w:rPr/>
              <w:t xml:space="preserve">, Oct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ou adjoint ? La catégorisation du constituant de lieu dans les énoncés capacitifs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international du CerLiCO Complément, complémentation, complétude. Du lacunaire au complet.2019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Denominations of Humans : the Case of Compounds in English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"Egocentrism and Anthropocentrism in Language and Discourse", École Normale Supérieure de Lyon</w:t>
            </w:r>
            <w:r>
              <w:rPr/>
              <w:t xml:space="preserve">, Laure Gardelle, Sandrine Sorlin,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énoncés capacitifs du type &amp;quot;The cottage sleeps four&amp;quot;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/>
              <w:t xml:space="preserve">Linguistique. Sorbonne Université, 2019.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tel-03372952v2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3293v1" TargetMode="External"/><Relationship Id="rId8" Type="http://schemas.openxmlformats.org/officeDocument/2006/relationships/hyperlink" Target="https://hal.science/search/index/?q=*&amp;authFullName_s=Caroline Marty" TargetMode="External"/><Relationship Id="rId9" Type="http://schemas.openxmlformats.org/officeDocument/2006/relationships/hyperlink" Target="https://dx.doi.org/10.4000/anglophonia.4891" TargetMode="External"/><Relationship Id="rId10" Type="http://schemas.openxmlformats.org/officeDocument/2006/relationships/hyperlink" Target="https://hal.science/hal-04399624v1" TargetMode="External"/><Relationship Id="rId11" Type="http://schemas.openxmlformats.org/officeDocument/2006/relationships/hyperlink" Target="https://hal.science/search/index/?q=*&amp;authFullName_s=Romain Delhem" TargetMode="External"/><Relationship Id="rId12" Type="http://schemas.openxmlformats.org/officeDocument/2006/relationships/hyperlink" Target="https://dx.doi.org/10.4000/lexis.7536" TargetMode="External"/><Relationship Id="rId13" Type="http://schemas.openxmlformats.org/officeDocument/2006/relationships/hyperlink" Target="https://hal.science/hal-03937377v1" TargetMode="External"/><Relationship Id="rId14" Type="http://schemas.openxmlformats.org/officeDocument/2006/relationships/hyperlink" Target="https://dx.doi.org/10.4000/asp.7988" TargetMode="External"/><Relationship Id="rId15" Type="http://schemas.openxmlformats.org/officeDocument/2006/relationships/hyperlink" Target="https://hal.science/hal-03474942v1" TargetMode="External"/><Relationship Id="rId16" Type="http://schemas.openxmlformats.org/officeDocument/2006/relationships/hyperlink" Target="https://hal.science/hal-03474897v1" TargetMode="External"/><Relationship Id="rId17" Type="http://schemas.openxmlformats.org/officeDocument/2006/relationships/hyperlink" Target="https://hal.science/hal-03507685v1" TargetMode="External"/><Relationship Id="rId18" Type="http://schemas.openxmlformats.org/officeDocument/2006/relationships/hyperlink" Target="https://hal.science/search/index/?q=*&amp;authFullName_s=&#201;lise Mignot" TargetMode="External"/><Relationship Id="rId19" Type="http://schemas.openxmlformats.org/officeDocument/2006/relationships/hyperlink" Target="https://dx.doi.org/10.1075/ijolc.00005.mig" TargetMode="External"/><Relationship Id="rId20" Type="http://schemas.openxmlformats.org/officeDocument/2006/relationships/hyperlink" Target="https://hal.science/hal-04586337v1" TargetMode="External"/><Relationship Id="rId21" Type="http://schemas.openxmlformats.org/officeDocument/2006/relationships/hyperlink" Target="https://hal.science/hal-04193267v1" TargetMode="External"/><Relationship Id="rId22" Type="http://schemas.openxmlformats.org/officeDocument/2006/relationships/hyperlink" Target="https://hal.science/search/index/?q=*&amp;authFullName_s=Christelle Lacassain" TargetMode="External"/><Relationship Id="rId23" Type="http://schemas.openxmlformats.org/officeDocument/2006/relationships/hyperlink" Target="https://hal.science/hal-04193258v1" TargetMode="External"/><Relationship Id="rId24" Type="http://schemas.openxmlformats.org/officeDocument/2006/relationships/hyperlink" Target="https://hal.science/hal-03807763v1" TargetMode="External"/><Relationship Id="rId25" Type="http://schemas.openxmlformats.org/officeDocument/2006/relationships/hyperlink" Target="https://hal.science/hal-03807779v1" TargetMode="External"/><Relationship Id="rId26" Type="http://schemas.openxmlformats.org/officeDocument/2006/relationships/hyperlink" Target="https://hal.science/hal-03798106v1" TargetMode="External"/><Relationship Id="rId27" Type="http://schemas.openxmlformats.org/officeDocument/2006/relationships/hyperlink" Target="https://hal.science/hal-03798086v1" TargetMode="External"/><Relationship Id="rId28" Type="http://schemas.openxmlformats.org/officeDocument/2006/relationships/hyperlink" Target="https://hal.science/hal-03798119v1" TargetMode="External"/><Relationship Id="rId29" Type="http://schemas.openxmlformats.org/officeDocument/2006/relationships/hyperlink" Target="https://hal.science/hal-03836700v1" TargetMode="External"/><Relationship Id="rId30" Type="http://schemas.openxmlformats.org/officeDocument/2006/relationships/hyperlink" Target="https://hal.science/search/index/?q=*&amp;authFullName_s=Elise Mignot" TargetMode="External"/><Relationship Id="rId31" Type="http://schemas.openxmlformats.org/officeDocument/2006/relationships/hyperlink" Target="https://hal.science/tel-03372952v2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Marty</dc:title>
  <dc:description>CV</dc:description>
  <dc:subject/>
  <cp:keywords/>
  <cp:category/>
  <cp:lastModifiedBy/>
  <dcterms:created xsi:type="dcterms:W3CDTF">2026-05-13T15:02:33+02:00</dcterms:created>
  <dcterms:modified xsi:type="dcterms:W3CDTF">2026-05-13T15:02:33+02:00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