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Perrée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Caroline Perrée (France) est docteure et chercheuse en Histoire de l’Art. Ses recherches s’inscrivent dans le champ de l’anthropologie de l’image par l’étude des circulations et des compositions des images et objets associant pratiques dévotionnelles et création contemporaine, art et artisanat, tradition et transgression dans un contexte urbain catholique mexicain. Elle travaille plus particulièrement sur les usages religieux et esthétiques de l’objet votif et sur ses métamorphoses. Ses recherches portent plus généralement sur les questions de temporalité en art à travers l’analyse des continuités et des subversions dans la création des images.</w:t>
      </w:r>
    </w:p>
    <w:p>
      <w:pPr/>
      <w:r>
        <w:rPr/>
        <w:t xml:space="preserve">Spécialiste de l’ex-voto, elle est responsable et coordinatrice de l’</w:t>
      </w:r>
      <w:r>
        <w:rPr>
          <w:i w:val="1"/>
          <w:iCs w:val="1"/>
        </w:rPr>
        <w:t xml:space="preserve">International Research Network</w:t>
      </w:r>
      <w:r>
        <w:rPr/>
        <w:t xml:space="preserve"> (IRN) MIRACLE (Mobilité Internationale de Recherches Autour des Connexions et des Limites de l’Ex-voto) de 2019 à 2023. Grâce à une approche pluridisciplinaire et international du fait votif à travers le temps, les contextes culturels et dévotionnels, l’IRN MIRACLE favorise une réinterprétation des pratiques religieuses et visuelles à l’aune du prisme de l’ex-voto considéré comme un acteur générant des flux, tissant des réseaux et des connexions structurant nos sociétés et nos relations au monde. L’objet votif est appréhendé comme un connecteur entre les humains et les non-humains mais aussi entre des catégories trop souvent dissociées : humain/non humain, individuel/collectif, culture savante/culture populaire, religion/esthétique, tradition/innovation.. C’est donc un objet qui permet d’interroger les domaines dans lesquels il intervient à l’aune de l’efficacité de l’image, grâce à sa matérialité à la fois visuelle et technique qui favorise des connexions entre cultures matérielle et immatérielle par ses interactions avec le sacré.</w:t>
      </w:r>
    </w:p>
    <w:p>
      <w:pPr/>
      <w:r>
        <w:rPr/>
        <w:t xml:space="preserve">MIRACLE associe les partenaires scientifiques suivants : Bard Graduate Center (New York, États-Unis), Casa de Velázquez (Madrid, Espagne), CEMCA (Mexico, Mexique), Conicet (Buenos Aires, Argentine), CNRS, EHESS, EFEO (Paris, France), IFRA/SHS (Francfort, Allemagne), IFPO (Beyrouth, Liban), IREMAM (Aix-en-Provence France), UFBA (Salvador de Bahia, Brésil), URMIS (Université de Paris, France).</w:t>
      </w:r>
    </w:p>
    <w:p>
      <w:pPr/>
      <w:r>
        <w:rPr/>
        <w:t xml:space="preserve">Elle est également la conceptrice et coordinatrice du projet Migr’ART, qui associe enjeux ludiques, transmission et savoir scientifique sur les migrations et l’art contemporain mexicains et centraméricains. Le projet se décline en un serious game co-réalisé avec Michelle Salord (doctorante, Urmis), qui a été financé par l’Université de Paris en 2018, et une mallette numérique financée par l’Ambassade de France au Mexique. Chacun des projets a été sélectionné le salon Innovatives du CNRS, respectivement en 2019 et en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Salle des Miracles : heuristique des pratiques votives au Mexique</w:t>
              </w:r>
            </w:hyperlink>
          </w:p>
          <w:p>
            <w:pPr/>
            <w:hyperlink r:id="rId9" w:history="1">
              <w:r>
                <w:rPr>
                  <w:color w:val="#410a8c"/>
                  <w:u w:val="single"/>
                </w:rPr>
                <w:t xml:space="preserve">Caroline Perrée</w:t>
              </w:r>
            </w:hyperlink>
          </w:p>
          <w:p>
            <w:pPr/>
            <w:r>
              <w:rPr>
                <w:i w:val="1"/>
                <w:iCs w:val="1"/>
              </w:rPr>
              <w:t xml:space="preserve">REVISTA BRASILEIRA DE HISTÓRIA DAS RELIGIÕES</w:t>
            </w:r>
            <w:r>
              <w:rPr/>
              <w:t xml:space="preserve">, 2019, </w:t>
            </w:r>
            <w:hyperlink r:id="rId10" w:history="1">
              <w:r>
                <w:rPr>
                  <w:color w:val="#410a8c"/>
                  <w:u w:val="single"/>
                </w:rPr>
                <w:t xml:space="preserve">⟨10.4025/rbhranpuh.v12i34.47312⟩</w:t>
              </w:r>
            </w:hyperlink>
          </w:p>
          <w:p>
            <w:pPr/>
            <w:r>
              <w:rPr/>
              <w:t xml:space="preserve">Article dans une revue</w:t>
            </w:r>
          </w:p>
          <w:p>
            <w:pPr/>
            <w:hyperlink r:id="rId8" w:history="1">
              <w:r>
                <w:rPr>
                  <w:color w:val="#410a8c"/>
                  <w:u w:val="single"/>
                </w:rPr>
                <w:t xml:space="preserve">halshs-02162926v1</w:t>
              </w:r>
            </w:hyperlink>
          </w:p>
        </w:tc>
      </w:tr>
      <w:tr>
        <w:trPr/>
        <w:tc>
          <w:tcPr>
            <w:noWrap/>
          </w:tcPr>
          <w:p>
            <w:pPr>
              <w:spacing w:after="200"/>
            </w:pPr>
            <w:hyperlink r:id="rId11" w:history="1">
              <w:r>
                <w:rPr>
                  <w:color w:val="1e198e"/>
                  <w:b w:val="1"/>
                  <w:bCs w:val="1"/>
                  <w:u w:val="single"/>
                </w:rPr>
                <w:t xml:space="preserve">Les violences dans les Amériques</w:t>
              </w:r>
            </w:hyperlink>
          </w:p>
          <w:p>
            <w:pPr/>
            <w:hyperlink r:id="rId9" w:history="1">
              <w:r>
                <w:rPr>
                  <w:color w:val="#410a8c"/>
                  <w:u w:val="single"/>
                </w:rPr>
                <w:t xml:space="preserve">Caroline Perrée</w:t>
              </w:r>
            </w:hyperlink>
            <w:r>
              <w:rPr/>
              <w:t xml:space="preserve">,</w:t>
            </w:r>
            <w:hyperlink r:id="rId12" w:history="1">
              <w:r>
                <w:rPr>
                  <w:color w:val="#410a8c"/>
                  <w:u w:val="single"/>
                </w:rPr>
                <w:t xml:space="preserve">Julie Chardavoine</w:t>
              </w:r>
            </w:hyperlink>
            <w:r>
              <w:rPr/>
              <w:t xml:space="preserve">,</w:t>
            </w:r>
            <w:hyperlink r:id="rId13" w:history="1">
              <w:r>
                <w:rPr>
                  <w:color w:val="#410a8c"/>
                  <w:u w:val="single"/>
                </w:rPr>
                <w:t xml:space="preserve">Michelle Salord</w:t>
              </w:r>
            </w:hyperlink>
          </w:p>
          <w:p>
            <w:pPr/>
            <w:r>
              <w:rPr>
                <w:i w:val="1"/>
                <w:iCs w:val="1"/>
              </w:rPr>
              <w:t xml:space="preserve">Cahier des UMIFRE. Le magazine des unités mixtes / instituts français de recherche à l’étranger (UMIFRE)</w:t>
            </w:r>
            <w:r>
              <w:rPr/>
              <w:t xml:space="preserve">, 2019</w:t>
            </w:r>
          </w:p>
          <w:p>
            <w:pPr/>
            <w:r>
              <w:rPr/>
              <w:t xml:space="preserve">Article dans une revue</w:t>
            </w:r>
          </w:p>
          <w:p>
            <w:pPr/>
            <w:hyperlink r:id="rId11" w:history="1">
              <w:r>
                <w:rPr>
                  <w:color w:val="#410a8c"/>
                  <w:u w:val="single"/>
                </w:rPr>
                <w:t xml:space="preserve">halshs-02445918v1</w:t>
              </w:r>
            </w:hyperlink>
          </w:p>
        </w:tc>
      </w:tr>
      <w:tr>
        <w:trPr/>
        <w:tc>
          <w:tcPr>
            <w:noWrap/>
          </w:tcPr>
          <w:p>
            <w:pPr>
              <w:spacing w:after="200"/>
            </w:pPr>
            <w:hyperlink r:id="rId14" w:history="1">
              <w:r>
                <w:rPr>
                  <w:color w:val="1e198e"/>
                  <w:b w:val="1"/>
                  <w:bCs w:val="1"/>
                  <w:u w:val="single"/>
                </w:rPr>
                <w:t xml:space="preserve">Spatialités et objets votifs</w:t>
              </w:r>
            </w:hyperlink>
          </w:p>
          <w:p>
            <w:pPr/>
            <w:hyperlink r:id="rId15" w:history="1">
              <w:r>
                <w:rPr>
                  <w:color w:val="#410a8c"/>
                  <w:u w:val="single"/>
                </w:rPr>
                <w:t xml:space="preserve">José Cláudio Alves De Oliveira</w:t>
              </w:r>
            </w:hyperlink>
            <w:r>
              <w:rPr/>
              <w:t xml:space="preserve">,</w:t>
            </w:r>
            <w:hyperlink r:id="rId9" w:history="1">
              <w:r>
                <w:rPr>
                  <w:color w:val="#410a8c"/>
                  <w:u w:val="single"/>
                </w:rPr>
                <w:t xml:space="preserve">Caroline Perrée</w:t>
              </w:r>
            </w:hyperlink>
          </w:p>
          <w:p>
            <w:pPr/>
            <w:r>
              <w:rPr>
                <w:i w:val="1"/>
                <w:iCs w:val="1"/>
              </w:rPr>
              <w:t xml:space="preserve">Techniques et culture</w:t>
            </w:r>
            <w:r>
              <w:rPr/>
              <w:t xml:space="preserve">, 2018, Matérialiser les désirs. Techniques votives, 70 (2), pp.126 - 139. </w:t>
            </w:r>
            <w:hyperlink r:id="rId16" w:history="1">
              <w:r>
                <w:rPr>
                  <w:color w:val="#410a8c"/>
                  <w:u w:val="single"/>
                </w:rPr>
                <w:t xml:space="preserve">⟨10.4000/tc.9746⟩</w:t>
              </w:r>
            </w:hyperlink>
          </w:p>
          <w:p>
            <w:pPr/>
            <w:r>
              <w:rPr/>
              <w:t xml:space="preserve">Article dans une revue</w:t>
            </w:r>
          </w:p>
          <w:p>
            <w:pPr/>
            <w:hyperlink r:id="rId14" w:history="1">
              <w:r>
                <w:rPr>
                  <w:color w:val="#410a8c"/>
                  <w:u w:val="single"/>
                </w:rPr>
                <w:t xml:space="preserve">halshs-03221243v1</w:t>
              </w:r>
            </w:hyperlink>
          </w:p>
        </w:tc>
      </w:tr>
      <w:tr>
        <w:trPr/>
        <w:tc>
          <w:tcPr>
            <w:noWrap/>
          </w:tcPr>
          <w:p>
            <w:pPr>
              <w:spacing w:after="200"/>
            </w:pPr>
            <w:hyperlink r:id="rId17" w:history="1">
              <w:r>
                <w:rPr>
                  <w:color w:val="1e198e"/>
                  <w:b w:val="1"/>
                  <w:bCs w:val="1"/>
                  <w:u w:val="single"/>
                </w:rPr>
                <w:t xml:space="preserve">Du sanctuaire au musée</w:t>
              </w:r>
            </w:hyperlink>
          </w:p>
          <w:p>
            <w:pPr/>
            <w:hyperlink r:id="rId18" w:history="1">
              <w:r>
                <w:rPr>
                  <w:color w:val="#410a8c"/>
                  <w:u w:val="single"/>
                </w:rPr>
                <w:t xml:space="preserve">Émilie Girard</w:t>
              </w:r>
            </w:hyperlink>
            <w:r>
              <w:rPr/>
              <w:t xml:space="preserve">,</w:t>
            </w:r>
            <w:hyperlink r:id="rId19" w:history="1">
              <w:r>
                <w:rPr>
                  <w:color w:val="#410a8c"/>
                  <w:u w:val="single"/>
                </w:rPr>
                <w:t xml:space="preserve">Pierre-Olivier Dittmar</w:t>
              </w:r>
            </w:hyperlink>
            <w:r>
              <w:rPr/>
              <w:t xml:space="preserve">,</w:t>
            </w:r>
            <w:hyperlink r:id="rId20" w:history="1">
              <w:r>
                <w:rPr>
                  <w:color w:val="#410a8c"/>
                  <w:u w:val="single"/>
                </w:rPr>
                <w:t xml:space="preserve">Pierre Antoine Fabre</w:t>
              </w:r>
            </w:hyperlink>
            <w:r>
              <w:rPr/>
              <w:t xml:space="preserve">,</w:t>
            </w:r>
            <w:hyperlink r:id="rId21" w:history="1">
              <w:r>
                <w:rPr>
                  <w:color w:val="#410a8c"/>
                  <w:u w:val="single"/>
                </w:rPr>
                <w:t xml:space="preserve">Thomas Golsenne</w:t>
              </w:r>
            </w:hyperlink>
            <w:r>
              <w:rPr/>
              <w:t xml:space="preserve">,</w:t>
            </w:r>
            <w:hyperlink r:id="rId9" w:history="1">
              <w:r>
                <w:rPr>
                  <w:color w:val="#410a8c"/>
                  <w:u w:val="single"/>
                </w:rPr>
                <w:t xml:space="preserve">Caroline Perrée</w:t>
              </w:r>
            </w:hyperlink>
          </w:p>
          <w:p>
            <w:pPr/>
            <w:r>
              <w:rPr>
                <w:i w:val="1"/>
                <w:iCs w:val="1"/>
              </w:rPr>
              <w:t xml:space="preserve">Techniques et culture</w:t>
            </w:r>
            <w:r>
              <w:rPr/>
              <w:t xml:space="preserve">, 2018, Matérialiser les désirs. Techniques votives, 70 (2), pp.42 - 55. </w:t>
            </w:r>
            <w:hyperlink r:id="rId22" w:history="1">
              <w:r>
                <w:rPr>
                  <w:color w:val="#410a8c"/>
                  <w:u w:val="single"/>
                </w:rPr>
                <w:t xml:space="preserve">⟨10.4000/tc.9409⟩</w:t>
              </w:r>
            </w:hyperlink>
          </w:p>
          <w:p>
            <w:pPr/>
            <w:r>
              <w:rPr/>
              <w:t xml:space="preserve">Article dans une revue</w:t>
            </w:r>
          </w:p>
          <w:p>
            <w:pPr/>
            <w:hyperlink r:id="rId17" w:history="1">
              <w:r>
                <w:rPr>
                  <w:color w:val="#410a8c"/>
                  <w:u w:val="single"/>
                </w:rPr>
                <w:t xml:space="preserve">halshs-03221242v1</w:t>
              </w:r>
            </w:hyperlink>
          </w:p>
        </w:tc>
      </w:tr>
      <w:tr>
        <w:trPr/>
        <w:tc>
          <w:tcPr>
            <w:noWrap/>
          </w:tcPr>
          <w:p>
            <w:pPr>
              <w:spacing w:after="200"/>
            </w:pPr>
            <w:hyperlink r:id="rId23" w:history="1">
              <w:r>
                <w:rPr>
                  <w:color w:val="1e198e"/>
                  <w:b w:val="1"/>
                  <w:bCs w:val="1"/>
                  <w:u w:val="single"/>
                </w:rPr>
                <w:t xml:space="preserve">Un matérialisme affectif</w:t>
              </w:r>
            </w:hyperlink>
          </w:p>
          <w:p>
            <w:pPr/>
            <w:hyperlink r:id="rId19" w:history="1">
              <w:r>
                <w:rPr>
                  <w:color w:val="#410a8c"/>
                  <w:u w:val="single"/>
                </w:rPr>
                <w:t xml:space="preserve">Pierre-Olivier Dittmar</w:t>
              </w:r>
            </w:hyperlink>
            <w:r>
              <w:rPr/>
              <w:t xml:space="preserve">,</w:t>
            </w:r>
            <w:hyperlink r:id="rId20" w:history="1">
              <w:r>
                <w:rPr>
                  <w:color w:val="#410a8c"/>
                  <w:u w:val="single"/>
                </w:rPr>
                <w:t xml:space="preserve">Pierre Antoine Fabre</w:t>
              </w:r>
            </w:hyperlink>
            <w:r>
              <w:rPr/>
              <w:t xml:space="preserve">,</w:t>
            </w:r>
            <w:hyperlink r:id="rId21" w:history="1">
              <w:r>
                <w:rPr>
                  <w:color w:val="#410a8c"/>
                  <w:u w:val="single"/>
                </w:rPr>
                <w:t xml:space="preserve">Thomas Golsenne</w:t>
              </w:r>
            </w:hyperlink>
            <w:r>
              <w:rPr/>
              <w:t xml:space="preserve">,</w:t>
            </w:r>
            <w:hyperlink r:id="rId9" w:history="1">
              <w:r>
                <w:rPr>
                  <w:color w:val="#410a8c"/>
                  <w:u w:val="single"/>
                </w:rPr>
                <w:t xml:space="preserve">Caroline Perrée</w:t>
              </w:r>
            </w:hyperlink>
          </w:p>
          <w:p>
            <w:pPr/>
            <w:r>
              <w:rPr>
                <w:i w:val="1"/>
                <w:iCs w:val="1"/>
              </w:rPr>
              <w:t xml:space="preserve">Techniques et culture</w:t>
            </w:r>
            <w:r>
              <w:rPr/>
              <w:t xml:space="preserve">, 2018, Matérialiser les désirs. Techniques votives, 70 (2), pp.12 - 41. </w:t>
            </w:r>
            <w:hyperlink r:id="rId24" w:history="1">
              <w:r>
                <w:rPr>
                  <w:color w:val="#410a8c"/>
                  <w:u w:val="single"/>
                </w:rPr>
                <w:t xml:space="preserve">⟨10.4000/tc.9382⟩</w:t>
              </w:r>
            </w:hyperlink>
          </w:p>
          <w:p>
            <w:pPr/>
            <w:r>
              <w:rPr/>
              <w:t xml:space="preserve">Article dans une revue</w:t>
            </w:r>
          </w:p>
          <w:p>
            <w:pPr/>
            <w:hyperlink r:id="rId23" w:history="1">
              <w:r>
                <w:rPr>
                  <w:color w:val="#410a8c"/>
                  <w:u w:val="single"/>
                </w:rPr>
                <w:t xml:space="preserve">halshs-03221240v1</w:t>
              </w:r>
            </w:hyperlink>
          </w:p>
        </w:tc>
      </w:tr>
      <w:tr>
        <w:trPr/>
        <w:tc>
          <w:tcPr>
            <w:noWrap/>
          </w:tcPr>
          <w:p>
            <w:pPr>
              <w:spacing w:after="200"/>
            </w:pPr>
            <w:hyperlink r:id="rId25" w:history="1">
              <w:r>
                <w:rPr>
                  <w:color w:val="1e198e"/>
                  <w:b w:val="1"/>
                  <w:bCs w:val="1"/>
                  <w:u w:val="single"/>
                </w:rPr>
                <w:t xml:space="preserve">De l’exposition au bazar : les pérégrinations de l’ex-voto à San Juan de los Lagos, Mexique</w:t>
              </w:r>
            </w:hyperlink>
          </w:p>
          <w:p>
            <w:pPr/>
            <w:hyperlink r:id="rId9" w:history="1">
              <w:r>
                <w:rPr>
                  <w:color w:val="#410a8c"/>
                  <w:u w:val="single"/>
                </w:rPr>
                <w:t xml:space="preserve">Caroline Perrée</w:t>
              </w:r>
            </w:hyperlink>
          </w:p>
          <w:p>
            <w:pPr/>
            <w:r>
              <w:rPr>
                <w:i w:val="1"/>
                <w:iCs w:val="1"/>
              </w:rPr>
              <w:t xml:space="preserve">Techniques et culture</w:t>
            </w:r>
            <w:r>
              <w:rPr/>
              <w:t xml:space="preserve">, 2018, Matérialiser les désirs, 70</w:t>
            </w:r>
          </w:p>
          <w:p>
            <w:pPr/>
            <w:r>
              <w:rPr/>
              <w:t xml:space="preserve">Article dans une revue</w:t>
            </w:r>
          </w:p>
          <w:p>
            <w:pPr/>
            <w:hyperlink r:id="rId25" w:history="1">
              <w:r>
                <w:rPr>
                  <w:color w:val="#410a8c"/>
                  <w:u w:val="single"/>
                </w:rPr>
                <w:t xml:space="preserve">halshs-01995843v1</w:t>
              </w:r>
            </w:hyperlink>
          </w:p>
        </w:tc>
      </w:tr>
      <w:tr>
        <w:trPr/>
        <w:tc>
          <w:tcPr>
            <w:noWrap/>
          </w:tcPr>
          <w:p>
            <w:pPr>
              <w:spacing w:after="200"/>
            </w:pPr>
            <w:hyperlink r:id="rId26" w:history="1">
              <w:r>
                <w:rPr>
                  <w:color w:val="1e198e"/>
                  <w:b w:val="1"/>
                  <w:bCs w:val="1"/>
                  <w:u w:val="single"/>
                </w:rPr>
                <w:t xml:space="preserve">Exposer le miracle ou mettre de l’ordre dans le désordre de la foi</w:t>
              </w:r>
            </w:hyperlink>
          </w:p>
          <w:p>
            <w:pPr/>
            <w:hyperlink r:id="rId9" w:history="1">
              <w:r>
                <w:rPr>
                  <w:color w:val="#410a8c"/>
                  <w:u w:val="single"/>
                </w:rPr>
                <w:t xml:space="preserve">Caroline Perrée</w:t>
              </w:r>
            </w:hyperlink>
          </w:p>
          <w:p>
            <w:pPr/>
            <w:r>
              <w:rPr>
                <w:i w:val="1"/>
                <w:iCs w:val="1"/>
              </w:rPr>
              <w:t xml:space="preserve">Terrains et Travaux : Revue de Sciences Sociales</w:t>
            </w:r>
            <w:r>
              <w:rPr/>
              <w:t xml:space="preserve">, 2017, Varia, 30</w:t>
            </w:r>
          </w:p>
          <w:p>
            <w:pPr/>
            <w:r>
              <w:rPr/>
              <w:t xml:space="preserve">Article dans une revue</w:t>
            </w:r>
          </w:p>
          <w:p>
            <w:pPr/>
            <w:hyperlink r:id="rId26" w:history="1">
              <w:r>
                <w:rPr>
                  <w:color w:val="#410a8c"/>
                  <w:u w:val="single"/>
                </w:rPr>
                <w:t xml:space="preserve">halshs-01565568v1</w:t>
              </w:r>
            </w:hyperlink>
          </w:p>
        </w:tc>
      </w:tr>
      <w:tr>
        <w:trPr/>
        <w:tc>
          <w:tcPr>
            <w:noWrap/>
          </w:tcPr>
          <w:p>
            <w:pPr>
              <w:spacing w:after="200"/>
            </w:pPr>
            <w:hyperlink r:id="rId27" w:history="1">
              <w:r>
                <w:rPr>
                  <w:color w:val="1e198e"/>
                  <w:b w:val="1"/>
                  <w:bCs w:val="1"/>
                  <w:u w:val="single"/>
                </w:rPr>
                <w:t xml:space="preserve">S’exposer hors de ses frontières : le patrimoine contre l’art contemporain</w:t>
              </w:r>
            </w:hyperlink>
          </w:p>
          <w:p>
            <w:pPr/>
            <w:hyperlink r:id="rId9" w:history="1">
              <w:r>
                <w:rPr>
                  <w:color w:val="#410a8c"/>
                  <w:u w:val="single"/>
                </w:rPr>
                <w:t xml:space="preserve">Caroline Perrée</w:t>
              </w:r>
            </w:hyperlink>
          </w:p>
          <w:p>
            <w:pPr/>
            <w:r>
              <w:rPr>
                <w:i w:val="1"/>
                <w:iCs w:val="1"/>
              </w:rPr>
              <w:t xml:space="preserve">Cahiers des Amériques Latines</w:t>
            </w:r>
            <w:r>
              <w:rPr/>
              <w:t xml:space="preserve">, 2016, L’Équateur de Rafael Correa : transition postnéolibérale et conflictualité, 83, pp.7-14. </w:t>
            </w:r>
            <w:hyperlink r:id="rId28" w:history="1">
              <w:r>
                <w:rPr>
                  <w:color w:val="#410a8c"/>
                  <w:u w:val="single"/>
                </w:rPr>
                <w:t xml:space="preserve">⟨10.4000/cal.4442⟩</w:t>
              </w:r>
            </w:hyperlink>
          </w:p>
          <w:p>
            <w:pPr/>
            <w:r>
              <w:rPr/>
              <w:t xml:space="preserve">Article dans une revue</w:t>
            </w:r>
          </w:p>
          <w:p>
            <w:pPr/>
            <w:hyperlink r:id="rId27" w:history="1">
              <w:r>
                <w:rPr>
                  <w:color w:val="#410a8c"/>
                  <w:u w:val="single"/>
                </w:rPr>
                <w:t xml:space="preserve">halshs-01483488v1</w:t>
              </w:r>
            </w:hyperlink>
          </w:p>
        </w:tc>
      </w:tr>
      <w:tr>
        <w:trPr/>
        <w:tc>
          <w:tcPr>
            <w:noWrap/>
          </w:tcPr>
          <w:p>
            <w:pPr>
              <w:spacing w:after="200"/>
            </w:pPr>
            <w:hyperlink r:id="rId29" w:history="1">
              <w:r>
                <w:rPr>
                  <w:color w:val="1e198e"/>
                  <w:b w:val="1"/>
                  <w:bCs w:val="1"/>
                  <w:u w:val="single"/>
                </w:rPr>
                <w:t xml:space="preserve">Mexico, de San Judas à la Santa Muerte. Logiques votives et rituels transversaux en milieu urbain</w:t>
              </w:r>
            </w:hyperlink>
          </w:p>
          <w:p>
            <w:pPr/>
            <w:hyperlink r:id="rId9" w:history="1">
              <w:r>
                <w:rPr>
                  <w:color w:val="#410a8c"/>
                  <w:u w:val="single"/>
                </w:rPr>
                <w:t xml:space="preserve">Caroline Perrée</w:t>
              </w:r>
            </w:hyperlink>
          </w:p>
          <w:p>
            <w:pPr/>
            <w:r>
              <w:rPr>
                <w:i w:val="1"/>
                <w:iCs w:val="1"/>
              </w:rPr>
              <w:t xml:space="preserve">L'Homme - Revue française d'anthropologie</w:t>
            </w:r>
            <w:r>
              <w:rPr/>
              <w:t xml:space="preserve">, 2014, Varia, 211, http://www.cairn.info/revue-l-homme-2014-3-page-17.htm</w:t>
            </w:r>
          </w:p>
          <w:p>
            <w:pPr/>
            <w:r>
              <w:rPr/>
              <w:t xml:space="preserve">Article dans une revue</w:t>
            </w:r>
          </w:p>
          <w:p>
            <w:pPr/>
            <w:hyperlink r:id="rId29" w:history="1">
              <w:r>
                <w:rPr>
                  <w:color w:val="#410a8c"/>
                  <w:u w:val="single"/>
                </w:rPr>
                <w:t xml:space="preserve">halshs-01566388v1</w:t>
              </w:r>
            </w:hyperlink>
          </w:p>
        </w:tc>
      </w:tr>
      <w:tr>
        <w:trPr/>
        <w:tc>
          <w:tcPr>
            <w:noWrap/>
          </w:tcPr>
          <w:p>
            <w:pPr>
              <w:spacing w:after="200"/>
            </w:pPr>
            <w:hyperlink r:id="rId30" w:history="1">
              <w:r>
                <w:rPr>
                  <w:color w:val="1e198e"/>
                  <w:b w:val="1"/>
                  <w:bCs w:val="1"/>
                  <w:u w:val="single"/>
                </w:rPr>
                <w:t xml:space="preserve">Au Mexique, la mort suinte dans l'art. Teresa Margolles : quand l'oeuvre saigne</w:t>
              </w:r>
            </w:hyperlink>
          </w:p>
          <w:p>
            <w:pPr/>
            <w:hyperlink r:id="rId9" w:history="1">
              <w:r>
                <w:rPr>
                  <w:color w:val="#410a8c"/>
                  <w:u w:val="single"/>
                </w:rPr>
                <w:t xml:space="preserve">Caroline Perrée</w:t>
              </w:r>
            </w:hyperlink>
          </w:p>
          <w:p>
            <w:pPr/>
            <w:r>
              <w:rPr>
                <w:i w:val="1"/>
                <w:iCs w:val="1"/>
              </w:rPr>
              <w:t xml:space="preserve">Amerika</w:t>
            </w:r>
            <w:r>
              <w:rPr/>
              <w:t xml:space="preserve">, 2013, 8, non paginé. </w:t>
            </w:r>
            <w:hyperlink r:id="rId31" w:history="1">
              <w:r>
                <w:rPr>
                  <w:color w:val="#410a8c"/>
                  <w:u w:val="single"/>
                </w:rPr>
                <w:t xml:space="preserve">⟨10.4000/amerika.3812⟩</w:t>
              </w:r>
            </w:hyperlink>
          </w:p>
          <w:p>
            <w:pPr/>
            <w:r>
              <w:rPr/>
              <w:t xml:space="preserve">Article dans une revue</w:t>
            </w:r>
          </w:p>
          <w:p>
            <w:pPr/>
            <w:hyperlink r:id="rId30" w:history="1">
              <w:r>
                <w:rPr>
                  <w:color w:val="#410a8c"/>
                  <w:u w:val="single"/>
                </w:rPr>
                <w:t xml:space="preserve">halshs-00920665v2</w:t>
              </w:r>
            </w:hyperlink>
          </w:p>
        </w:tc>
      </w:tr>
      <w:tr>
        <w:trPr/>
        <w:tc>
          <w:tcPr>
            <w:noWrap/>
          </w:tcPr>
          <w:p>
            <w:pPr>
              <w:spacing w:after="200"/>
            </w:pPr>
            <w:hyperlink r:id="rId32" w:history="1">
              <w:r>
                <w:rPr>
                  <w:color w:val="1e198e"/>
                  <w:b w:val="1"/>
                  <w:bCs w:val="1"/>
                  <w:u w:val="single"/>
                </w:rPr>
                <w:t xml:space="preserve">Betsabeé Romero, Under the Gaze of Memory</w:t>
              </w:r>
            </w:hyperlink>
          </w:p>
          <w:p>
            <w:pPr/>
            <w:hyperlink r:id="rId9" w:history="1">
              <w:r>
                <w:rPr>
                  <w:color w:val="#410a8c"/>
                  <w:u w:val="single"/>
                </w:rPr>
                <w:t xml:space="preserve">Caroline Perrée</w:t>
              </w:r>
            </w:hyperlink>
          </w:p>
          <w:p>
            <w:pPr/>
            <w:r>
              <w:rPr>
                <w:i w:val="1"/>
                <w:iCs w:val="1"/>
              </w:rPr>
              <w:t xml:space="preserve">Artealdia</w:t>
            </w:r>
            <w:r>
              <w:rPr/>
              <w:t xml:space="preserve">, 2010, 129, non paginé</w:t>
            </w:r>
          </w:p>
          <w:p>
            <w:pPr/>
            <w:r>
              <w:rPr/>
              <w:t xml:space="preserve">Article dans une revue</w:t>
            </w:r>
          </w:p>
          <w:p>
            <w:pPr/>
            <w:hyperlink r:id="rId32" w:history="1">
              <w:r>
                <w:rPr>
                  <w:color w:val="#410a8c"/>
                  <w:u w:val="single"/>
                </w:rPr>
                <w:t xml:space="preserve">halshs-00918878v2</w:t>
              </w:r>
            </w:hyperlink>
          </w:p>
        </w:tc>
      </w:tr>
      <w:tr>
        <w:trPr/>
        <w:tc>
          <w:tcPr>
            <w:noWrap/>
          </w:tcPr>
          <w:p>
            <w:pPr>
              <w:spacing w:after="200"/>
            </w:pPr>
            <w:hyperlink r:id="rId33" w:history="1">
              <w:r>
                <w:rPr>
                  <w:color w:val="1e198e"/>
                  <w:b w:val="1"/>
                  <w:bCs w:val="1"/>
                  <w:u w:val="single"/>
                </w:rPr>
                <w:t xml:space="preserve">Mexique : ouvrir les portes du musée, l'oeuvre mobile de Betsabeé Romero.</w:t>
              </w:r>
            </w:hyperlink>
          </w:p>
          <w:p>
            <w:pPr/>
            <w:hyperlink r:id="rId9" w:history="1">
              <w:r>
                <w:rPr>
                  <w:color w:val="#410a8c"/>
                  <w:u w:val="single"/>
                </w:rPr>
                <w:t xml:space="preserve">Caroline Perrée</w:t>
              </w:r>
            </w:hyperlink>
          </w:p>
          <w:p>
            <w:pPr/>
            <w:r>
              <w:rPr>
                <w:i w:val="1"/>
                <w:iCs w:val="1"/>
              </w:rPr>
              <w:t xml:space="preserve">Revue 2.0.1</w:t>
            </w:r>
            <w:r>
              <w:rPr/>
              <w:t xml:space="preserve">, 2008, 1, pp.111-116</w:t>
            </w:r>
          </w:p>
          <w:p>
            <w:pPr/>
            <w:r>
              <w:rPr/>
              <w:t xml:space="preserve">Article dans une revue</w:t>
            </w:r>
          </w:p>
          <w:p>
            <w:pPr/>
            <w:hyperlink r:id="rId33" w:history="1">
              <w:r>
                <w:rPr>
                  <w:color w:val="#410a8c"/>
                  <w:u w:val="single"/>
                </w:rPr>
                <w:t xml:space="preserve">halshs-00920188v1</w:t>
              </w:r>
            </w:hyperlink>
          </w:p>
        </w:tc>
      </w:tr>
      <w:tr>
        <w:trPr/>
        <w:tc>
          <w:tcPr>
            <w:noWrap/>
          </w:tcPr>
          <w:p>
            <w:pPr>
              <w:spacing w:after="200"/>
            </w:pPr>
            <w:hyperlink r:id="rId34" w:history="1">
              <w:r>
                <w:rPr>
                  <w:color w:val="1e198e"/>
                  <w:b w:val="1"/>
                  <w:bCs w:val="1"/>
                  <w:u w:val="single"/>
                </w:rPr>
                <w:t xml:space="preserve">Un Nobel para el Escritor del Viaje: Jean-Marie Gustave Le Clézio</w:t>
              </w:r>
            </w:hyperlink>
          </w:p>
          <w:p>
            <w:pPr/>
            <w:hyperlink r:id="rId9" w:history="1">
              <w:r>
                <w:rPr>
                  <w:color w:val="#410a8c"/>
                  <w:u w:val="single"/>
                </w:rPr>
                <w:t xml:space="preserve">Caroline Perrée</w:t>
              </w:r>
            </w:hyperlink>
          </w:p>
          <w:p>
            <w:pPr/>
            <w:r>
              <w:rPr>
                <w:i w:val="1"/>
                <w:iCs w:val="1"/>
              </w:rPr>
              <w:t xml:space="preserve">Revue A la letra</w:t>
            </w:r>
            <w:r>
              <w:rPr/>
              <w:t xml:space="preserve">, 2008, pp.14-15</w:t>
            </w:r>
          </w:p>
          <w:p>
            <w:pPr/>
            <w:r>
              <w:rPr/>
              <w:t xml:space="preserve">Article dans une revue</w:t>
            </w:r>
          </w:p>
          <w:p>
            <w:pPr/>
            <w:hyperlink r:id="rId34" w:history="1">
              <w:r>
                <w:rPr>
                  <w:color w:val="#410a8c"/>
                  <w:u w:val="single"/>
                </w:rPr>
                <w:t xml:space="preserve">halshs-00922602v1</w:t>
              </w:r>
            </w:hyperlink>
          </w:p>
        </w:tc>
      </w:tr>
      <w:tr>
        <w:trPr/>
        <w:tc>
          <w:tcPr>
            <w:noWrap/>
          </w:tcPr>
          <w:p>
            <w:pPr>
              <w:spacing w:after="200"/>
            </w:pPr>
            <w:hyperlink r:id="rId35" w:history="1">
              <w:r>
                <w:rPr>
                  <w:color w:val="1e198e"/>
                  <w:b w:val="1"/>
                  <w:bCs w:val="1"/>
                  <w:u w:val="single"/>
                </w:rPr>
                <w:t xml:space="preserve">Les ex-voto au Mexique. De l'actualité de la production, de la fonction et de la diffusion de cet art populaire</w:t>
              </w:r>
            </w:hyperlink>
          </w:p>
          <w:p>
            <w:pPr/>
            <w:hyperlink r:id="rId9" w:history="1">
              <w:r>
                <w:rPr>
                  <w:color w:val="#410a8c"/>
                  <w:u w:val="single"/>
                </w:rPr>
                <w:t xml:space="preserve">Caroline Perrée</w:t>
              </w:r>
            </w:hyperlink>
          </w:p>
          <w:p>
            <w:pPr/>
            <w:r>
              <w:rPr>
                <w:i w:val="1"/>
                <w:iCs w:val="1"/>
              </w:rPr>
              <w:t xml:space="preserve">Magazine Artension</w:t>
            </w:r>
            <w:r>
              <w:rPr/>
              <w:t xml:space="preserve">, 2006, 30, pp.50-53</w:t>
            </w:r>
          </w:p>
          <w:p>
            <w:pPr/>
            <w:r>
              <w:rPr/>
              <w:t xml:space="preserve">Article dans une revue</w:t>
            </w:r>
          </w:p>
          <w:p>
            <w:pPr/>
            <w:hyperlink r:id="rId35" w:history="1">
              <w:r>
                <w:rPr>
                  <w:color w:val="#410a8c"/>
                  <w:u w:val="single"/>
                </w:rPr>
                <w:t xml:space="preserve">halshs-00922560v1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Cuerpos memorables</w:t>
              </w:r>
            </w:hyperlink>
          </w:p>
          <w:p>
            <w:pPr/>
            <w:hyperlink r:id="rId9" w:history="1">
              <w:r>
                <w:rPr>
                  <w:color w:val="#410a8c"/>
                  <w:u w:val="single"/>
                </w:rPr>
                <w:t xml:space="preserve">Caroline Perrée</w:t>
              </w:r>
            </w:hyperlink>
            <w:r>
              <w:rPr/>
              <w:t xml:space="preserve">,</w:t>
            </w:r>
            <w:hyperlink r:id="rId37" w:history="1">
              <w:r>
                <w:rPr>
                  <w:color w:val="#410a8c"/>
                  <w:u w:val="single"/>
                </w:rPr>
                <w:t xml:space="preserve">Ileana Diéguez</w:t>
              </w:r>
            </w:hyperlink>
          </w:p>
          <w:p>
            <w:pPr/>
            <w:r>
              <w:rPr/>
              <w:t xml:space="preserve">Centro de estudios mexicanos y centroamericanos, pp.243, 2018, 978-2-11-152851-2. </w:t>
            </w:r>
            <w:hyperlink r:id="rId38" w:history="1">
              <w:r>
                <w:rPr>
                  <w:color w:val="#410a8c"/>
                  <w:u w:val="single"/>
                </w:rPr>
                <w:t xml:space="preserve">⟨10.4000/books.cemca.8717⟩</w:t>
              </w:r>
            </w:hyperlink>
          </w:p>
          <w:p>
            <w:pPr/>
            <w:r>
              <w:rPr/>
              <w:t xml:space="preserve">Ouvrages</w:t>
            </w:r>
          </w:p>
          <w:p>
            <w:pPr/>
            <w:hyperlink r:id="rId36" w:history="1">
              <w:r>
                <w:rPr>
                  <w:color w:val="#410a8c"/>
                  <w:u w:val="single"/>
                </w:rPr>
                <w:t xml:space="preserve">hal-04896293v1</w:t>
              </w:r>
            </w:hyperlink>
          </w:p>
        </w:tc>
      </w:tr>
      <w:tr>
        <w:trPr/>
        <w:tc>
          <w:tcPr>
            <w:noWrap/>
          </w:tcPr>
          <w:p>
            <w:pPr>
              <w:spacing w:after="200"/>
            </w:pPr>
            <w:hyperlink r:id="rId39" w:history="1">
              <w:r>
                <w:rPr>
                  <w:color w:val="1e198e"/>
                  <w:b w:val="1"/>
                  <w:bCs w:val="1"/>
                  <w:u w:val="single"/>
                </w:rPr>
                <w:t xml:space="preserve">Ex-votos do México: tradição e transgressão</w:t>
              </w:r>
            </w:hyperlink>
          </w:p>
          <w:p>
            <w:pPr/>
            <w:hyperlink r:id="rId9" w:history="1">
              <w:r>
                <w:rPr>
                  <w:color w:val="#410a8c"/>
                  <w:u w:val="single"/>
                </w:rPr>
                <w:t xml:space="preserve">Caroline Perrée</w:t>
              </w:r>
            </w:hyperlink>
            <w:r>
              <w:rPr/>
              <w:t xml:space="preserve">,</w:t>
            </w:r>
            <w:hyperlink r:id="rId40" w:history="1">
              <w:r>
                <w:rPr>
                  <w:color w:val="#410a8c"/>
                  <w:u w:val="single"/>
                </w:rPr>
                <w:t xml:space="preserve">José Cláudio Alves de Oliveira</w:t>
              </w:r>
            </w:hyperlink>
            <w:r>
              <w:rPr/>
              <w:t xml:space="preserve">,</w:t>
            </w:r>
            <w:hyperlink r:id="rId41" w:history="1">
              <w:r>
                <w:rPr>
                  <w:color w:val="#410a8c"/>
                  <w:u w:val="single"/>
                </w:rPr>
                <w:t xml:space="preserve">Elin Luque Agraz</w:t>
              </w:r>
            </w:hyperlink>
          </w:p>
          <w:p>
            <w:pPr/>
            <w:r>
              <w:rPr/>
              <w:t xml:space="preserve">CRV. CRV, pp.152, 2017, 9788544417065</w:t>
            </w:r>
          </w:p>
          <w:p>
            <w:pPr/>
            <w:r>
              <w:rPr/>
              <w:t xml:space="preserve">Ouvrages</w:t>
            </w:r>
          </w:p>
          <w:p>
            <w:pPr/>
            <w:hyperlink r:id="rId39" w:history="1">
              <w:r>
                <w:rPr>
                  <w:color w:val="#410a8c"/>
                  <w:u w:val="single"/>
                </w:rPr>
                <w:t xml:space="preserve">hal-04896271v1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Mexico, les artisans de la promesse : des interprètes de la matérialité votive</w:t>
              </w:r>
            </w:hyperlink>
          </w:p>
          <w:p>
            <w:pPr/>
            <w:hyperlink r:id="rId9" w:history="1">
              <w:r>
                <w:rPr>
                  <w:color w:val="#410a8c"/>
                  <w:u w:val="single"/>
                </w:rPr>
                <w:t xml:space="preserve">Caroline Perrée</w:t>
              </w:r>
            </w:hyperlink>
          </w:p>
          <w:p>
            <w:pPr/>
            <w:r>
              <w:rPr/>
              <w:t xml:space="preserve">CEMCA. </w:t>
            </w:r>
            <w:r>
              <w:rPr>
                <w:i w:val="1"/>
                <w:iCs w:val="1"/>
              </w:rPr>
              <w:t xml:space="preserve">L'ex-voto ou les métamorphoses du don/El exvoto o las metamorfosis del don</w:t>
            </w:r>
            <w:r>
              <w:rPr/>
              <w:t xml:space="preserve">, </w:t>
            </w:r>
            <w:hyperlink r:id="rId43" w:history="1">
              <w:r>
                <w:rPr>
                  <w:color w:val="#410a8c"/>
                  <w:u w:val="single"/>
                </w:rPr>
                <w:t xml:space="preserve">CEMCA</w:t>
              </w:r>
            </w:hyperlink>
            <w:r>
              <w:rPr/>
              <w:t xml:space="preserve">, pp.153-183, 2021, 9782111627147</w:t>
            </w:r>
          </w:p>
          <w:p>
            <w:pPr/>
            <w:r>
              <w:rPr/>
              <w:t xml:space="preserve">Chapitre d'ouvrage</w:t>
            </w:r>
          </w:p>
          <w:p>
            <w:pPr/>
            <w:hyperlink r:id="rId42" w:history="1">
              <w:r>
                <w:rPr>
                  <w:color w:val="#410a8c"/>
                  <w:u w:val="single"/>
                </w:rPr>
                <w:t xml:space="preserve">halshs-05316773v1</w:t>
              </w:r>
            </w:hyperlink>
          </w:p>
        </w:tc>
      </w:tr>
      <w:tr>
        <w:trPr/>
        <w:tc>
          <w:tcPr>
            <w:noWrap/>
          </w:tcPr>
          <w:p>
            <w:pPr>
              <w:spacing w:after="200"/>
            </w:pPr>
            <w:hyperlink r:id="rId44" w:history="1">
              <w:r>
                <w:rPr>
                  <w:color w:val="1e198e"/>
                  <w:b w:val="1"/>
                  <w:bCs w:val="1"/>
                  <w:u w:val="single"/>
                </w:rPr>
                <w:t xml:space="preserve">De la confection à l’exposition : quand l’ex-voto fait système. Desde la confección hasta la exhibición: cuando el exvoto se establece como sistema</w:t>
              </w:r>
            </w:hyperlink>
          </w:p>
          <w:p>
            <w:pPr/>
            <w:hyperlink r:id="rId20" w:history="1">
              <w:r>
                <w:rPr>
                  <w:color w:val="#410a8c"/>
                  <w:u w:val="single"/>
                </w:rPr>
                <w:t xml:space="preserve">Pierre Antoine Fabre</w:t>
              </w:r>
            </w:hyperlink>
            <w:r>
              <w:rPr/>
              <w:t xml:space="preserve">,</w:t>
            </w:r>
            <w:hyperlink r:id="rId9" w:history="1">
              <w:r>
                <w:rPr>
                  <w:color w:val="#410a8c"/>
                  <w:u w:val="single"/>
                </w:rPr>
                <w:t xml:space="preserve">Caroline Perrée</w:t>
              </w:r>
            </w:hyperlink>
            <w:r>
              <w:rPr/>
              <w:t xml:space="preserve">,</w:t>
            </w:r>
            <w:hyperlink r:id="rId45" w:history="1">
              <w:r>
                <w:rPr>
                  <w:color w:val="#410a8c"/>
                  <w:u w:val="single"/>
                </w:rPr>
                <w:t xml:space="preserve">Renée de La Torre</w:t>
              </w:r>
            </w:hyperlink>
          </w:p>
          <w:p>
            <w:pPr/>
            <w:r>
              <w:rPr/>
              <w:t xml:space="preserve">Caroline Perrée. </w:t>
            </w:r>
            <w:r>
              <w:rPr>
                <w:i w:val="1"/>
                <w:iCs w:val="1"/>
              </w:rPr>
              <w:t xml:space="preserve">L'ex-voto ou les métamorphoses du don. El exvoto o las metamorfosis del don</w:t>
            </w:r>
            <w:r>
              <w:rPr/>
              <w:t xml:space="preserve">, </w:t>
            </w:r>
            <w:hyperlink r:id="rId43" w:history="1">
              <w:r>
                <w:rPr>
                  <w:color w:val="#410a8c"/>
                  <w:u w:val="single"/>
                </w:rPr>
                <w:t xml:space="preserve">CEMCA - CNRS</w:t>
              </w:r>
            </w:hyperlink>
            <w:r>
              <w:rPr/>
              <w:t xml:space="preserve">, pp.7-49, 2021, 978-2-11-162714-7</w:t>
            </w:r>
          </w:p>
          <w:p>
            <w:pPr/>
            <w:r>
              <w:rPr/>
              <w:t xml:space="preserve">Chapitre d'ouvrage</w:t>
            </w:r>
          </w:p>
          <w:p>
            <w:pPr/>
            <w:hyperlink r:id="rId44" w:history="1">
              <w:r>
                <w:rPr>
                  <w:color w:val="#410a8c"/>
                  <w:u w:val="single"/>
                </w:rPr>
                <w:t xml:space="preserve">halshs-03574121v1</w:t>
              </w:r>
            </w:hyperlink>
          </w:p>
        </w:tc>
      </w:tr>
      <w:tr>
        <w:trPr/>
        <w:tc>
          <w:tcPr>
            <w:noWrap/>
          </w:tcPr>
          <w:p>
            <w:pPr>
              <w:spacing w:after="200"/>
            </w:pPr>
            <w:hyperlink r:id="rId46" w:history="1">
              <w:r>
                <w:rPr>
                  <w:color w:val="1e198e"/>
                  <w:b w:val="1"/>
                  <w:bCs w:val="1"/>
                  <w:u w:val="single"/>
                </w:rPr>
                <w:t xml:space="preserve">La iconografía de la Santa Muerte: antropología de una imagen abierta</w:t>
              </w:r>
            </w:hyperlink>
          </w:p>
          <w:p>
            <w:pPr/>
            <w:hyperlink r:id="rId9" w:history="1">
              <w:r>
                <w:rPr>
                  <w:color w:val="#410a8c"/>
                  <w:u w:val="single"/>
                </w:rPr>
                <w:t xml:space="preserve">Caroline Perrée</w:t>
              </w:r>
            </w:hyperlink>
          </w:p>
          <w:p>
            <w:pPr/>
            <w:r>
              <w:rPr/>
              <w:t xml:space="preserve">Alberto Hernandez Hernandez. </w:t>
            </w:r>
            <w:r>
              <w:rPr>
                <w:i w:val="1"/>
                <w:iCs w:val="1"/>
              </w:rPr>
              <w:t xml:space="preserve"> La Santa Muerte, Espacios, cultos y devociones</w:t>
            </w:r>
            <w:r>
              <w:rPr/>
              <w:t xml:space="preserve">, El Colegio de la Frontera Norte y El Colegio de San Luis, pp.207 - 227, 2016, 9786014792386</w:t>
            </w:r>
          </w:p>
          <w:p>
            <w:pPr/>
            <w:r>
              <w:rPr/>
              <w:t xml:space="preserve">Chapitre d'ouvrage</w:t>
            </w:r>
          </w:p>
          <w:p>
            <w:pPr/>
            <w:hyperlink r:id="rId46" w:history="1">
              <w:r>
                <w:rPr>
                  <w:color w:val="#410a8c"/>
                  <w:u w:val="single"/>
                </w:rPr>
                <w:t xml:space="preserve">halshs-01483485v1</w:t>
              </w:r>
            </w:hyperlink>
          </w:p>
        </w:tc>
      </w:tr>
      <w:tr>
        <w:trPr/>
        <w:tc>
          <w:tcPr>
            <w:noWrap/>
          </w:tcPr>
          <w:p>
            <w:pPr>
              <w:spacing w:after="200"/>
            </w:pPr>
            <w:hyperlink r:id="rId47" w:history="1">
              <w:r>
                <w:rPr>
                  <w:color w:val="1e198e"/>
                  <w:b w:val="1"/>
                  <w:bCs w:val="1"/>
                  <w:u w:val="single"/>
                </w:rPr>
                <w:t xml:space="preserve">Cannelle Tanc, l'oeuvre du territoire</w:t>
              </w:r>
            </w:hyperlink>
          </w:p>
          <w:p>
            <w:pPr/>
            <w:hyperlink r:id="rId9" w:history="1">
              <w:r>
                <w:rPr>
                  <w:color w:val="#410a8c"/>
                  <w:u w:val="single"/>
                </w:rPr>
                <w:t xml:space="preserve">Caroline Perrée</w:t>
              </w:r>
            </w:hyperlink>
          </w:p>
          <w:p>
            <w:pPr/>
            <w:r>
              <w:rPr>
                <w:i w:val="1"/>
                <w:iCs w:val="1"/>
              </w:rPr>
              <w:t xml:space="preserve">Working Spaces</w:t>
            </w:r>
            <w:r>
              <w:rPr/>
              <w:t xml:space="preserve">, Immanence éditions, 2016</w:t>
            </w:r>
          </w:p>
          <w:p>
            <w:pPr/>
            <w:r>
              <w:rPr/>
              <w:t xml:space="preserve">Chapitre d'ouvrage</w:t>
            </w:r>
          </w:p>
          <w:p>
            <w:pPr/>
            <w:hyperlink r:id="rId47" w:history="1">
              <w:r>
                <w:rPr>
                  <w:color w:val="#410a8c"/>
                  <w:u w:val="single"/>
                </w:rPr>
                <w:t xml:space="preserve">halshs-01483486v1</w:t>
              </w:r>
            </w:hyperlink>
          </w:p>
        </w:tc>
      </w:tr>
      <w:tr>
        <w:trPr/>
        <w:tc>
          <w:tcPr>
            <w:noWrap/>
          </w:tcPr>
          <w:p>
            <w:pPr>
              <w:spacing w:after="200"/>
            </w:pPr>
            <w:hyperlink r:id="rId48" w:history="1">
              <w:r>
                <w:rPr>
                  <w:color w:val="1e198e"/>
                  <w:b w:val="1"/>
                  <w:bCs w:val="1"/>
                  <w:u w:val="single"/>
                </w:rPr>
                <w:t xml:space="preserve">L'ex-voto peint : la société mexicaine en mots et en couleurs</w:t>
              </w:r>
            </w:hyperlink>
          </w:p>
          <w:p>
            <w:pPr/>
            <w:hyperlink r:id="rId9" w:history="1">
              <w:r>
                <w:rPr>
                  <w:color w:val="#410a8c"/>
                  <w:u w:val="single"/>
                </w:rPr>
                <w:t xml:space="preserve">Caroline Perrée</w:t>
              </w:r>
            </w:hyperlink>
          </w:p>
          <w:p>
            <w:pPr/>
            <w:r>
              <w:rPr/>
              <w:t xml:space="preserve">Arnaud Exbalin. </w:t>
            </w:r>
            <w:r>
              <w:rPr>
                <w:i w:val="1"/>
                <w:iCs w:val="1"/>
              </w:rPr>
              <w:t xml:space="preserve">Ouvrage "Collection de documents pour comprendre les Amériques : le Mexique"</w:t>
            </w:r>
            <w:r>
              <w:rPr/>
              <w:t xml:space="preserve">, CEMCA, pp.115-120, 2013, 978-2-11-138365-4</w:t>
            </w:r>
          </w:p>
          <w:p>
            <w:pPr/>
            <w:r>
              <w:rPr/>
              <w:t xml:space="preserve">Chapitre d'ouvrage</w:t>
            </w:r>
          </w:p>
          <w:p>
            <w:pPr/>
            <w:hyperlink r:id="rId48" w:history="1">
              <w:r>
                <w:rPr>
                  <w:color w:val="#410a8c"/>
                  <w:u w:val="single"/>
                </w:rPr>
                <w:t xml:space="preserve">halshs-00924582v1</w:t>
              </w:r>
            </w:hyperlink>
          </w:p>
        </w:tc>
      </w:tr>
      <w:tr>
        <w:trPr/>
        <w:tc>
          <w:tcPr>
            <w:noWrap/>
          </w:tcPr>
          <w:p>
            <w:pPr>
              <w:spacing w:after="200"/>
            </w:pPr>
            <w:hyperlink r:id="rId49" w:history="1">
              <w:r>
                <w:rPr>
                  <w:color w:val="1e198e"/>
                  <w:b w:val="1"/>
                  <w:bCs w:val="1"/>
                  <w:u w:val="single"/>
                </w:rPr>
                <w:t xml:space="preserve">Creación contemporánea y cultura popular, la obra migrante de Betsabeé Romero</w:t>
              </w:r>
            </w:hyperlink>
          </w:p>
          <w:p>
            <w:pPr/>
            <w:hyperlink r:id="rId9" w:history="1">
              <w:r>
                <w:rPr>
                  <w:color w:val="#410a8c"/>
                  <w:u w:val="single"/>
                </w:rPr>
                <w:t xml:space="preserve">Caroline Perrée</w:t>
              </w:r>
            </w:hyperlink>
          </w:p>
          <w:p>
            <w:pPr/>
            <w:r>
              <w:rPr/>
              <w:t xml:space="preserve">Patrice Giasson. </w:t>
            </w:r>
            <w:r>
              <w:rPr>
                <w:i w:val="1"/>
                <w:iCs w:val="1"/>
              </w:rPr>
              <w:t xml:space="preserve">Brincando fronteras : creaciones locales mexicanas y globalización</w:t>
            </w:r>
            <w:r>
              <w:rPr/>
              <w:t xml:space="preserve">, CONACULTA, pp.465 à 488, 2012, Teoría y Práctica del Arte, 978-607-455-933-0</w:t>
            </w:r>
          </w:p>
          <w:p>
            <w:pPr/>
            <w:r>
              <w:rPr/>
              <w:t xml:space="preserve">Chapitre d'ouvrage</w:t>
            </w:r>
          </w:p>
          <w:p>
            <w:pPr/>
            <w:hyperlink r:id="rId49" w:history="1">
              <w:r>
                <w:rPr>
                  <w:color w:val="#410a8c"/>
                  <w:u w:val="single"/>
                </w:rPr>
                <w:t xml:space="preserve">halshs-00921776v1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Cannelle Tanc, cartographe d'un imaginaire formel</w:t>
              </w:r>
            </w:hyperlink>
          </w:p>
          <w:p>
            <w:pPr/>
            <w:hyperlink r:id="rId9" w:history="1">
              <w:r>
                <w:rPr>
                  <w:color w:val="#410a8c"/>
                  <w:u w:val="single"/>
                </w:rPr>
                <w:t xml:space="preserve">Caroline Perrée</w:t>
              </w:r>
            </w:hyperlink>
          </w:p>
          <w:p>
            <w:pPr/>
            <w:r>
              <w:rPr/>
              <w:t xml:space="preserve">2010, non paginé</w:t>
            </w:r>
          </w:p>
          <w:p>
            <w:pPr/>
            <w:r>
              <w:rPr/>
              <w:t xml:space="preserve">Autre publication scientifique</w:t>
            </w:r>
          </w:p>
          <w:p>
            <w:pPr/>
            <w:hyperlink r:id="rId50" w:history="1">
              <w:r>
                <w:rPr>
                  <w:color w:val="#410a8c"/>
                  <w:u w:val="single"/>
                </w:rPr>
                <w:t xml:space="preserve">halshs-00922615v1</w:t>
              </w:r>
            </w:hyperlink>
          </w:p>
        </w:tc>
      </w:tr>
      <w:tr>
        <w:trPr/>
        <w:tc>
          <w:tcPr>
            <w:noWrap/>
          </w:tcPr>
          <w:p>
            <w:pPr>
              <w:spacing w:after="200"/>
            </w:pPr>
            <w:hyperlink r:id="rId51" w:history="1">
              <w:r>
                <w:rPr>
                  <w:color w:val="1e198e"/>
                  <w:b w:val="1"/>
                  <w:bCs w:val="1"/>
                  <w:u w:val="single"/>
                </w:rPr>
                <w:t xml:space="preserve">Une Vierge kawaii à Mexico ?</w:t>
              </w:r>
            </w:hyperlink>
          </w:p>
          <w:p>
            <w:pPr/>
            <w:hyperlink r:id="rId9" w:history="1">
              <w:r>
                <w:rPr>
                  <w:color w:val="#410a8c"/>
                  <w:u w:val="single"/>
                </w:rPr>
                <w:t xml:space="preserve">Caroline Perrée</w:t>
              </w:r>
            </w:hyperlink>
          </w:p>
          <w:p>
            <w:pPr/>
            <w:r>
              <w:rPr/>
              <w:t xml:space="preserve">2008, non paginé</w:t>
            </w:r>
          </w:p>
          <w:p>
            <w:pPr/>
            <w:r>
              <w:rPr/>
              <w:t xml:space="preserve">Autre publication scientifique</w:t>
            </w:r>
          </w:p>
          <w:p>
            <w:pPr/>
            <w:hyperlink r:id="rId51" w:history="1">
              <w:r>
                <w:rPr>
                  <w:color w:val="#410a8c"/>
                  <w:u w:val="single"/>
                </w:rPr>
                <w:t xml:space="preserve">halshs-00922622v1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2162926v1" TargetMode="External"/><Relationship Id="rId9" Type="http://schemas.openxmlformats.org/officeDocument/2006/relationships/hyperlink" Target="https://hal.science/search/index/?q=*&amp;authFullName_s=Caroline Perr&#233;e" TargetMode="External"/><Relationship Id="rId10" Type="http://schemas.openxmlformats.org/officeDocument/2006/relationships/hyperlink" Target="https://dx.doi.org/10.4025/rbhranpuh.v12i34.47312" TargetMode="External"/><Relationship Id="rId11" Type="http://schemas.openxmlformats.org/officeDocument/2006/relationships/hyperlink" Target="https://shs.hal.science/halshs-02445918v1" TargetMode="External"/><Relationship Id="rId12" Type="http://schemas.openxmlformats.org/officeDocument/2006/relationships/hyperlink" Target="https://hal.science/search/index/?q=*&amp;authFullName_s=Julie Chardavoine" TargetMode="External"/><Relationship Id="rId13" Type="http://schemas.openxmlformats.org/officeDocument/2006/relationships/hyperlink" Target="https://hal.science/search/index/?q=*&amp;authFullName_s=Michelle Salord" TargetMode="External"/><Relationship Id="rId14" Type="http://schemas.openxmlformats.org/officeDocument/2006/relationships/hyperlink" Target="https://shs.hal.science/halshs-03221243v1" TargetMode="External"/><Relationship Id="rId15" Type="http://schemas.openxmlformats.org/officeDocument/2006/relationships/hyperlink" Target="https://hal.science/search/index/?q=*&amp;authFullName_s=Jos&#233; Cl&#225;udio Alves De Oliveira" TargetMode="External"/><Relationship Id="rId16" Type="http://schemas.openxmlformats.org/officeDocument/2006/relationships/hyperlink" Target="https://dx.doi.org/10.4000/tc.9746" TargetMode="External"/><Relationship Id="rId17" Type="http://schemas.openxmlformats.org/officeDocument/2006/relationships/hyperlink" Target="https://shs.hal.science/halshs-03221242v1" TargetMode="External"/><Relationship Id="rId18" Type="http://schemas.openxmlformats.org/officeDocument/2006/relationships/hyperlink" Target="https://hal.science/search/index/?q=*&amp;authFullName_s=&#201;milie Girard" TargetMode="External"/><Relationship Id="rId19" Type="http://schemas.openxmlformats.org/officeDocument/2006/relationships/hyperlink" Target="https://hal.science/search/index/?q=*&amp;authFullName_s=Pierre-Olivier Dittmar" TargetMode="External"/><Relationship Id="rId20" Type="http://schemas.openxmlformats.org/officeDocument/2006/relationships/hyperlink" Target="https://hal.science/search/index/?q=*&amp;authFullName_s=Pierre Antoine Fabre" TargetMode="External"/><Relationship Id="rId21" Type="http://schemas.openxmlformats.org/officeDocument/2006/relationships/hyperlink" Target="https://hal.science/search/index/?q=*&amp;authFullName_s=Thomas Golsenne" TargetMode="External"/><Relationship Id="rId22" Type="http://schemas.openxmlformats.org/officeDocument/2006/relationships/hyperlink" Target="https://dx.doi.org/10.4000/tc.9409" TargetMode="External"/><Relationship Id="rId23" Type="http://schemas.openxmlformats.org/officeDocument/2006/relationships/hyperlink" Target="https://shs.hal.science/halshs-03221240v1" TargetMode="External"/><Relationship Id="rId24" Type="http://schemas.openxmlformats.org/officeDocument/2006/relationships/hyperlink" Target="https://dx.doi.org/10.4000/tc.9382" TargetMode="External"/><Relationship Id="rId25" Type="http://schemas.openxmlformats.org/officeDocument/2006/relationships/hyperlink" Target="https://shs.hal.science/halshs-01995843v1" TargetMode="External"/><Relationship Id="rId26" Type="http://schemas.openxmlformats.org/officeDocument/2006/relationships/hyperlink" Target="https://shs.hal.science/halshs-01565568v1" TargetMode="External"/><Relationship Id="rId27" Type="http://schemas.openxmlformats.org/officeDocument/2006/relationships/hyperlink" Target="https://shs.hal.science/halshs-01483488v1" TargetMode="External"/><Relationship Id="rId28" Type="http://schemas.openxmlformats.org/officeDocument/2006/relationships/hyperlink" Target="https://dx.doi.org/10.4000/cal.4442" TargetMode="External"/><Relationship Id="rId29" Type="http://schemas.openxmlformats.org/officeDocument/2006/relationships/hyperlink" Target="https://shs.hal.science/halshs-01566388v1" TargetMode="External"/><Relationship Id="rId30" Type="http://schemas.openxmlformats.org/officeDocument/2006/relationships/hyperlink" Target="https://shs.hal.science/halshs-00920665v2" TargetMode="External"/><Relationship Id="rId31" Type="http://schemas.openxmlformats.org/officeDocument/2006/relationships/hyperlink" Target="https://dx.doi.org/10.4000/amerika.3812" TargetMode="External"/><Relationship Id="rId32" Type="http://schemas.openxmlformats.org/officeDocument/2006/relationships/hyperlink" Target="https://shs.hal.science/halshs-00918878v2" TargetMode="External"/><Relationship Id="rId33" Type="http://schemas.openxmlformats.org/officeDocument/2006/relationships/hyperlink" Target="https://shs.hal.science/halshs-00920188v1" TargetMode="External"/><Relationship Id="rId34" Type="http://schemas.openxmlformats.org/officeDocument/2006/relationships/hyperlink" Target="https://shs.hal.science/halshs-00922602v1" TargetMode="External"/><Relationship Id="rId35" Type="http://schemas.openxmlformats.org/officeDocument/2006/relationships/hyperlink" Target="https://shs.hal.science/halshs-00922560v1" TargetMode="External"/><Relationship Id="rId36" Type="http://schemas.openxmlformats.org/officeDocument/2006/relationships/hyperlink" Target="https://hal.science/hal-04896293v1" TargetMode="External"/><Relationship Id="rId37" Type="http://schemas.openxmlformats.org/officeDocument/2006/relationships/hyperlink" Target="https://hal.science/search/index/?q=*&amp;authFullName_s=Ileana Di&#233;guez" TargetMode="External"/><Relationship Id="rId38" Type="http://schemas.openxmlformats.org/officeDocument/2006/relationships/hyperlink" Target="https://dx.doi.org/10.4000/books.cemca.8717" TargetMode="External"/><Relationship Id="rId39" Type="http://schemas.openxmlformats.org/officeDocument/2006/relationships/hyperlink" Target="https://hal.science/hal-04896271v1" TargetMode="External"/><Relationship Id="rId40" Type="http://schemas.openxmlformats.org/officeDocument/2006/relationships/hyperlink" Target="https://hal.science/search/index/?q=*&amp;authFullName_s=Jos&#233; Cl&#225;udio Alves de Oliveira" TargetMode="External"/><Relationship Id="rId41" Type="http://schemas.openxmlformats.org/officeDocument/2006/relationships/hyperlink" Target="https://hal.science/search/index/?q=*&amp;authFullName_s=Elin Luque Agraz" TargetMode="External"/><Relationship Id="rId42" Type="http://schemas.openxmlformats.org/officeDocument/2006/relationships/hyperlink" Target="https://shs.hal.science/halshs-05316773v1" TargetMode="External"/><Relationship Id="rId43" Type="http://schemas.openxmlformats.org/officeDocument/2006/relationships/hyperlink" Target="https://tienda.cemca.org.mx/producto/el-exvoto-o-las-metamorfosis-del-don-9782111627147/" TargetMode="External"/><Relationship Id="rId44" Type="http://schemas.openxmlformats.org/officeDocument/2006/relationships/hyperlink" Target="https://shs.hal.science/halshs-03574121v1" TargetMode="External"/><Relationship Id="rId45" Type="http://schemas.openxmlformats.org/officeDocument/2006/relationships/hyperlink" Target="https://hal.science/search/index/?q=*&amp;authFullName_s=Ren&#233;e de La Torre" TargetMode="External"/><Relationship Id="rId46" Type="http://schemas.openxmlformats.org/officeDocument/2006/relationships/hyperlink" Target="https://shs.hal.science/halshs-01483485v1" TargetMode="External"/><Relationship Id="rId47" Type="http://schemas.openxmlformats.org/officeDocument/2006/relationships/hyperlink" Target="https://shs.hal.science/halshs-01483486v1" TargetMode="External"/><Relationship Id="rId48" Type="http://schemas.openxmlformats.org/officeDocument/2006/relationships/hyperlink" Target="https://shs.hal.science/halshs-00924582v1" TargetMode="External"/><Relationship Id="rId49" Type="http://schemas.openxmlformats.org/officeDocument/2006/relationships/hyperlink" Target="https://shs.hal.science/halshs-00921776v1" TargetMode="External"/><Relationship Id="rId50" Type="http://schemas.openxmlformats.org/officeDocument/2006/relationships/hyperlink" Target="https://shs.hal.science/halshs-00922615v1" TargetMode="External"/><Relationship Id="rId51" Type="http://schemas.openxmlformats.org/officeDocument/2006/relationships/hyperlink" Target="https://shs.hal.science/halshs-0092262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Perrée</dc:title>
  <dc:description>CV</dc:description>
  <dc:subject/>
  <cp:keywords/>
  <cp:category/>
  <cp:lastModifiedBy/>
  <dcterms:created xsi:type="dcterms:W3CDTF">2026-04-30T13:41:21+02:00</dcterms:created>
  <dcterms:modified xsi:type="dcterms:W3CDTF">2026-04-30T13:41:21+02:00</dcterms:modified>
</cp:coreProperties>
</file>

<file path=docProps/custom.xml><?xml version="1.0" encoding="utf-8"?>
<Properties xmlns="http://schemas.openxmlformats.org/officeDocument/2006/custom-properties" xmlns:vt="http://schemas.openxmlformats.org/officeDocument/2006/docPropsVTypes"/>
</file>