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Carras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CV synthétique</w:t></w:r></w:p><w:p><w:pPr><w:pStyle w:val="Heading1"/></w:pPr><w:hyperlink r:id="rId7" w:history="1"><w:r><w:rPr><w:color w:val="#410a8c"/><w:u w:val="single"/></w:rPr><w:t xml:space="preserve"></w:t></w:r></w:hyperlink><w:r><w:rPr/><w:t xml:space="preserve">Formation :</w:t></w:r></w:p><w:p><w:pPr><w:numPr><w:ilvl w:val="0"/><w:numId w:val="1"/></w:numPr></w:pPr><w:r><w:rPr><w:b w:val="1"/><w:bCs w:val="1"/></w:rPr><w:t xml:space="preserve">Doctorat en Lexicologie, Terminologie Multilingues et Traduction, Université Lumière Lyon 2</w:t></w:r><w:r><w:rPr/><w:t xml:space="preserve">, 2002 (sous la direction de Philippe Thoiron). Titre de la thèse : </w:t></w:r><w:r><w:rPr><w:i w:val="1"/><w:iCs w:val="1"/></w:rPr><w:t xml:space="preserve">Le vocabulaire économique et commercial dans la presse brésilienne (années 1991 et 1992): étude comparative et proposition de dictionnaire bilingue portugais/français.</w:t></w:r></w:p><w:p><w:pPr><w:numPr><w:ilvl w:val="0"/><w:numId w:val="1"/></w:numPr></w:pPr><w:r><w:rPr><w:b w:val="1"/><w:bCs w:val="1"/></w:rPr><w:t xml:space="preserve">Doctorat en Linguistique : Sémiotique et Linguistique Générale, Universidade de São Paulo (Brésil)</w:t></w:r><w:r><w:rPr/><w:t xml:space="preserve">, 1994. Titre de la thèse : </w:t></w:r><w:r><w:rPr><w:i w:val="1"/><w:iCs w:val="1"/></w:rPr><w:t xml:space="preserve">Para um vocabulário técnico-científico bilingue (português / francês) do dominio comercial [Pour un vocabulaire technico-scientifique bilingue (portugais / français) du domaine du commerce].</w:t></w:r></w:p><w:p><w:pPr><w:numPr><w:ilvl w:val="0"/><w:numId w:val="1"/></w:numPr></w:pPr><w:r><w:rPr><w:b w:val="1"/><w:bCs w:val="1"/></w:rPr><w:t xml:space="preserve">DEA d’Études Ibériques</w:t></w:r><w:r><w:rPr/><w:t xml:space="preserve">, Université Lumière Lyon 2, 1990</w:t></w:r></w:p><w:p><w:pPr><w:numPr><w:ilvl w:val="0"/><w:numId w:val="1"/></w:numPr></w:pPr><w:r><w:rPr><w:b w:val="1"/><w:bCs w:val="1"/></w:rPr><w:t xml:space="preserve">Maîtrise LLCE Portugais</w:t></w:r><w:r><w:rPr/><w:t xml:space="preserve">, Université Lumière Lyon 2, 1988</w:t></w:r></w:p><w:p><w:pPr><w:numPr><w:ilvl w:val="0"/><w:numId w:val="1"/></w:numPr></w:pPr><w:r><w:rPr><w:b w:val="1"/><w:bCs w:val="1"/></w:rPr><w:t xml:space="preserve">Parcours de Licence Français Langue Étrangère</w:t></w:r><w:r><w:rPr/><w:t xml:space="preserve">, Université Lumière Lyon 2, 1988</w:t></w:r></w:p><w:p><w:pPr><w:numPr><w:ilvl w:val="0"/><w:numId w:val="1"/></w:numPr></w:pPr><w:r><w:rPr><w:b w:val="1"/><w:bCs w:val="1"/></w:rPr><w:t xml:space="preserve">Licence LLCE Portugais</w:t></w:r><w:r><w:rPr/><w:t xml:space="preserve">, Université Lumière Lyon 2, 1986</w:t></w:r></w:p><w:p><w:pPr><w:pStyle w:val="Heading1"/></w:pPr><w:hyperlink r:id="rId7" w:history="1"><w:r><w:rPr><w:color w:val="#410a8c"/><w:u w:val="single"/></w:rPr><w:t xml:space="preserve"></w:t></w:r></w:hyperlink><w:r><w:rPr/><w:t xml:space="preserve">Poste occupé actuellement</w:t></w:r></w:p><w:p><w:pPr/><w:r><w:rPr/><w:t xml:space="preserve">· </w:t></w:r><w:r><w:rPr><w:b w:val="1"/><w:bCs w:val="1"/></w:rPr><w:t xml:space="preserve">Maître de Conférences en Sciences du Langage & FLE, Université Grenoble Alpes. LIDILEM, depuis le 1er septembre 2006.</w:t></w:r></w:p><w:p><w:pPr/><w:r><w:rPr/><w:t xml:space="preserve">· </w:t></w:r><w:r><w:rPr><w:b w:val="1"/><w:bCs w:val="1"/></w:rPr><w:t xml:space="preserve">Responsable de la Section Didactique du FLE depuis juin 2016 (responsable adjointe de 2014 à 2016).</w:t></w:r></w:p><w:p><w:pPr/><w:r><w:rPr/><w:t xml:space="preserve">· </w:t></w:r><w:r><w:rPr><w:b w:val="1"/><w:bCs w:val="1"/></w:rPr><w:t xml:space="preserve">Cours assurés en 2017-2018</w:t></w:r><w:r><w:rPr/><w:t xml:space="preserve">:</w:t></w:r></w:p><w:p><w:pPr/><w:r><w:rPr/><w:t xml:space="preserve">Ø Master Didactique des Langues, parcours Français Langue Etrangère et Seconde (en présentiel et à distance):</w:t></w:r></w:p><w:p><w:pPr/><w:r><w:rPr/><w:t xml:space="preserve">Français sur Objectif Spécifique (Master 2)</w:t></w:r></w:p><w:p><w:pPr/><w:r><w:rPr/><w:t xml:space="preserve">Didactique du lexique (Master 1)</w:t></w:r></w:p><w:p><w:pPr/><w:r><w:rPr/><w:t xml:space="preserve">Tutorat du mémoire d’observation de classe (Master 1)</w:t></w:r></w:p><w:p><w:pPr/><w:r><w:rPr/><w:t xml:space="preserve">ØCentre Universitaire d’Etudes Françaises (CUEF) :</w:t></w:r></w:p><w:p><w:pPr/><w:r><w:rPr/><w:t xml:space="preserve">Français sur Objectif Universitaire</w:t></w:r></w:p><w:p><w:pPr/><w:r><w:rPr/><w:t xml:space="preserve">Vocabulaire B1</w:t></w:r></w:p><w:p><w:pPr/><w:r><w:rPr/><w:t xml:space="preserve">Introduction à l’apprentissage d’une langue nouvelle (formation initiale d’enseignants)</w:t></w:r></w:p><w:p><w:pPr/><w:r><w:rPr/><w:t xml:space="preserve">· </w:t></w:r><w:r><w:rPr><w:b w:val="1"/><w:bCs w:val="1"/></w:rPr><w:t xml:space="preserve">Principaux domaines de recherche</w:t></w:r><w:r><w:rPr/><w:t xml:space="preserve"> :</w:t></w:r></w:p><w:p><w:pPr/><w:r><w:rPr/><w:t xml:space="preserve">Français sur Objectif Spécifique / Français sur Objectif Universitaire / Ingénierie de la formation / analyse du discours</w:t></w:r></w:p><w:p><w:pPr><w:pStyle w:val="Heading1"/></w:pPr><w:hyperlink r:id="rId7" w:history="1"><w:r><w:rPr><w:color w:val="#410a8c"/><w:u w:val="single"/></w:rPr><w:t xml:space="preserve"></w:t></w:r></w:hyperlink><w:r><w:rPr/><w:t xml:space="preserve">Postes occupés antérieurement</w:t></w:r></w:p><w:p><w:pPr><w:pStyle w:val="Heading2"/></w:pPr><w:hyperlink r:id="rId7" w:history="1"><w:r><w:rPr><w:color w:val="#410a8c"/><w:u w:val="single"/></w:rPr><w:t xml:space="preserve"></w:t></w:r></w:hyperlink><w:r><w:rPr/><w:t xml:space="preserve">En France</w:t></w:r></w:p><w:p><w:pPr/><w:r><w:rPr/><w:t xml:space="preserve">· </w:t></w:r><w:r><w:rPr><w:b w:val="1"/><w:bCs w:val="1"/></w:rPr><w:t xml:space="preserve">Centre International d’Etudes Françaises, Université Lumière Lyon 2</w:t></w:r><w:r><w:rPr/><w:t xml:space="preserve"> : Enseignante contractuelle. Responsable des stages d’été, coordinatrice du DU Commerce et Affaires Internationales. (2002-2006)</w:t></w:r></w:p><w:p><w:pPr/><w:r><w:rPr/><w:t xml:space="preserve">· </w:t></w:r><w:r><w:rPr><w:b w:val="1"/><w:bCs w:val="1"/></w:rPr><w:t xml:space="preserve">Centre International d’Etudes Françaises, Université Lumière Lyon 2</w:t></w:r><w:r><w:rPr/><w:t xml:space="preserve"> : ATER (2000-2002)</w:t></w:r></w:p><w:p><w:pPr/><w:r><w:rPr/><w:t xml:space="preserve">· </w:t></w:r><w:r><w:rPr><w:b w:val="1"/><w:bCs w:val="1"/></w:rPr><w:t xml:space="preserve">Infolangues</w:t></w:r><w:r><w:rPr/><w:t xml:space="preserve"> (Lyon 9°)</w:t></w:r><w:r><w:rPr><w:b w:val="1"/><w:bCs w:val="1"/></w:rPr><w:t xml:space="preserve">, Linguarama</w:t></w:r><w:r><w:rPr/><w:t xml:space="preserve"> (Lyon 3°)</w:t></w:r><w:r><w:rPr><w:b w:val="1"/><w:bCs w:val="1"/></w:rPr><w:t xml:space="preserve">, Birdwell Institute</w:t></w:r><w:r><w:rPr/><w:t xml:space="preserve"> (Lyon 3°) : formatrice de FLE, cours en entreprises, Français sur Objectifs Spécifiques pour un public professionnel.(1995-2000)</w:t></w:r></w:p><w:p><w:pPr/><w:r><w:rPr/><w:t xml:space="preserve">· </w:t></w:r><w:r><w:rPr><w:b w:val="1"/><w:bCs w:val="1"/></w:rPr><w:t xml:space="preserve">Alliance Française de Lyon</w:t></w:r><w:r><w:rPr/><w:t xml:space="preserve"> : enseignante de FLE (1995-1998)</w:t></w:r></w:p><w:p><w:pPr/><w:r><w:rPr/><w:t xml:space="preserve">· </w:t></w:r><w:r><w:rPr><w:b w:val="1"/><w:bCs w:val="1"/></w:rPr><w:t xml:space="preserve">IDRAC Lyon</w:t></w:r><w:r><w:rPr/><w:t xml:space="preserve"> : enseignante de langue portugaise pour des étudiants de BTS et de 2° cycle de commerce international (1989-1990 et 1995-1996)</w:t></w:r></w:p><w:p><w:pPr/><w:r><w:rPr/><w:t xml:space="preserve">· </w:t></w:r><w:r><w:rPr><w:b w:val="1"/><w:bCs w:val="1"/></w:rPr><w:t xml:space="preserve">Université Lumière Lyon 2</w:t></w:r><w:r><w:rPr/><w:t xml:space="preserve"> : chargée de cours, traduction portugais/français en 2° année de DEUG LEA, section portugais (1989-1990)</w:t></w:r></w:p><w:p><w:pPr><w:pStyle w:val="Heading2"/></w:pPr><w:hyperlink r:id="rId7" w:history="1"><w:r><w:rPr><w:color w:val="#410a8c"/><w:u w:val="single"/></w:rPr><w:t xml:space="preserve"></w:t></w:r></w:hyperlink><w:r><w:rPr/><w:t xml:space="preserve">A l’étranger</w:t></w:r></w:p><w:p><w:pPr/><w:r><w:rPr/><w:t xml:space="preserve">· </w:t></w:r><w:r><w:rPr><w:b w:val="1"/><w:bCs w:val="1"/></w:rPr><w:t xml:space="preserve">Centre de Langues de l’Ecole d’Ingénieurs de l’Université de São Paulo</w:t></w:r><w:r><w:rPr/><w:t xml:space="preserve">, Brésil : enseignante de français, coordinatrice pédagogique pour le français (1997)</w:t></w:r></w:p><w:p><w:pPr/><w:r><w:rPr/><w:t xml:space="preserve">· </w:t></w:r><w:r><w:rPr><w:b w:val="1"/><w:bCs w:val="1"/></w:rPr><w:t xml:space="preserve">Faculté d’Economie et Ecole d’Ingénieurs de l’Université de São Paulo</w:t></w:r><w:r><w:rPr/><w:t xml:space="preserve">, Brésil ; enseignante de français (1993-1995)</w:t></w:r></w:p><w:p><w:pPr/><w:r><w:rPr/><w:t xml:space="preserve">· </w:t></w:r><w:r><w:rPr><w:b w:val="1"/><w:bCs w:val="1"/></w:rPr><w:t xml:space="preserve">Collège Antonio da Costa, Almada</w:t></w:r><w:r><w:rPr/><w:t xml:space="preserve">, Portugal : assistante de français (1986-1987)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Exemple d’une évaluation par compétences à l’université</w:t></w:r></w:hyperlink></w:p><w:p><w:pPr/><w:hyperlink r:id="rId9" w:history="1"><w:r><w:rPr><w:color w:val="#410a8c"/><w:u w:val="single"/></w:rPr><w:t xml:space="preserve">Catherine Carras</w:t></w:r></w:hyperlink><w:r><w:rPr/><w:t xml:space="preserve">,</w:t></w:r><w:hyperlink r:id="rId10" w:history="1"><w:r><w:rPr><w:color w:val="#410a8c"/><w:u w:val="single"/></w:rPr><w:t xml:space="preserve">Cristelle Cavalla</w:t></w:r></w:hyperlink></w:p><w:p><w:pPr/><w:r><w:rPr><w:i w:val="1"/><w:iCs w:val="1"/></w:rPr><w:t xml:space="preserve">Points Communs - Recherche en didactique des langues sur objectif(s) spécifique(s)</w:t></w:r><w:r><w:rPr/><w:t xml:space="preserve">, 2021, Évaluer en français professionnel, 48, pp.49-65</w:t></w:r></w:p><w:p><w:pPr/><w:r><w:rPr/><w:t xml:space="preserve">Article dans une revue</w:t></w:r></w:p><w:p><w:pPr/><w:hyperlink r:id="rId8" w:history="1"><w:r><w:rPr><w:color w:val="#410a8c"/><w:u w:val="single"/></w:rPr><w:t xml:space="preserve">hal-03118078v1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Intégration langue / contenu disciplinaire : le discours didactique comme marqueur de la démarche scientifique.</w:t></w:r></w:hyperlink></w:p><w:p><w:pPr/><w:hyperlink r:id="rId9" w:history="1"><w:r><w:rPr><w:color w:val="#410a8c"/><w:u w:val="single"/></w:rPr><w:t xml:space="preserve">Catherine Carras</w:t></w:r></w:hyperlink><w:r><w:rPr/><w:t xml:space="preserve">,</w:t></w:r><w:hyperlink r:id="rId12" w:history="1"><w:r><w:rPr><w:color w:val="#410a8c"/><w:u w:val="single"/></w:rPr><w:t xml:space="preserve">Mariella Causa</w:t></w:r></w:hyperlink><w:r><w:rPr/><w:t xml:space="preserve">,</w:t></w:r><w:hyperlink r:id="rId13" w:history="1"><w:r><w:rPr><w:color w:val="#410a8c"/><w:u w:val="single"/></w:rPr><w:t xml:space="preserve">Florence Pellegrini</w:t></w:r></w:hyperlink><w:r><w:rPr/><w:t xml:space="preserve">,</w:t></w:r><w:hyperlink r:id="rId14" w:history="1"><w:r><w:rPr><w:color w:val="#410a8c"/><w:u w:val="single"/></w:rPr><w:t xml:space="preserve">Sofia Stratilaki-Klein</w:t></w:r></w:hyperlink></w:p><w:p><w:pPr/><w:r><w:rPr><w:i w:val="1"/><w:iCs w:val="1"/></w:rPr><w:t xml:space="preserve">Le Français dans le monde. Recherches et applications</w:t></w:r><w:r><w:rPr/><w:t xml:space="preserve">, 2021, 70</w:t></w:r></w:p><w:p><w:pPr/><w:r><w:rPr/><w:t xml:space="preserve">Article dans une revue</w:t></w:r></w:p><w:p><w:pPr/><w:hyperlink r:id="rId11" w:history="1"><w:r><w:rPr><w:color w:val="#410a8c"/><w:u w:val="single"/></w:rPr><w:t xml:space="preserve">hal-04625499v1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Évaluer la compétence lexicale en FLE : quelles catégories d’analyse pour de futurs enseignants ?</w:t></w:r></w:hyperlink></w:p><w:p><w:pPr/><w:hyperlink r:id="rId9" w:history="1"><w:r><w:rPr><w:color w:val="#410a8c"/><w:u w:val="single"/></w:rPr><w:t xml:space="preserve">Catherine Carras</w:t></w:r></w:hyperlink></w:p><w:p><w:pPr/><w:r><w:rPr><w:i w:val="1"/><w:iCs w:val="1"/></w:rPr><w:t xml:space="preserve">Les Langues Modernes</w:t></w:r><w:r><w:rPr/><w:t xml:space="preserve">, 2021, 3/2021</w:t></w:r></w:p><w:p><w:pPr/><w:r><w:rPr/><w:t xml:space="preserve">Article dans une revue</w:t></w:r></w:p><w:p><w:pPr/><w:hyperlink r:id="rId15" w:history="1"><w:r><w:rPr><w:color w:val="#410a8c"/><w:u w:val="single"/></w:rPr><w:t xml:space="preserve">hal-04625376v1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Rituels langagiers des interactions enseignant / apprenants lors de Travaux Dirigés en Ecole d’Ingénieur. Quelles difficultés pour les étudiants allophones ?</w:t></w:r></w:hyperlink></w:p><w:p><w:pPr/><w:hyperlink r:id="rId9" w:history="1"><w:r><w:rPr><w:color w:val="#410a8c"/><w:u w:val="single"/></w:rPr><w:t xml:space="preserve">Catherine Carras</w:t></w:r></w:hyperlink></w:p><w:p><w:pPr/><w:r><w:rPr><w:i w:val="1"/><w:iCs w:val="1"/></w:rPr><w:t xml:space="preserve">Recherches en Didactique des Langues et Cultures - Les Cahiers de l'Acedle</w:t></w:r><w:r><w:rPr/><w:t xml:space="preserve">, 2016, Interactions langagières et didactique des langues., 13-2, </w:t></w:r><w:hyperlink r:id="rId17" w:history="1"><w:r><w:rPr><w:color w:val="#410a8c"/><w:u w:val="single"/></w:rPr><w:t xml:space="preserve">⟨10.4000/rdlc.817⟩</w:t></w:r></w:hyperlink></w:p><w:p><w:pPr/><w:r><w:rPr/><w:t xml:space="preserve">Article dans une revue</w:t></w:r></w:p><w:p><w:pPr/><w:hyperlink r:id="rId16" w:history="1"><w:r><w:rPr><w:color w:val="#410a8c"/><w:u w:val="single"/></w:rPr><w:t xml:space="preserve">hal-01985543v1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compétence linguistique (acquisition et enseignement) dans la formation à l’écriture universitaire en FLE/FLS : étude de cas.</w:t></w:r></w:hyperlink></w:p><w:p><w:pPr/><w:hyperlink r:id="rId9" w:history="1"><w:r><w:rPr><w:color w:val="#410a8c"/><w:u w:val="single"/></w:rPr><w:t xml:space="preserve">Catherine Carras</w:t></w:r></w:hyperlink></w:p><w:p><w:pPr/><w:r><w:rPr><w:i w:val="1"/><w:iCs w:val="1"/></w:rPr><w:t xml:space="preserve">Linx</w:t></w:r><w:r><w:rPr/><w:t xml:space="preserve">, 2016, Former à l’écrit universitaire : un terrain pour la linguistique ?, 72, pp.55-72. </w:t></w:r><w:hyperlink r:id="rId19" w:history="1"><w:r><w:rPr><w:color w:val="#410a8c"/><w:u w:val="single"/></w:rPr><w:t xml:space="preserve">⟨10.4000/linx.1607⟩</w:t></w:r></w:hyperlink></w:p><w:p><w:pPr/><w:r><w:rPr/><w:t xml:space="preserve">Article dans une revue</w:t></w:r></w:p><w:p><w:pPr/><w:hyperlink r:id="rId18" w:history="1"><w:r><w:rPr><w:color w:val="#410a8c"/><w:u w:val="single"/></w:rPr><w:t xml:space="preserve">hal-01985560v1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stratégies de collecte des données : aspects institutionnels et déontologiques</w:t></w:r></w:hyperlink></w:p><w:p><w:pPr/><w:hyperlink r:id="rId9" w:history="1"><w:r><w:rPr><w:color w:val="#410a8c"/><w:u w:val="single"/></w:rPr><w:t xml:space="preserve">Catherine Carras</w:t></w:r></w:hyperlink></w:p><w:p><w:pPr/><w:r><w:rPr><w:i w:val="1"/><w:iCs w:val="1"/></w:rPr><w:t xml:space="preserve">Points Communs - Recherche en didactique des langues sur objectif(s) spécifique(s)</w:t></w:r><w:r><w:rPr/><w:t xml:space="preserve">, 2015, Méthodologie de collecte des données en Français sur Objectif Spécifique, 2</w:t></w:r></w:p><w:p><w:pPr/><w:r><w:rPr/><w:t xml:space="preserve">Article dans une revue</w:t></w:r></w:p><w:p><w:pPr/><w:hyperlink r:id="rId20" w:history="1"><w:r><w:rPr><w:color w:val="#410a8c"/><w:u w:val="single"/></w:rPr><w:t xml:space="preserve">hal-01985583v1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français, langue de communication professionnelle: méthodes et outils</w:t></w:r></w:hyperlink></w:p><w:p><w:pPr/><w:hyperlink r:id="rId9" w:history="1"><w:r><w:rPr><w:color w:val="#410a8c"/><w:u w:val="single"/></w:rPr><w:t xml:space="preserve">Catherine Carras</w:t></w:r></w:hyperlink></w:p><w:p><w:pPr/><w:r><w:rPr><w:i w:val="1"/><w:iCs w:val="1"/></w:rPr><w:t xml:space="preserve">En direct de l'APPF</w:t></w:r><w:r><w:rPr/><w:t xml:space="preserve">, 2012</w:t></w:r></w:p><w:p><w:pPr/><w:r><w:rPr/><w:t xml:space="preserve">Article dans une revue</w:t></w:r></w:p><w:p><w:pPr/><w:hyperlink r:id="rId21" w:history="1"><w:r><w:rPr><w:color w:val="#410a8c"/><w:u w:val="single"/></w:rPr><w:t xml:space="preserve">hal-01985785v1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Développement d’outils pour le suivi linguistique des apprenants dans les universités grenobloises</w:t></w:r></w:hyperlink></w:p><w:p><w:pPr/><w:hyperlink r:id="rId10" w:history="1"><w:r><w:rPr><w:color w:val="#410a8c"/><w:u w:val="single"/></w:rPr><w:t xml:space="preserve">Cristelle Cavalla</w:t></w:r></w:hyperlink><w:r><w:rPr/><w:t xml:space="preserve">,</w:t></w:r><w:hyperlink r:id="rId9" w:history="1"><w:r><w:rPr><w:color w:val="#410a8c"/><w:u w:val="single"/></w:rPr><w:t xml:space="preserve">Catherine Carras</w:t></w:r></w:hyperlink></w:p><w:p><w:pPr/><w:r><w:rPr><w:i w:val="1"/><w:iCs w:val="1"/></w:rPr><w:t xml:space="preserve">terres de FLE</w:t></w:r><w:r><w:rPr/><w:t xml:space="preserve">, 2009, 2, pp.63-73</w:t></w:r></w:p><w:p><w:pPr/><w:r><w:rPr/><w:t xml:space="preserve">Article dans une revue</w:t></w:r></w:p><w:p><w:pPr/><w:hyperlink r:id="rId22" w:history="1"><w:r><w:rPr><w:color w:val="#410a8c"/><w:u w:val="single"/></w:rPr><w:t xml:space="preserve">halshs-01216854v1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La formation des enseignants de FLE dans le cadre de la coopération linguistique et éducative : des actions de formation « glocalisées » ?</w:t></w:r></w:hyperlink></w:p><w:p><w:pPr/><w:hyperlink r:id="rId9" w:history="1"><w:r><w:rPr><w:color w:val="#410a8c"/><w:u w:val="single"/></w:rPr><w:t xml:space="preserve">Catherine Carras</w:t></w:r></w:hyperlink><w:r><w:rPr/><w:t xml:space="preserve">,</w:t></w:r><w:hyperlink r:id="rId24" w:history="1"><w:r><w:rPr><w:color w:val="#410a8c"/><w:u w:val="single"/></w:rPr><w:t xml:space="preserve">Stéphanie Galligani</w:t></w:r></w:hyperlink><w:r><w:rPr/><w:t xml:space="preserve">,</w:t></w:r><w:hyperlink r:id="rId25" w:history="1"><w:r><w:rPr><w:color w:val="#410a8c"/><w:u w:val="single"/></w:rPr><w:t xml:space="preserve">Thierry Soubrié</w:t></w:r></w:hyperlink></w:p><w:p><w:pPr/><w:r><w:rPr><w:i w:val="1"/><w:iCs w:val="1"/></w:rPr><w:t xml:space="preserve">Didactique(s), plurilinguisme(s), mondialisation(s)</w:t></w:r><w:r><w:rPr/><w:t xml:space="preserve">, CIDTFF; Laboratoire LabELing, université d’Aveiro, Oct 2022, Aveiro (Portugal), Portugal</w:t></w:r></w:p><w:p><w:pPr/><w:r><w:rPr/><w:t xml:space="preserve">Communication dans un congrès</w:t></w:r></w:p><w:p><w:pPr/><w:hyperlink r:id="rId23" w:history="1"><w:r><w:rPr><w:color w:val="#410a8c"/><w:u w:val="single"/></w:rPr><w:t xml:space="preserve">hal-04729100v1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ENTRE TRANSVERSALITÉ ET MASSIVITÉ, COMMENT DÉFINIR LES CONTENUS D’UN MOOC EN FRANÇAIS SUR OBJECTIF UNIVERSITAIRE ?</w:t></w:r></w:hyperlink></w:p><w:p><w:pPr/><w:hyperlink r:id="rId9" w:history="1"><w:r><w:rPr><w:color w:val="#410a8c"/><w:u w:val="single"/></w:rPr><w:t xml:space="preserve">Catherine Carras</w:t></w:r></w:hyperlink><w:r><w:rPr/><w:t xml:space="preserve">,</w:t></w:r><w:hyperlink r:id="rId27" w:history="1"><w:r><w:rPr><w:color w:val="#410a8c"/><w:u w:val="single"/></w:rPr><w:t xml:space="preserve">Anne-Cécile Perret</w:t></w:r></w:hyperlink></w:p><w:p><w:pPr/><w:r><w:rPr><w:i w:val="1"/><w:iCs w:val="1"/></w:rPr><w:t xml:space="preserve">MOOCs, Language learning and mobility, design, integration, reuse</w:t></w:r><w:r><w:rPr/><w:t xml:space="preserve">, Apr 2021, Congrès en ligne, Italie</w:t></w:r></w:p><w:p><w:pPr/><w:r><w:rPr/><w:t xml:space="preserve">Communication dans un congrès</w:t></w:r></w:p><w:p><w:pPr/><w:hyperlink r:id="rId26" w:history="1"><w:r><w:rPr><w:color w:val="#410a8c"/><w:u w:val="single"/></w:rPr><w:t xml:space="preserve">hal-03203817v1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Évaluation par compétences et préparation à l'évaluation</w:t></w:r></w:hyperlink></w:p><w:p><w:pPr/><w:hyperlink r:id="rId10" w:history="1"><w:r><w:rPr><w:color w:val="#410a8c"/><w:u w:val="single"/></w:rPr><w:t xml:space="preserve">Cristelle Cavalla</w:t></w:r></w:hyperlink><w:r><w:rPr/><w:t xml:space="preserve">,</w:t></w:r><w:hyperlink r:id="rId9" w:history="1"><w:r><w:rPr><w:color w:val="#410a8c"/><w:u w:val="single"/></w:rPr><w:t xml:space="preserve">Catherine Carras</w:t></w:r></w:hyperlink></w:p><w:p><w:pPr/><w:r><w:rPr><w:i w:val="1"/><w:iCs w:val="1"/></w:rPr><w:t xml:space="preserve">Evaluer en français professionnel</w:t></w:r><w:r><w:rPr/><w:t xml:space="preserve">, Jean-Marc Mangiante; Marie Beillet, Oct 2019, Arras, France</w:t></w:r></w:p><w:p><w:pPr/><w:r><w:rPr/><w:t xml:space="preserve">Communication dans un congrès</w:t></w:r></w:p><w:p><w:pPr/><w:hyperlink r:id="rId28" w:history="1"><w:r><w:rPr><w:color w:val="#410a8c"/><w:u w:val="single"/></w:rPr><w:t xml:space="preserve">hal-02377840v1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Transmission de contenus disciplinaires en contextes universitaires : une illustration au travers de cours magistraux</w:t></w:r></w:hyperlink></w:p><w:p><w:pPr/><w:hyperlink r:id="rId9" w:history="1"><w:r><w:rPr><w:color w:val="#410a8c"/><w:u w:val="single"/></w:rPr><w:t xml:space="preserve">Catherine Carras</w:t></w:r></w:hyperlink><w:r><w:rPr/><w:t xml:space="preserve">,</w:t></w:r><w:hyperlink r:id="rId30" w:history="1"><w:r><w:rPr><w:color w:val="#410a8c"/><w:u w:val="single"/></w:rPr><w:t xml:space="preserve">Sandrine Courchinoux</w:t></w:r></w:hyperlink></w:p><w:p><w:pPr/><w:r><w:rPr><w:i w:val="1"/><w:iCs w:val="1"/></w:rPr><w:t xml:space="preserve">Le français sur objectifs universitaires : perspectives théoriques et réalité du terrain</w:t></w:r><w:r><w:rPr/><w:t xml:space="preserve">, Nov 2014, Saïda, Algérie</w:t></w:r></w:p><w:p><w:pPr/><w:r><w:rPr/><w:t xml:space="preserve">Communication dans un congrès</w:t></w:r></w:p><w:p><w:pPr/><w:hyperlink r:id="rId29" w:history="1"><w:r><w:rPr><w:color w:val="#410a8c"/><w:u w:val="single"/></w:rPr><w:t xml:space="preserve">hal-01985734v1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phraséologie transdisciplinaire des écrits scientifiques : quelles unités enseigner à un public d’étudiants non francophones ?</w:t></w:r></w:hyperlink></w:p><w:p><w:pPr/><w:hyperlink r:id="rId9" w:history="1"><w:r><w:rPr><w:color w:val="#410a8c"/><w:u w:val="single"/></w:rPr><w:t xml:space="preserve">Catherine Carras</w:t></w:r></w:hyperlink></w:p><w:p><w:pPr/><w:r><w:rPr><w:i w:val="1"/><w:iCs w:val="1"/></w:rPr><w:t xml:space="preserve">9° journées scientifiques Lexicologie, Terminologie, Traduction, La notion d’unité en Sciences du Langage</w:t></w:r><w:r><w:rPr/><w:t xml:space="preserve">, Université Paris 13, Sep 2011, Paris, France</w:t></w:r></w:p><w:p><w:pPr/><w:r><w:rPr/><w:t xml:space="preserve">Communication dans un congrès</w:t></w:r></w:p><w:p><w:pPr/><w:hyperlink r:id="rId31" w:history="1"><w:r><w:rPr><w:color w:val="#410a8c"/><w:u w:val="single"/></w:rPr><w:t xml:space="preserve">hal-01985747v1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co-construction du savoir lexical dans les discours didactiques: dialogisme et identité disciplinaire, le cas des cours magistraux</w:t></w:r></w:hyperlink></w:p><w:p><w:pPr/><w:hyperlink r:id="rId9" w:history="1"><w:r><w:rPr><w:color w:val="#410a8c"/><w:u w:val="single"/></w:rPr><w:t xml:space="preserve">Catherine Carras</w:t></w:r></w:hyperlink></w:p><w:p><w:pPr/><w:r><w:rPr><w:i w:val="1"/><w:iCs w:val="1"/></w:rPr><w:t xml:space="preserve">Colloque International "Spécificités et diversité des interactions didactiques : disciplines, finalités, contextes", université de Lyon - ICAR - CNRS - INRP, 24-26 juin 2010</w:t></w:r><w:r><w:rPr/><w:t xml:space="preserve">, Jun 2010, LYON, INRP, France</w:t></w:r></w:p><w:p><w:pPr/><w:r><w:rPr/><w:t xml:space="preserve">Communication dans un congrès</w:t></w:r></w:p><w:p><w:pPr/><w:hyperlink r:id="rId32" w:history="1"><w:r><w:rPr><w:color w:val="#410a8c"/><w:u w:val="single"/></w:rPr><w:t xml:space="preserve">hal-00533688v1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Développement d'outils pour le suivi linguistique des apprenants dans les universités françaises</w:t></w:r></w:hyperlink></w:p><w:p><w:pPr/><w:hyperlink r:id="rId9" w:history="1"><w:r><w:rPr><w:color w:val="#410a8c"/><w:u w:val="single"/></w:rPr><w:t xml:space="preserve">Catherine Carras</w:t></w:r></w:hyperlink><w:r><w:rPr/><w:t xml:space="preserve">,</w:t></w:r><w:hyperlink r:id="rId10" w:history="1"><w:r><w:rPr><w:color w:val="#410a8c"/><w:u w:val="single"/></w:rPr><w:t xml:space="preserve">Cristelle Cavalla</w:t></w:r></w:hyperlink></w:p><w:p><w:pPr/><w:r><w:rPr><w:i w:val="1"/><w:iCs w:val="1"/></w:rPr><w:t xml:space="preserve">L'ouverture des filières universitaires francophones aux étudiants étrangers : enjeux politiques, implications didactiques, culturelles et institutionnelles</w:t></w:r><w:r><w:rPr/><w:t xml:space="preserve">, CLA-Université de Franche-Comté, Jun 2007, Besançon, France</w:t></w:r></w:p><w:p><w:pPr/><w:r><w:rPr/><w:t xml:space="preserve">Communication dans un congrès</w:t></w:r></w:p><w:p><w:pPr/><w:hyperlink r:id="rId33" w:history="1"><w:r><w:rPr><w:color w:val="#410a8c"/><w:u w:val="single"/></w:rPr><w:t xml:space="preserve">hal-03951112v1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formations linguistiques spécialisées : vers une redéfinition des catégories</w:t></w:r></w:hyperlink></w:p><w:p><w:pPr/><w:hyperlink r:id="rId35" w:history="1"><w:r><w:rPr><w:color w:val="#410a8c"/><w:u w:val="single"/></w:rPr><w:t xml:space="preserve">Chantal Parpette</w:t></w:r></w:hyperlink><w:r><w:rPr/><w:t xml:space="preserve">,</w:t></w:r><w:hyperlink r:id="rId9" w:history="1"><w:r><w:rPr><w:color w:val="#410a8c"/><w:u w:val="single"/></w:rPr><w:t xml:space="preserve">Catherine Carras</w:t></w:r></w:hyperlink></w:p><w:p><w:pPr/><w:r><w:rPr><w:i w:val="1"/><w:iCs w:val="1"/></w:rPr><w:t xml:space="preserve">Théorie et pratique de la formation en langues étrangères appliquées</w:t></w:r><w:r><w:rPr/><w:t xml:space="preserve">, May 2005, Ankara, Turquie. pp.61-70</w:t></w:r></w:p><w:p><w:pPr/><w:r><w:rPr/><w:t xml:space="preserve">Communication dans un congrès</w:t></w:r></w:p><w:p><w:pPr/><w:hyperlink r:id="rId34" w:history="1"><w:r><w:rPr><w:color w:val="#410a8c"/><w:u w:val="single"/></w:rPr><w:t xml:space="preserve">hal-00376549v1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Quelles réponses didactiques pour l’intégration des étudiants étrangers dans les cursus universitaires français ? Un cas spécifique d’enseignement / apprentissage du FLE en milieu homoglotte.</w:t></w:r></w:hyperlink></w:p><w:p><w:pPr/><w:hyperlink r:id="rId9" w:history="1"><w:r><w:rPr><w:color w:val="#410a8c"/><w:u w:val="single"/></w:rPr><w:t xml:space="preserve">Catherine Carras</w:t></w:r></w:hyperlink></w:p><w:p><w:pPr/><w:r><w:rPr><w:i w:val="1"/><w:iCs w:val="1"/></w:rPr><w:t xml:space="preserve">L’enseignement apprentissage du français langue étrangère en milieu homoglotte : spécificités et exigences.</w:t></w:r><w:r><w:rPr/><w:t xml:space="preserve">, ADCUEFE, Jun 2005, Lille, France</w:t></w:r></w:p><w:p><w:pPr/><w:r><w:rPr/><w:t xml:space="preserve">Communication dans un congrès</w:t></w:r></w:p><w:p><w:pPr/><w:hyperlink r:id="rId36" w:history="1"><w:r><w:rPr><w:color w:val="#410a8c"/><w:u w:val="single"/></w:rPr><w:t xml:space="preserve">hal-04626364v1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Initiation à la lecture de textes spécialisés ou à caractère scientifique : expérience menée auprès d’un public FLE</w:t></w:r></w:hyperlink></w:p><w:p><w:pPr/><w:hyperlink r:id="rId9" w:history="1"><w:r><w:rPr><w:color w:val="#410a8c"/><w:u w:val="single"/></w:rPr><w:t xml:space="preserve">Catherine Carras</w:t></w:r></w:hyperlink></w:p><w:p><w:pPr/><w:r><w:rPr><w:i w:val="1"/><w:iCs w:val="1"/></w:rPr><w:t xml:space="preserve">GLAT 2004. La production de textes spécialisés : structure et enseignement</w:t></w:r><w:r><w:rPr/><w:t xml:space="preserve">, Universitat Politécnica de Catalunya, GLAT, May 2004, Barcelona, Espagne. pp.339-352</w:t></w:r></w:p><w:p><w:pPr/><w:r><w:rPr/><w:t xml:space="preserve">Communication dans un congrès</w:t></w:r></w:p><w:p><w:pPr/><w:hyperlink r:id="rId37" w:history="1"><w:r><w:rPr><w:color w:val="#410a8c"/><w:u w:val="single"/></w:rPr><w:t xml:space="preserve">hal-01985780v1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Analyse de besoins en didactique des langues de spécialité : étude de cas en formation continue en langue portugaise</w:t></w:r></w:hyperlink></w:p><w:p><w:pPr/><w:hyperlink r:id="rId9" w:history="1"><w:r><w:rPr><w:color w:val="#410a8c"/><w:u w:val="single"/></w:rPr><w:t xml:space="preserve">Catherine Carras</w:t></w:r></w:hyperlink></w:p><w:p><w:pPr/><w:r><w:rPr><w:i w:val="1"/><w:iCs w:val="1"/></w:rPr><w:t xml:space="preserve">GLAT 2002 : Langues spécialisées et besoins spécifiques : théorie et pratique.</w:t></w:r><w:r><w:rPr/><w:t xml:space="preserve">, GLAT - Greoupe de Linguistique Appliquée des Telecoms, May 2002, Evry Institut National de télécommunications, France</w:t></w:r></w:p><w:p><w:pPr/><w:r><w:rPr/><w:t xml:space="preserve">Communication dans un congrès</w:t></w:r></w:p><w:p><w:pPr/><w:hyperlink r:id="rId38" w:history="1"><w:r><w:rPr><w:color w:val="#410a8c"/><w:u w:val="single"/></w:rPr><w:t xml:space="preserve">hal-04622634v1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Réussir ses études d’ingénieur en français.</w:t></w:r></w:hyperlink></w:p><w:p><w:pPr/><w:hyperlink r:id="rId9" w:history="1"><w:r><w:rPr><w:color w:val="#410a8c"/><w:u w:val="single"/></w:rPr><w:t xml:space="preserve">Catherine Carras</w:t></w:r></w:hyperlink><w:r><w:rPr/><w:t xml:space="preserve">,</w:t></w:r><w:hyperlink r:id="rId40" w:history="1"><w:r><w:rPr><w:color w:val="#410a8c"/><w:u w:val="single"/></w:rPr><w:t xml:space="preserve">Océane Gewirtz</w:t></w:r></w:hyperlink><w:r><w:rPr/><w:t xml:space="preserve">,</w:t></w:r><w:hyperlink r:id="rId41" w:history="1"><w:r><w:rPr><w:color w:val="#410a8c"/><w:u w:val="single"/></w:rPr><w:t xml:space="preserve">Jacqueline Tolas</w:t></w:r></w:hyperlink></w:p><w:p><w:pPr/><w:r><w:rPr/><w:t xml:space="preserve">Presses Universitaires De Grenoble, 2014</w:t></w:r></w:p><w:p><w:pPr/><w:r><w:rPr/><w:t xml:space="preserve">Ouvrages</w:t></w:r></w:p><w:p><w:pPr/><w:hyperlink r:id="rId39" w:history="1"><w:r><w:rPr><w:color w:val="#410a8c"/><w:u w:val="single"/></w:rPr><w:t xml:space="preserve">hal-01985497v1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discours économique dans la presse brésilienne.</w:t></w:r></w:hyperlink></w:p><w:p><w:pPr/><w:hyperlink r:id="rId9" w:history="1"><w:r><w:rPr><w:color w:val="#410a8c"/><w:u w:val="single"/></w:rPr><w:t xml:space="preserve">Catherine Carras</w:t></w:r></w:hyperlink></w:p><w:p><w:pPr/><w:r><w:rPr/><w:t xml:space="preserve">Editions Universitaires Européennes, 2012</w:t></w:r></w:p><w:p><w:pPr/><w:r><w:rPr/><w:t xml:space="preserve">Ouvrages</w:t></w:r></w:p><w:p><w:pPr/><w:hyperlink r:id="rId42" w:history="1"><w:r><w:rPr><w:color w:val="#410a8c"/><w:u w:val="single"/></w:rPr><w:t xml:space="preserve">hal-01985514v1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Français sur Objectif Spécifique et la classe de langue.</w:t></w:r></w:hyperlink></w:p><w:p><w:pPr/><w:hyperlink r:id="rId9" w:history="1"><w:r><w:rPr><w:color w:val="#410a8c"/><w:u w:val="single"/></w:rPr><w:t xml:space="preserve">Catherine Carras</w:t></w:r></w:hyperlink><w:r><w:rPr/><w:t xml:space="preserve">,</w:t></w:r><w:hyperlink r:id="rId41" w:history="1"><w:r><w:rPr><w:color w:val="#410a8c"/><w:u w:val="single"/></w:rPr><w:t xml:space="preserve">Jacqueline Tolas</w:t></w:r></w:hyperlink><w:r><w:rPr/><w:t xml:space="preserve">,</w:t></w:r><w:hyperlink r:id="rId44" w:history="1"><w:r><w:rPr><w:color w:val="#410a8c"/><w:u w:val="single"/></w:rPr><w:t xml:space="preserve">Patricia Kohler</w:t></w:r></w:hyperlink><w:r><w:rPr/><w:t xml:space="preserve">,</w:t></w:r><w:hyperlink r:id="rId45" w:history="1"><w:r><w:rPr><w:color w:val="#410a8c"/><w:u w:val="single"/></w:rPr><w:t xml:space="preserve">Elisabeth Szilagyi</w:t></w:r></w:hyperlink></w:p><w:p><w:pPr/><w:r><w:rPr/><w:t xml:space="preserve">CLE International, 2007</w:t></w:r></w:p><w:p><w:pPr/><w:r><w:rPr/><w:t xml:space="preserve">Ouvrages</w:t></w:r></w:p><w:p><w:pPr/><w:hyperlink r:id="rId43" w:history="1"><w:r><w:rPr><w:color w:val="#410a8c"/><w:u w:val="single"/></w:rPr><w:t xml:space="preserve">hal-01985503v1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Pratiques académiques et professionnalisantes : évaluer par compétences en contexte de formation</w:t></w:r></w:hyperlink></w:p><w:p><w:pPr/><w:hyperlink r:id="rId30" w:history="1"><w:r><w:rPr><w:color w:val="#410a8c"/><w:u w:val="single"/></w:rPr><w:t xml:space="preserve">Sandrine Courchinoux</w:t></w:r></w:hyperlink><w:r><w:rPr/><w:t xml:space="preserve">,</w:t></w:r><w:hyperlink r:id="rId9" w:history="1"><w:r><w:rPr><w:color w:val="#410a8c"/><w:u w:val="single"/></w:rPr><w:t xml:space="preserve">Catherine Carras</w:t></w:r></w:hyperlink><w:r><w:rPr/><w:t xml:space="preserve">,</w:t></w:r><w:hyperlink r:id="rId47" w:history="1"><w:r><w:rPr><w:color w:val="#410a8c"/><w:u w:val="single"/></w:rPr><w:t xml:space="preserve">Jean-Marc Mangiante</w:t></w:r></w:hyperlink><w:r><w:rPr/><w:t xml:space="preserve">,</w:t></w:r><w:hyperlink r:id="rId35" w:history="1"><w:r><w:rPr><w:color w:val="#410a8c"/><w:u w:val="single"/></w:rPr><w:t xml:space="preserve">Chantal Parpette</w:t></w:r></w:hyperlink></w:p><w:p><w:pPr/><w:r><w:rPr><w:i w:val="1"/><w:iCs w:val="1"/></w:rPr><w:t xml:space="preserve">Le FOS aujourd'hui. État de la recherche en Français sur Objectif Spécifique.</w:t></w:r><w:r><w:rPr/><w:t xml:space="preserve">, Peter Lang, 2022, 978-2-8076-1784-1</w:t></w:r></w:p><w:p><w:pPr/><w:r><w:rPr/><w:t xml:space="preserve">Chapitre d'ouvrage</w:t></w:r></w:p><w:p><w:pPr/><w:hyperlink r:id="rId46" w:history="1"><w:r><w:rPr><w:color w:val="#410a8c"/><w:u w:val="single"/></w:rPr><w:t xml:space="preserve">hal-04626430v1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Genres textuels en écrits de spécialité : spécificités de certains écrits scientifiques et universitaires en École d’Ingénieurs.</w:t></w:r></w:hyperlink></w:p><w:p><w:pPr/><w:hyperlink r:id="rId9" w:history="1"><w:r><w:rPr><w:color w:val="#410a8c"/><w:u w:val="single"/></w:rPr><w:t xml:space="preserve">Catherine Carras</w:t></w:r></w:hyperlink><w:r><w:rPr/><w:t xml:space="preserve">,</w:t></w:r><w:hyperlink r:id="rId40" w:history="1"><w:r><w:rPr><w:color w:val="#410a8c"/><w:u w:val="single"/></w:rPr><w:t xml:space="preserve">Océane Gewirtz</w:t></w:r></w:hyperlink></w:p><w:p><w:pPr/><w:r><w:rPr/><w:t xml:space="preserve">Publications de l’Ecole Polytechnique. </w:t></w:r><w:r><w:rPr><w:i w:val="1"/><w:iCs w:val="1"/></w:rPr><w:t xml:space="preserve">Le français écrit au siècle du numérique: enseignement et apprentissage.</w:t></w:r><w:r><w:rPr/><w:t xml:space="preserve">, , pp.215-231, 2018, 978-2-7302-1652-4</w:t></w:r></w:p><w:p><w:pPr/><w:r><w:rPr/><w:t xml:space="preserve">Chapitre d'ouvrage</w:t></w:r></w:p><w:p><w:pPr/><w:hyperlink r:id="rId48" w:history="1"><w:r><w:rPr><w:color w:val="#410a8c"/><w:u w:val="single"/></w:rPr><w:t xml:space="preserve">hal-01985694v1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contrat didactique dans les formations en langue sur objectifs spécifiques : quels ajustements face à la multiplicité des acteurs ?</w:t></w:r></w:hyperlink></w:p><w:p><w:pPr/><w:hyperlink r:id="rId9" w:history="1"><w:r><w:rPr><w:color w:val="#410a8c"/><w:u w:val="single"/></w:rPr><w:t xml:space="preserve">Catherine Carras</w:t></w:r></w:hyperlink><w:r><w:rPr/><w:t xml:space="preserve">,</w:t></w:r><w:hyperlink r:id="rId50" w:history="1"><w:r><w:rPr><w:color w:val="#410a8c"/><w:u w:val="single"/></w:rPr><w:t xml:space="preserve">Magdalena Sowa</w:t></w:r></w:hyperlink></w:p><w:p><w:pPr/><w:r><w:rPr/><w:t xml:space="preserve">Peter Lang. </w:t></w:r><w:r><w:rPr><w:i w:val="1"/><w:iCs w:val="1"/></w:rPr><w:t xml:space="preserve">Innovations en langues sur Objectifs Spécifiques / Innovations in Languages for Specific Purposes</w:t></w:r><w:r><w:rPr/><w:t xml:space="preserve">, Peter Lang, pp.65-81, 2017, 978-3-631-71923-7</w:t></w:r></w:p><w:p><w:pPr/><w:r><w:rPr/><w:t xml:space="preserve">Chapitre d'ouvrage</w:t></w:r></w:p><w:p><w:pPr/><w:hyperlink r:id="rId49" w:history="1"><w:r><w:rPr><w:color w:val="#410a8c"/><w:u w:val="single"/></w:rPr><w:t xml:space="preserve">hal-01985714v1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Enseigner la grammaire en Français sur Objectif Spécifique : peut-on parler de « grammaire de spécialité » ?</w:t></w:r></w:hyperlink></w:p><w:p><w:pPr/><w:hyperlink r:id="rId9" w:history="1"><w:r><w:rPr><w:color w:val="#410a8c"/><w:u w:val="single"/></w:rPr><w:t xml:space="preserve">Catherine Carras</w:t></w:r></w:hyperlink><w:r><w:rPr/><w:t xml:space="preserve">,</w:t></w:r><w:hyperlink r:id="rId52" w:history="1"><w:r><w:rPr><w:color w:val="#410a8c"/><w:u w:val="single"/></w:rPr><w:t xml:space="preserve">Isabelle Schaffner</w:t></w:r></w:hyperlink><w:r><w:rPr/><w:t xml:space="preserve">,</w:t></w:r><w:hyperlink r:id="rId53" w:history="1"><w:r><w:rPr><w:color w:val="#410a8c"/><w:u w:val="single"/></w:rPr><w:t xml:space="preserve">Olivier Bertrand</w:t></w:r></w:hyperlink></w:p><w:p><w:pPr/><w:r><w:rPr/><w:t xml:space="preserve">Editions de l'Ecole Polytechnique. </w:t></w:r><w:r><w:rPr><w:i w:val="1"/><w:iCs w:val="1"/></w:rPr><w:t xml:space="preserve">Enseigner la grammaire</w:t></w:r><w:r><w:rPr/><w:t xml:space="preserve">, 2014, 978-2-7302-1621-0</w:t></w:r></w:p><w:p><w:pPr/><w:r><w:rPr/><w:t xml:space="preserve">Chapitre d'ouvrage</w:t></w:r></w:p><w:p><w:pPr/><w:hyperlink r:id="rId51" w:history="1"><w:r><w:rPr><w:color w:val="#410a8c"/><w:u w:val="single"/></w:rPr><w:t xml:space="preserve">hal-04626446v1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L’activité métalexicale en cours magistral : dialogisme et transmission des connaissances.</w:t></w:r></w:hyperlink></w:p><w:p><w:pPr/><w:hyperlink r:id="rId9" w:history="1"><w:r><w:rPr><w:color w:val="#410a8c"/><w:u w:val="single"/></w:rPr><w:t xml:space="preserve">Catherine Carras</w:t></w:r></w:hyperlink><w:r><w:rPr/><w:t xml:space="preserve">,</w:t></w:r><w:hyperlink r:id="rId55" w:history="1"><w:r><w:rPr><w:color w:val="#410a8c"/><w:u w:val="single"/></w:rPr><w:t xml:space="preserve">Jean-Marc Defays</w:t></w:r></w:hyperlink><w:r><w:rPr/><w:t xml:space="preserve">,</w:t></w:r><w:hyperlink r:id="rId56" w:history="1"><w:r><w:rPr><w:color w:val="#410a8c"/><w:u w:val="single"/></w:rPr><w:t xml:space="preserve">Annick Englebert</w:t></w:r></w:hyperlink></w:p><w:p><w:pPr/><w:r><w:rPr><w:i w:val="1"/><w:iCs w:val="1"/></w:rPr><w:t xml:space="preserve">Acteurs et contextes des discours universitaires.</w:t></w:r><w:r><w:rPr/><w:t xml:space="preserve">, II, L'Harmattan, 2009, 978-2-296-10595-9</w:t></w:r></w:p><w:p><w:pPr/><w:r><w:rPr/><w:t xml:space="preserve">Chapitre d'ouvrage</w:t></w:r></w:p><w:p><w:pPr/><w:hyperlink r:id="rId54" w:history="1"><w:r><w:rPr><w:color w:val="#410a8c"/><w:u w:val="single"/></w:rPr><w:t xml:space="preserve">hal-04625304v1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L’accès à un contenu en français de spécialité : aspects linguistiques, pragmatiques et culturels.</w:t></w:r></w:hyperlink></w:p><w:p><w:pPr/><w:hyperlink r:id="rId9" w:history="1"><w:r><w:rPr><w:color w:val="#410a8c"/><w:u w:val="single"/></w:rPr><w:t xml:space="preserve">Catherine Carras</w:t></w:r></w:hyperlink><w:r><w:rPr/><w:t xml:space="preserve">,</w:t></w:r><w:hyperlink r:id="rId53" w:history="1"><w:r><w:rPr><w:color w:val="#410a8c"/><w:u w:val="single"/></w:rPr><w:t xml:space="preserve">Olivier Bertrand</w:t></w:r></w:hyperlink><w:r><w:rPr/><w:t xml:space="preserve">,</w:t></w:r><w:hyperlink r:id="rId52" w:history="1"><w:r><w:rPr><w:color w:val="#410a8c"/><w:u w:val="single"/></w:rPr><w:t xml:space="preserve">Isabelle Schaffner</w:t></w:r></w:hyperlink></w:p><w:p><w:pPr/><w:r><w:rPr/><w:t xml:space="preserve">Editions de l'Ecole Polytechnique. </w:t></w:r><w:r><w:rPr><w:i w:val="1"/><w:iCs w:val="1"/></w:rPr><w:t xml:space="preserve">Apprendre une langue de spécialité : enjeux culturels et linguistiques.</w:t></w:r><w:r><w:rPr/><w:t xml:space="preserve">, 2008, 978-2-7302-1461-2</w:t></w:r></w:p><w:p><w:pPr/><w:r><w:rPr/><w:t xml:space="preserve">Chapitre d'ouvrage</w:t></w:r></w:p><w:p><w:pPr/><w:hyperlink r:id="rId57" w:history="1"><w:r><w:rPr><w:color w:val="#410a8c"/><w:u w:val="single"/></w:rPr><w:t xml:space="preserve">hal-04626442v1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L’enseignement / apprentissage du lexique spécialisé en Français Langue Etrangère : le rôle de la reformulation dans l’accès au sens. Etude de productions d’étudiants dans un cours de FLE.</w:t></w:r></w:hyperlink></w:p><w:p><w:pPr/><w:hyperlink r:id="rId9" w:history="1"><w:r><w:rPr><w:color w:val="#410a8c"/><w:u w:val="single"/></w:rPr><w:t xml:space="preserve">Catherine Carras</w:t></w:r></w:hyperlink></w:p><w:p><w:pPr/><w:r><w:rPr><w:i w:val="1"/><w:iCs w:val="1"/></w:rPr><w:t xml:space="preserve">De la mesure dans les termes</w:t></w:r><w:r><w:rPr/><w:t xml:space="preserve">, Presses Universitaires de Lyon, 2005, 2-7297-0782-4</w:t></w:r></w:p><w:p><w:pPr/><w:r><w:rPr/><w:t xml:space="preserve">Chapitre d'ouvrage</w:t></w:r></w:p><w:p><w:pPr/><w:hyperlink r:id="rId58" w:history="1"><w:r><w:rPr><w:color w:val="#410a8c"/><w:u w:val="single"/></w:rPr><w:t xml:space="preserve">hal-04625257v1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La démarche en Français sur Objectif Spécifique à l’épreuve des contextes, entre interventionnisme et recherche.</w:t></w:r></w:hyperlink></w:p><w:p><w:pPr/><w:hyperlink r:id="rId9" w:history="1"><w:r><w:rPr><w:color w:val="#410a8c"/><w:u w:val="single"/></w:rPr><w:t xml:space="preserve">Catherine Carras</w:t></w:r></w:hyperlink></w:p><w:p><w:pPr/><w:r><w:rPr/><w:t xml:space="preserve">Linguistique. Université d'Artois, 2024</w:t></w:r></w:p><w:p><w:pPr/><w:r><w:rPr/><w:t xml:space="preserve">HDR</w:t></w:r></w:p><w:p><w:pPr/><w:hyperlink r:id="rId59" w:history="1"><w:r><w:rPr><w:color w:val="#410a8c"/><w:u w:val="single"/></w:rPr><w:t xml:space="preserve">tel-05157077v1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DE3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hal.science/hal-03118078v1" TargetMode="External"/><Relationship Id="rId9" Type="http://schemas.openxmlformats.org/officeDocument/2006/relationships/hyperlink" Target="https://hal.science/search/index/?q=*&amp;authFullName_s=Catherine Carras" TargetMode="External"/><Relationship Id="rId10" Type="http://schemas.openxmlformats.org/officeDocument/2006/relationships/hyperlink" Target="https://hal.science/search/index/?q=*&amp;authFullName_s=Cristelle Cavalla" TargetMode="External"/><Relationship Id="rId11" Type="http://schemas.openxmlformats.org/officeDocument/2006/relationships/hyperlink" Target="https://hal.science/hal-04625499v1" TargetMode="External"/><Relationship Id="rId12" Type="http://schemas.openxmlformats.org/officeDocument/2006/relationships/hyperlink" Target="https://hal.science/search/index/?q=*&amp;authFullName_s=Mariella Causa" TargetMode="External"/><Relationship Id="rId13" Type="http://schemas.openxmlformats.org/officeDocument/2006/relationships/hyperlink" Target="https://hal.science/search/index/?q=*&amp;authFullName_s=Florence Pellegrini" TargetMode="External"/><Relationship Id="rId14" Type="http://schemas.openxmlformats.org/officeDocument/2006/relationships/hyperlink" Target="https://hal.science/search/index/?q=*&amp;authFullName_s=Sofia Stratilaki-Klein" TargetMode="External"/><Relationship Id="rId15" Type="http://schemas.openxmlformats.org/officeDocument/2006/relationships/hyperlink" Target="https://hal.science/hal-04625376v1" TargetMode="External"/><Relationship Id="rId16" Type="http://schemas.openxmlformats.org/officeDocument/2006/relationships/hyperlink" Target="https://hal.univ-grenoble-alpes.fr/hal-01985543v1" TargetMode="External"/><Relationship Id="rId17" Type="http://schemas.openxmlformats.org/officeDocument/2006/relationships/hyperlink" Target="https://dx.doi.org/10.4000/rdlc.817" TargetMode="External"/><Relationship Id="rId18" Type="http://schemas.openxmlformats.org/officeDocument/2006/relationships/hyperlink" Target="https://hal.univ-grenoble-alpes.fr/hal-01985560v1" TargetMode="External"/><Relationship Id="rId19" Type="http://schemas.openxmlformats.org/officeDocument/2006/relationships/hyperlink" Target="https://dx.doi.org/10.4000/linx.1607" TargetMode="External"/><Relationship Id="rId20" Type="http://schemas.openxmlformats.org/officeDocument/2006/relationships/hyperlink" Target="https://hal.univ-grenoble-alpes.fr/hal-01985583v1" TargetMode="External"/><Relationship Id="rId21" Type="http://schemas.openxmlformats.org/officeDocument/2006/relationships/hyperlink" Target="https://hal.univ-grenoble-alpes.fr/hal-01985785v1" TargetMode="External"/><Relationship Id="rId22" Type="http://schemas.openxmlformats.org/officeDocument/2006/relationships/hyperlink" Target="https://shs.hal.science/halshs-01216854v1" TargetMode="External"/><Relationship Id="rId23" Type="http://schemas.openxmlformats.org/officeDocument/2006/relationships/hyperlink" Target="https://hal.science/hal-04729100v1" TargetMode="External"/><Relationship Id="rId24" Type="http://schemas.openxmlformats.org/officeDocument/2006/relationships/hyperlink" Target="https://hal.science/search/index/?q=*&amp;authFullName_s=St&#233;phanie Galligani" TargetMode="External"/><Relationship Id="rId25" Type="http://schemas.openxmlformats.org/officeDocument/2006/relationships/hyperlink" Target="https://hal.science/search/index/?q=*&amp;authFullName_s=Thierry Soubri&#233;" TargetMode="External"/><Relationship Id="rId26" Type="http://schemas.openxmlformats.org/officeDocument/2006/relationships/hyperlink" Target="https://hal.science/hal-03203817v1" TargetMode="External"/><Relationship Id="rId27" Type="http://schemas.openxmlformats.org/officeDocument/2006/relationships/hyperlink" Target="https://hal.science/search/index/?q=*&amp;authFullName_s=Anne-C&#233;cile Perret" TargetMode="External"/><Relationship Id="rId28" Type="http://schemas.openxmlformats.org/officeDocument/2006/relationships/hyperlink" Target="https://hal.science/hal-02377840v1" TargetMode="External"/><Relationship Id="rId29" Type="http://schemas.openxmlformats.org/officeDocument/2006/relationships/hyperlink" Target="https://hal.univ-grenoble-alpes.fr/hal-01985734v1" TargetMode="External"/><Relationship Id="rId30" Type="http://schemas.openxmlformats.org/officeDocument/2006/relationships/hyperlink" Target="https://hal.science/search/index/?q=*&amp;authFullName_s=Sandrine Courchinoux" TargetMode="External"/><Relationship Id="rId31" Type="http://schemas.openxmlformats.org/officeDocument/2006/relationships/hyperlink" Target="https://hal.univ-grenoble-alpes.fr/hal-01985747v1" TargetMode="External"/><Relationship Id="rId32" Type="http://schemas.openxmlformats.org/officeDocument/2006/relationships/hyperlink" Target="https://hal.science/hal-00533688v1" TargetMode="External"/><Relationship Id="rId33" Type="http://schemas.openxmlformats.org/officeDocument/2006/relationships/hyperlink" Target="https://hal.science/hal-03951112v1" TargetMode="External"/><Relationship Id="rId34" Type="http://schemas.openxmlformats.org/officeDocument/2006/relationships/hyperlink" Target="https://hal.science/hal-00376549v1" TargetMode="External"/><Relationship Id="rId35" Type="http://schemas.openxmlformats.org/officeDocument/2006/relationships/hyperlink" Target="https://hal.science/search/index/?q=*&amp;authFullName_s=Chantal Parpette" TargetMode="External"/><Relationship Id="rId36" Type="http://schemas.openxmlformats.org/officeDocument/2006/relationships/hyperlink" Target="https://hal.science/hal-04626364v1" TargetMode="External"/><Relationship Id="rId37" Type="http://schemas.openxmlformats.org/officeDocument/2006/relationships/hyperlink" Target="https://hal.univ-grenoble-alpes.fr/hal-01985780v1" TargetMode="External"/><Relationship Id="rId38" Type="http://schemas.openxmlformats.org/officeDocument/2006/relationships/hyperlink" Target="https://hal.science/hal-04622634v1" TargetMode="External"/><Relationship Id="rId39" Type="http://schemas.openxmlformats.org/officeDocument/2006/relationships/hyperlink" Target="https://hal.univ-grenoble-alpes.fr/hal-01985497v1" TargetMode="External"/><Relationship Id="rId40" Type="http://schemas.openxmlformats.org/officeDocument/2006/relationships/hyperlink" Target="https://hal.science/search/index/?q=*&amp;authFullName_s=Oc&#233;ane Gewirtz" TargetMode="External"/><Relationship Id="rId41" Type="http://schemas.openxmlformats.org/officeDocument/2006/relationships/hyperlink" Target="https://hal.science/search/index/?q=*&amp;authFullName_s=Jacqueline Tolas" TargetMode="External"/><Relationship Id="rId42" Type="http://schemas.openxmlformats.org/officeDocument/2006/relationships/hyperlink" Target="https://hal.univ-grenoble-alpes.fr/hal-01985514v1" TargetMode="External"/><Relationship Id="rId43" Type="http://schemas.openxmlformats.org/officeDocument/2006/relationships/hyperlink" Target="https://hal.univ-grenoble-alpes.fr/hal-01985503v1" TargetMode="External"/><Relationship Id="rId44" Type="http://schemas.openxmlformats.org/officeDocument/2006/relationships/hyperlink" Target="https://hal.science/search/index/?q=*&amp;authFullName_s=Patricia Kohler" TargetMode="External"/><Relationship Id="rId45" Type="http://schemas.openxmlformats.org/officeDocument/2006/relationships/hyperlink" Target="https://hal.science/search/index/?q=*&amp;authFullName_s=Elisabeth Szilagyi" TargetMode="External"/><Relationship Id="rId46" Type="http://schemas.openxmlformats.org/officeDocument/2006/relationships/hyperlink" Target="https://hal.science/hal-04626430v1" TargetMode="External"/><Relationship Id="rId47" Type="http://schemas.openxmlformats.org/officeDocument/2006/relationships/hyperlink" Target="https://hal.science/search/index/?q=*&amp;authFullName_s=Jean-Marc Mangiante" TargetMode="External"/><Relationship Id="rId48" Type="http://schemas.openxmlformats.org/officeDocument/2006/relationships/hyperlink" Target="https://hal.univ-grenoble-alpes.fr/hal-01985694v1" TargetMode="External"/><Relationship Id="rId49" Type="http://schemas.openxmlformats.org/officeDocument/2006/relationships/hyperlink" Target="https://hal.univ-grenoble-alpes.fr/hal-01985714v1" TargetMode="External"/><Relationship Id="rId50" Type="http://schemas.openxmlformats.org/officeDocument/2006/relationships/hyperlink" Target="https://hal.science/search/index/?q=*&amp;authFullName_s=Magdalena Sowa" TargetMode="External"/><Relationship Id="rId51" Type="http://schemas.openxmlformats.org/officeDocument/2006/relationships/hyperlink" Target="https://hal.science/hal-04626446v1" TargetMode="External"/><Relationship Id="rId52" Type="http://schemas.openxmlformats.org/officeDocument/2006/relationships/hyperlink" Target="https://hal.science/search/index/?q=*&amp;authFullName_s=Isabelle Schaffner" TargetMode="External"/><Relationship Id="rId53" Type="http://schemas.openxmlformats.org/officeDocument/2006/relationships/hyperlink" Target="https://hal.science/search/index/?q=*&amp;authFullName_s=Olivier Bertrand" TargetMode="External"/><Relationship Id="rId54" Type="http://schemas.openxmlformats.org/officeDocument/2006/relationships/hyperlink" Target="https://hal.science/hal-04625304v1" TargetMode="External"/><Relationship Id="rId55" Type="http://schemas.openxmlformats.org/officeDocument/2006/relationships/hyperlink" Target="https://hal.science/search/index/?q=*&amp;authFullName_s=Jean-Marc Defays" TargetMode="External"/><Relationship Id="rId56" Type="http://schemas.openxmlformats.org/officeDocument/2006/relationships/hyperlink" Target="https://hal.science/search/index/?q=*&amp;authFullName_s=Annick Englebert" TargetMode="External"/><Relationship Id="rId57" Type="http://schemas.openxmlformats.org/officeDocument/2006/relationships/hyperlink" Target="https://hal.science/hal-04626442v1" TargetMode="External"/><Relationship Id="rId58" Type="http://schemas.openxmlformats.org/officeDocument/2006/relationships/hyperlink" Target="https://hal.science/hal-04625257v1" TargetMode="External"/><Relationship Id="rId59" Type="http://schemas.openxmlformats.org/officeDocument/2006/relationships/hyperlink" Target="https://hal.science/tel-05157077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Carras</dc:title>
  <dc:description>CV</dc:description>
  <dc:subject/>
  <cp:keywords/>
  <cp:category/>
  <cp:lastModifiedBy/>
  <dcterms:created xsi:type="dcterms:W3CDTF">2026-04-08T16:39:12+02:00</dcterms:created>
  <dcterms:modified xsi:type="dcterms:W3CDTF">2026-04-08T16:39:12+02:00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