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Catherine Frier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(12)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Présentation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Cindy de Amaral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Françoise Boch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Catherine Frier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Jennifer Thiriet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Éléonore de Beaumont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Partages - recherches collaboratives en didactique du français</w:t>
            </w:r>
            <w:r>
              <w:rPr/>
              <w:t xml:space="preserve">, 2024, 01, </w:t>
            </w:r>
            <w:hyperlink r:id="rId13" w:history="1">
              <w:r>
                <w:rPr>
                  <w:color w:val="#410a8c"/>
                  <w:u w:val="single"/>
                </w:rPr>
                <w:t xml:space="preserve">⟨10.35562/partages.74⟩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hal-05560001v1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numérique pour un engagement des étudiant·e·s en situation de migration dans l’apprentissage du français écrit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Wendingoudi Émile Ouedraogo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Catherine Frier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Thierry Soubrié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Partages - recherches collaboratives en didactique du français</w:t>
            </w:r>
            <w:r>
              <w:rPr/>
              <w:t xml:space="preserve">, 2024, 01, </w:t>
            </w:r>
            <w:hyperlink r:id="rId17" w:history="1">
              <w:r>
                <w:rPr>
                  <w:color w:val="#410a8c"/>
                  <w:u w:val="single"/>
                </w:rPr>
                <w:t xml:space="preserve">⟨10.35562/partages.199⟩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halshs-05525796v1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Émergence et mise en route d'une communauté de pratiques autour de la médiation à la lecture en REP : le rôle des alliances relationnelles visibles et invisibles dans le &amp;quot;Rhizome&amp;quot; de Pont de Claix.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Vadcar Anne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Frier Catherine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Thevenet Alexandre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Diversité</w:t>
            </w:r>
            <w:r>
              <w:rPr/>
              <w:t xml:space="preserve">, 2024, Chercher ensemble, 205, </w:t>
            </w:r>
            <w:hyperlink r:id="rId22" w:history="1">
              <w:r>
                <w:rPr>
                  <w:color w:val="#410a8c"/>
                  <w:u w:val="single"/>
                </w:rPr>
                <w:t xml:space="preserve">⟨10.35562/diversite.4717⟩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hal-04947557v1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Ecrire au lycée professionnel : remédiation ou émancipation ?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Cindy de Amaral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Catherine Frier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française de pédagogie</w:t>
            </w:r>
            <w:r>
              <w:rPr/>
              <w:t xml:space="preserve">, 2021, </w:t>
            </w:r>
            <w:hyperlink r:id="rId24" w:history="1">
              <w:r>
                <w:rPr>
                  <w:color w:val="#410a8c"/>
                  <w:u w:val="single"/>
                </w:rPr>
                <w:t xml:space="preserve">⟨10.4000/rfp.10103⟩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hal-03176119v1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Présentation. Littéracie et démarches pédagogiques engageantes.</w:t>
              </w:r>
            </w:hyperlink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Boch Françoise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Catherine Frier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Fanny Rinck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 Français Aujourd'hui</w:t>
            </w:r>
            <w:r>
              <w:rPr/>
              <w:t xml:space="preserve">, 2021, 212, pp.5-13. </w:t>
            </w:r>
            <w:hyperlink r:id="rId28" w:history="1">
              <w:r>
                <w:rPr>
                  <w:color w:val="#410a8c"/>
                  <w:u w:val="single"/>
                </w:rPr>
                <w:t xml:space="preserve">⟨10.3917/lfa.212.0005⟩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hal-03527395v1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Quel dispositif d’accompagnement à l’écrit pour répondre aux besoins littératiques des étudiant.es en situation de migration ?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Wendingoudi Émile Ouedraogo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Catherine Frier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SHS Web of Conferences</w:t>
            </w:r>
            <w:r>
              <w:rPr/>
              <w:t xml:space="preserve">, 2020, 78, pp.07007. </w:t>
            </w:r>
            <w:hyperlink r:id="rId30" w:history="1">
              <w:r>
                <w:rPr>
                  <w:color w:val="#410a8c"/>
                  <w:u w:val="single"/>
                </w:rPr>
                <w:t xml:space="preserve">⟨10.1051/shsconf/20207807007⟩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hal-02933682v1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Entre oralité et scripturalité dans un atelier de création littéraire en 6ème : un dispositif pour « révéler » l’élève scripteur en REP1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Noëlle Mathis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Catherine Frier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Francis Coulaud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Pratiques : linguistique, littérature, didactique</w:t>
            </w:r>
            <w:r>
              <w:rPr/>
              <w:t xml:space="preserve">, 2019, 183-184, pp.69-88. </w:t>
            </w:r>
            <w:hyperlink r:id="rId34" w:history="1">
              <w:r>
                <w:rPr>
                  <w:color w:val="#410a8c"/>
                  <w:u w:val="single"/>
                </w:rPr>
                <w:t xml:space="preserve">⟨10.4000/pratiques.7561⟩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hal-03846341v1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Mais qu’est-ce qui se passe dans le coin lecture ? Exploration de pratiques enseignantes contribuant à l’émergence d’élèves lecteurs-scripteurs au Cours Préparatoire.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Catherine Frier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Anne Vadcar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Repères-Dorif. Autour du français : langues, cultures et plurilinguisme</w:t>
            </w:r>
            <w:r>
              <w:rPr/>
              <w:t xml:space="preserve">, 2017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hal-01962533v1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Acculturation à l’écrit et gestes d’étayage au CP : la parole du texte, de l’élève, du maitre.</w:t>
              </w:r>
            </w:hyperlink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Marianne Tiré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Véronique Miguel Addisu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Catherine Frier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LIDIL - Revue de linguistique et de didactique des langues</w:t>
            </w:r>
            <w:r>
              <w:rPr/>
              <w:t xml:space="preserve">, 2017, </w:t>
            </w:r>
            <w:hyperlink r:id="rId40" w:history="1">
              <w:r>
                <w:rPr>
                  <w:color w:val="#410a8c"/>
                  <w:u w:val="single"/>
                </w:rPr>
                <w:t xml:space="preserve">⟨10.4000/lidil.4159⟩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hal-01962501v1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Lire des récits au cours préparatoire : une expertise professionnelle contrastée et encore largement à construire.</w:t>
              </w:r>
            </w:hyperlink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Anne Vadcar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Catherine Frier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LIDIL - Revue de linguistique et de didactique des langues</w:t>
            </w:r>
            <w:r>
              <w:rPr/>
              <w:t xml:space="preserve">, 2017, </w:t>
            </w:r>
            <w:hyperlink r:id="rId42" w:history="1">
              <w:r>
                <w:rPr>
                  <w:color w:val="#410a8c"/>
                  <w:u w:val="single"/>
                </w:rPr>
                <w:t xml:space="preserve">⟨10.4000/lidil.4156⟩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hal-01962523v1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Quelles médiations pour accompagner la construction de la littéracie en première année d’université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Catherine Frier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Chartier Alain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Isabelle Estève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recherches</w:t>
            </w:r>
            <w:r>
              <w:rPr/>
              <w:t xml:space="preserve">, 2015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hal-01962481v1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Paroles de lecteurs : et si les usages scolaires empêchaient de pratiquer la lecture ?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Catherine Frier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Guernier Marie-Cécile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Repères : Recherches en didactique du français langue maternelle</w:t>
            </w:r>
            <w:r>
              <w:rPr/>
              <w:t xml:space="preserve">, 2007, 35, 14 p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halshs-00142575v1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4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Entre raison graphique et écriture créative : un nouveau challenge pour la didactique de l’écrit à l’Université ?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Catherine Frier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Créativité et apprentissage</w:t>
            </w:r>
            <w:r>
              <w:rPr/>
              <w:t xml:space="preserve">, May 2014, Vaud,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hal-01962394v1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acteurs de l’accompagnement à la scolarité : interactions, complémentarités et légitimité</w:t>
              </w:r>
            </w:hyperlink>
          </w:p>
          <w:p>
            <w:pPr/>
            <w:hyperlink r:id="rId50" w:history="1">
              <w:r>
                <w:rPr>
                  <w:color w:val="#410a8c"/>
                  <w:u w:val="single"/>
                </w:rPr>
                <w:t xml:space="preserve">Martine Pons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Catherine Frier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Véronique Francis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Formes d’éducation et processus d’émancipation</w:t>
            </w:r>
            <w:r>
              <w:rPr/>
              <w:t xml:space="preserve">, AREF, May 2012, Rennes,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hal-03438243v1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Poster de conférence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Travailler le français écrit auprès d’adultes migrants : le pari de l’atelier d’écriture créative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Wendingoudi Émile Ouedraogo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Catherine Frier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Boch Françoise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Séminaire Les Doctoriales 2019</w:t>
            </w:r>
            <w:r>
              <w:rPr/>
              <w:t xml:space="preserve">, Mar 2019, Autran, France. 2019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hal-02864747v1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Ouvrages (4)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Travailler l’écrit dans l’enseignement supérieur. Bilan des recherches et propositions pédagogiques</w:t>
              </w:r>
            </w:hyperlink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Boch Françoise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Catherine Frier</w:t>
              </w:r>
            </w:hyperlink>
          </w:p>
          <w:p>
            <w:pPr/>
            <w:r>
              <w:rPr/>
              <w:t xml:space="preserve">Boch, Françoise et Frier, Catherine. UGA Editions, 2020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hal-03652806v1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Sur le chemin des textes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Catherine Frier</w:t>
              </w:r>
            </w:hyperlink>
          </w:p>
          <w:p>
            <w:pPr/>
            <w:r>
              <w:rPr/>
              <w:t xml:space="preserve">Presses Universitaires du Mirail. 2016, Questions d'Education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hal-01962558v1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Travailler l’écrit dans l’enseignement supérieur.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Catherine Frier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Françoise Boch</w:t>
              </w:r>
            </w:hyperlink>
          </w:p>
          <w:p>
            <w:pPr/>
            <w:r>
              <w:rPr/>
              <w:t xml:space="preserve">ELLUG collection Didaskein. 2015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55" w:history="1">
              <w:r>
                <w:rPr>
                  <w:color w:val="#410a8c"/>
                  <w:u w:val="single"/>
                </w:rPr>
                <w:t xml:space="preserve">hal-01962435v1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passeurs de lecture : lire ensemble à la maison et à l'école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Catherine Frier</w:t>
              </w:r>
            </w:hyperlink>
          </w:p>
          <w:p>
            <w:pPr/>
            <w:r>
              <w:rPr/>
              <w:t xml:space="preserve">Editions Retz, pp.224, 2006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halshs-00142513v1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Lecture familiale et facteurs socio-affectifs d'hétérogénéité</w:t>
              </w:r>
            </w:hyperlink>
          </w:p>
          <w:p>
            <w:pPr/>
            <w:hyperlink r:id="rId50" w:history="1">
              <w:r>
                <w:rPr>
                  <w:color w:val="#410a8c"/>
                  <w:u w:val="single"/>
                </w:rPr>
                <w:t xml:space="preserve">Martine Pons</w:t>
              </w:r>
            </w:hyperlink>
            <w:r>
              <w:rPr/>
              <w:t xml:space="preserve">,</w:t>
            </w:r>
            <w:hyperlink r:id="rId58" w:history="1">
              <w:r>
                <w:rPr>
                  <w:color w:val="#410a8c"/>
                  <w:u w:val="single"/>
                </w:rPr>
                <w:t xml:space="preserve">Francis Grossmann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Catherine Frier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 littéracie : conceptions théoriques et pratiques d’enseignement de la lecture-écriture2</w:t>
            </w:r>
            <w:r>
              <w:rPr/>
              <w:t xml:space="preserve">, 247-261, L'Harmattan, 2004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hal-03436608v1</w:t>
              </w:r>
            </w:hyperlink>
          </w:p>
        </w:tc>
      </w:tr>
    </w:tbl>
    <w:sectPr>
      <w:footerReference w:type="default" r:id="rId59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5560001v1" TargetMode="External"/><Relationship Id="rId8" Type="http://schemas.openxmlformats.org/officeDocument/2006/relationships/hyperlink" Target="https://hal.science/search/index/?q=*&amp;authFullName_s=Cindy de Amaral" TargetMode="External"/><Relationship Id="rId9" Type="http://schemas.openxmlformats.org/officeDocument/2006/relationships/hyperlink" Target="https://hal.science/search/index/?q=*&amp;authFullName_s=Fran&#231;oise Boch" TargetMode="External"/><Relationship Id="rId10" Type="http://schemas.openxmlformats.org/officeDocument/2006/relationships/hyperlink" Target="https://hal.science/search/index/?q=*&amp;authFullName_s=Catherine Frier" TargetMode="External"/><Relationship Id="rId11" Type="http://schemas.openxmlformats.org/officeDocument/2006/relationships/hyperlink" Target="https://hal.science/search/index/?q=*&amp;authFullName_s=Jennifer Thiriet" TargetMode="External"/><Relationship Id="rId12" Type="http://schemas.openxmlformats.org/officeDocument/2006/relationships/hyperlink" Target="https://hal.science/search/index/?q=*&amp;authFullName_s=&#201;l&#233;onore de Beaumont" TargetMode="External"/><Relationship Id="rId13" Type="http://schemas.openxmlformats.org/officeDocument/2006/relationships/hyperlink" Target="https://dx.doi.org/10.35562/partages.74" TargetMode="External"/><Relationship Id="rId14" Type="http://schemas.openxmlformats.org/officeDocument/2006/relationships/hyperlink" Target="https://shs.hal.science/halshs-05525796v1" TargetMode="External"/><Relationship Id="rId15" Type="http://schemas.openxmlformats.org/officeDocument/2006/relationships/hyperlink" Target="https://hal.science/search/index/?q=*&amp;authFullName_s=Wendingoudi &#201;mile Ouedraogo" TargetMode="External"/><Relationship Id="rId16" Type="http://schemas.openxmlformats.org/officeDocument/2006/relationships/hyperlink" Target="https://hal.science/search/index/?q=*&amp;authFullName_s=Thierry Soubri&#233;" TargetMode="External"/><Relationship Id="rId17" Type="http://schemas.openxmlformats.org/officeDocument/2006/relationships/hyperlink" Target="https://dx.doi.org/10.35562/partages.199" TargetMode="External"/><Relationship Id="rId18" Type="http://schemas.openxmlformats.org/officeDocument/2006/relationships/hyperlink" Target="https://hal.science/hal-04947557v1" TargetMode="External"/><Relationship Id="rId19" Type="http://schemas.openxmlformats.org/officeDocument/2006/relationships/hyperlink" Target="https://hal.science/search/index/?q=*&amp;authFullName_s=Vadcar Anne" TargetMode="External"/><Relationship Id="rId20" Type="http://schemas.openxmlformats.org/officeDocument/2006/relationships/hyperlink" Target="https://hal.science/search/index/?q=*&amp;authFullName_s=Frier Catherine" TargetMode="External"/><Relationship Id="rId21" Type="http://schemas.openxmlformats.org/officeDocument/2006/relationships/hyperlink" Target="https://hal.science/search/index/?q=*&amp;authFullName_s=Thevenet Alexandre" TargetMode="External"/><Relationship Id="rId22" Type="http://schemas.openxmlformats.org/officeDocument/2006/relationships/hyperlink" Target="https://dx.doi.org/10.35562/diversite.4717" TargetMode="External"/><Relationship Id="rId23" Type="http://schemas.openxmlformats.org/officeDocument/2006/relationships/hyperlink" Target="https://hal.science/hal-03176119v1" TargetMode="External"/><Relationship Id="rId24" Type="http://schemas.openxmlformats.org/officeDocument/2006/relationships/hyperlink" Target="https://dx.doi.org/10.4000/rfp.10103" TargetMode="External"/><Relationship Id="rId25" Type="http://schemas.openxmlformats.org/officeDocument/2006/relationships/hyperlink" Target="https://hal.science/hal-03527395v1" TargetMode="External"/><Relationship Id="rId26" Type="http://schemas.openxmlformats.org/officeDocument/2006/relationships/hyperlink" Target="https://hal.science/search/index/?q=*&amp;authFullName_s=Boch Fran&#231;oise" TargetMode="External"/><Relationship Id="rId27" Type="http://schemas.openxmlformats.org/officeDocument/2006/relationships/hyperlink" Target="https://hal.science/search/index/?q=*&amp;authFullName_s=Fanny Rinck" TargetMode="External"/><Relationship Id="rId28" Type="http://schemas.openxmlformats.org/officeDocument/2006/relationships/hyperlink" Target="https://dx.doi.org/10.3917/lfa.212.0005" TargetMode="External"/><Relationship Id="rId29" Type="http://schemas.openxmlformats.org/officeDocument/2006/relationships/hyperlink" Target="https://hal.science/hal-02933682v1" TargetMode="External"/><Relationship Id="rId30" Type="http://schemas.openxmlformats.org/officeDocument/2006/relationships/hyperlink" Target="https://dx.doi.org/10.1051/shsconf/20207807007" TargetMode="External"/><Relationship Id="rId31" Type="http://schemas.openxmlformats.org/officeDocument/2006/relationships/hyperlink" Target="https://hal.science/hal-03846341v1" TargetMode="External"/><Relationship Id="rId32" Type="http://schemas.openxmlformats.org/officeDocument/2006/relationships/hyperlink" Target="https://hal.science/search/index/?q=*&amp;authFullName_s=No&#235;lle Mathis" TargetMode="External"/><Relationship Id="rId33" Type="http://schemas.openxmlformats.org/officeDocument/2006/relationships/hyperlink" Target="https://hal.science/search/index/?q=*&amp;authFullName_s=Francis Coulaud" TargetMode="External"/><Relationship Id="rId34" Type="http://schemas.openxmlformats.org/officeDocument/2006/relationships/hyperlink" Target="https://dx.doi.org/10.4000/pratiques.7561" TargetMode="External"/><Relationship Id="rId35" Type="http://schemas.openxmlformats.org/officeDocument/2006/relationships/hyperlink" Target="https://hal.science/hal-01962533v1" TargetMode="External"/><Relationship Id="rId36" Type="http://schemas.openxmlformats.org/officeDocument/2006/relationships/hyperlink" Target="https://hal.science/search/index/?q=*&amp;authFullName_s=Anne Vadcar" TargetMode="External"/><Relationship Id="rId37" Type="http://schemas.openxmlformats.org/officeDocument/2006/relationships/hyperlink" Target="https://hal.science/hal-01962501v1" TargetMode="External"/><Relationship Id="rId38" Type="http://schemas.openxmlformats.org/officeDocument/2006/relationships/hyperlink" Target="https://hal.science/search/index/?q=*&amp;authFullName_s=Marianne Tir&#233;" TargetMode="External"/><Relationship Id="rId39" Type="http://schemas.openxmlformats.org/officeDocument/2006/relationships/hyperlink" Target="https://hal.science/search/index/?q=*&amp;authFullName_s=V&#233;ronique Miguel Addisu" TargetMode="External"/><Relationship Id="rId40" Type="http://schemas.openxmlformats.org/officeDocument/2006/relationships/hyperlink" Target="https://dx.doi.org/10.4000/lidil.4159" TargetMode="External"/><Relationship Id="rId41" Type="http://schemas.openxmlformats.org/officeDocument/2006/relationships/hyperlink" Target="https://hal.science/hal-01962523v1" TargetMode="External"/><Relationship Id="rId42" Type="http://schemas.openxmlformats.org/officeDocument/2006/relationships/hyperlink" Target="https://dx.doi.org/10.4000/lidil.4156" TargetMode="External"/><Relationship Id="rId43" Type="http://schemas.openxmlformats.org/officeDocument/2006/relationships/hyperlink" Target="https://hal.science/hal-01962481v1" TargetMode="External"/><Relationship Id="rId44" Type="http://schemas.openxmlformats.org/officeDocument/2006/relationships/hyperlink" Target="https://hal.science/search/index/?q=*&amp;authFullName_s=Chartier Alain" TargetMode="External"/><Relationship Id="rId45" Type="http://schemas.openxmlformats.org/officeDocument/2006/relationships/hyperlink" Target="https://hal.science/search/index/?q=*&amp;authFullName_s=Isabelle Est&#232;ve" TargetMode="External"/><Relationship Id="rId46" Type="http://schemas.openxmlformats.org/officeDocument/2006/relationships/hyperlink" Target="https://shs.hal.science/halshs-00142575v1" TargetMode="External"/><Relationship Id="rId47" Type="http://schemas.openxmlformats.org/officeDocument/2006/relationships/hyperlink" Target="https://hal.science/search/index/?q=*&amp;authFullName_s=Guernier Marie-C&#233;cile" TargetMode="External"/><Relationship Id="rId48" Type="http://schemas.openxmlformats.org/officeDocument/2006/relationships/hyperlink" Target="https://hal.science/hal-01962394v1" TargetMode="External"/><Relationship Id="rId49" Type="http://schemas.openxmlformats.org/officeDocument/2006/relationships/hyperlink" Target="https://hal.science/hal-03438243v1" TargetMode="External"/><Relationship Id="rId50" Type="http://schemas.openxmlformats.org/officeDocument/2006/relationships/hyperlink" Target="https://hal.science/search/index/?q=*&amp;authFullName_s=Martine Pons" TargetMode="External"/><Relationship Id="rId51" Type="http://schemas.openxmlformats.org/officeDocument/2006/relationships/hyperlink" Target="https://hal.science/search/index/?q=*&amp;authFullName_s=V&#233;ronique Francis" TargetMode="External"/><Relationship Id="rId52" Type="http://schemas.openxmlformats.org/officeDocument/2006/relationships/hyperlink" Target="https://hal.science/hal-02864747v1" TargetMode="External"/><Relationship Id="rId53" Type="http://schemas.openxmlformats.org/officeDocument/2006/relationships/hyperlink" Target="https://hal.science/hal-03652806v1" TargetMode="External"/><Relationship Id="rId54" Type="http://schemas.openxmlformats.org/officeDocument/2006/relationships/hyperlink" Target="https://hal.science/hal-01962558v1" TargetMode="External"/><Relationship Id="rId55" Type="http://schemas.openxmlformats.org/officeDocument/2006/relationships/hyperlink" Target="https://hal.science/hal-01962435v1" TargetMode="External"/><Relationship Id="rId56" Type="http://schemas.openxmlformats.org/officeDocument/2006/relationships/hyperlink" Target="https://shs.hal.science/halshs-00142513v1" TargetMode="External"/><Relationship Id="rId57" Type="http://schemas.openxmlformats.org/officeDocument/2006/relationships/hyperlink" Target="https://hal.science/hal-03436608v1" TargetMode="External"/><Relationship Id="rId58" Type="http://schemas.openxmlformats.org/officeDocument/2006/relationships/hyperlink" Target="https://hal.science/search/index/?q=*&amp;authFullName_s=Francis Grossmann" TargetMode="External"/><Relationship Id="rId5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Catherine Frier</dc:title>
  <dc:description>CV</dc:description>
  <dc:subject/>
  <cp:keywords/>
  <cp:category/>
  <cp:lastModifiedBy/>
  <dcterms:created xsi:type="dcterms:W3CDTF">2026-05-25T19:55:41+02:00</dcterms:created>
  <dcterms:modified xsi:type="dcterms:W3CDTF">2026-05-25T19:55:41+02:00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