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Monarque </w:t>
      </w:r>
      <w:r>
        <w:rPr>
          <w:color w:val="641e6e"/>
        </w:rPr>
        <w:t xml:space="preserve">Doctorante en histoire contemporaine associée au laboratoire CRISES de l'Université de Montpellier Paul Valéry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Cathy Monarque</w:t>
      </w:r>
    </w:p>
    <w:p>
      <w:pPr/>
      <w:r>
        <w:rPr/>
        <w:t xml:space="preserve">Doctorante en Histoire contemporaine</w:t>
      </w:r>
    </w:p>
    <w:p>
      <w:pPr/>
      <w:r>
        <w:rPr/>
        <w:t xml:space="preserve">ED 58 – EA 4424 Centre de recherches Interdisciplinaires en Sciences Humaines et Sociales (CRISES)</w:t>
      </w:r>
    </w:p>
    <w:p>
      <w:pPr/>
      <w:r>
        <w:rPr/>
        <w:t xml:space="preserve">Membre de l'Association for Asian Studies (AAS)</w:t>
      </w:r>
    </w:p>
    <w:p>
      <w:pPr/>
      <w:r>
        <w:rPr/>
        <w:t xml:space="preserve">Université de Montpellier Paul Valéry</w:t>
      </w:r>
    </w:p>
    <w:p>
      <w:pPr/>
      <w:hyperlink r:id="rId7" w:history="1">
        <w:r>
          <w:rPr>
            <w:color w:val="#410a8c"/>
            <w:u w:val="single"/>
          </w:rPr>
          <w:t xml:space="preserve">cathy.monarque@univ-montp3.fr</w:t>
        </w:r>
      </w:hyperlink>
    </w:p>
    <w:p>
      <w:pPr/>
      <w:r>
        <w:rPr>
          <w:b w:val="1"/>
          <w:bCs w:val="1"/>
        </w:rPr>
        <w:t xml:space="preserve">Thèse de Doctorat (en cours)</w:t>
      </w:r>
    </w:p>
    <w:p>
      <w:pPr/>
      <w:r>
        <w:rPr/>
        <w:t xml:space="preserve">Histoire contemporaine, « Aux marges de la négociation diplomatique: le dialogue culturel dans la redéfinition des relations de la France avec le Cambodge, le Laos et le Vietnam, 1976-1996 », sous la direction du Pr. Pierre Journoud, CRISES, Université de Montpellier Paul Valéry (UMPV).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1"/>
        </w:numPr>
      </w:pPr>
      <w:r>
        <w:rPr/>
        <w:t xml:space="preserve">Doctorat en Histoire contemporaine, Université de Montpellier Paul Valéry (UMPV), France (depuis 2021)</w:t>
      </w:r>
    </w:p>
    <w:p>
      <w:pPr>
        <w:numPr>
          <w:ilvl w:val="0"/>
          <w:numId w:val="1"/>
        </w:numPr>
      </w:pPr>
      <w:r>
        <w:rPr/>
        <w:t xml:space="preserve">Master en Études européennes et internationales, UMPV (2019-2021)</w:t>
      </w:r>
    </w:p>
    <w:p>
      <w:pPr>
        <w:numPr>
          <w:ilvl w:val="0"/>
          <w:numId w:val="1"/>
        </w:numPr>
      </w:pPr>
      <w:r>
        <w:rPr/>
        <w:t xml:space="preserve">Diplôme d’Université – Tremplin pour le Vietnam, UMPV (2019-2021)</w:t>
      </w:r>
    </w:p>
    <w:p>
      <w:pPr/>
      <w:r>
        <w:rPr/>
        <w:t xml:space="preserve">Langues : Français (langue maternelle) ; Anglais (B2) ; Vietnamien (A2) ; Chinois (A1)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>
        <w:numPr>
          <w:ilvl w:val="0"/>
          <w:numId w:val="2"/>
        </w:numPr>
      </w:pPr>
      <w:r>
        <w:rPr/>
        <w:t xml:space="preserve">Co-organisation du séminaire de recherche Vu du Quai en histoire contemporaine et diplomatique et gestion de son </w:t>
      </w:r>
      <w:hyperlink r:id="rId8" w:history="1">
        <w:r>
          <w:rPr>
            <w:color w:val="#410a8c"/>
            <w:u w:val="single"/>
          </w:rPr>
          <w:t xml:space="preserve">carnet Hypothèses</w:t>
        </w:r>
      </w:hyperlink>
      <w:r>
        <w:rPr/>
        <w:t xml:space="preserve"> (depuis 2022)</w:t>
      </w:r>
    </w:p>
    <w:p>
      <w:pPr>
        <w:numPr>
          <w:ilvl w:val="0"/>
          <w:numId w:val="2"/>
        </w:numPr>
      </w:pPr>
      <w:r>
        <w:rPr/>
        <w:t xml:space="preserve">Représentante des doctorants au Conseil de l’École doctorale 58 (2023-2025)</w:t>
      </w:r>
    </w:p>
    <w:p>
      <w:pPr>
        <w:numPr>
          <w:ilvl w:val="0"/>
          <w:numId w:val="2"/>
        </w:numPr>
      </w:pPr>
      <w:r>
        <w:rPr/>
        <w:t xml:space="preserve">Représentante des étudiants au Conseil de l’UFR3 de l’UPVM3 (2023-2025)</w:t>
      </w:r>
    </w:p>
    <w:p>
      <w:pPr/>
      <w:r>
        <w:rPr>
          <w:b w:val="1"/>
          <w:bCs w:val="1"/>
        </w:rPr>
        <w:t xml:space="preserve">Publications récentes (évaluées par les pairs)</w:t>
      </w:r>
    </w:p>
    <w:p>
      <w:pPr/>
      <w:r>
        <w:rPr/>
        <w:t xml:space="preserve">[2025] « La coopération culturelle comme cadre d’établissement des relations franco-vietnamiennes après la réunification du Việt Nam », dans Mickaël Augeron, Jean-François Klein et Sunny Le Galloudec (dir.), </w:t>
      </w:r>
      <w:r>
        <w:rPr>
          <w:i w:val="1"/>
          <w:iCs w:val="1"/>
        </w:rPr>
        <w:t xml:space="preserve">De pierres et de papiers. Héritages mémoriels et patrimoniaux franco-vietnamiens</w:t>
      </w:r>
      <w:r>
        <w:rPr/>
        <w:t xml:space="preserve">, Les Presses universitaires de Nouvelle-Aquitaine / Les Indes savantes, à paraître.</w:t>
      </w:r>
    </w:p>
    <w:p>
      <w:pPr/>
      <w:r>
        <w:rPr/>
        <w:t xml:space="preserve">[2025] « Du rayonnement à la coopération : redéfinir l’approche diplomatique française en Asie du Sud-Est, 1972-1976 », Dossier Colonisation et décolonisation dans l'espace francophone en Asie-Pacifique: nouvelles recherches et perspectives, </w:t>
      </w:r>
      <w:r>
        <w:rPr>
          <w:i w:val="1"/>
          <w:iCs w:val="1"/>
        </w:rPr>
        <w:t xml:space="preserve">Revue La Francophonie en Asie-Pacifique</w:t>
      </w:r>
      <w:r>
        <w:rPr/>
        <w:t xml:space="preserve">, 8, 2024. HAL : </w:t>
      </w:r>
      <w:hyperlink r:id="rId9" w:history="1">
        <w:r>
          <w:rPr>
            <w:color w:val="#410a8c"/>
            <w:u w:val="single"/>
          </w:rPr>
          <w:t xml:space="preserve">https://hal.science/hal-05100741</w:t>
        </w:r>
      </w:hyperlink>
    </w:p>
    <w:p>
      <w:pPr/>
      <w:r>
        <w:rPr/>
        <w:t xml:space="preserve">[2024] « S’émanciper dans la réconciliation : le patrimoine colonial urbain de Hà Nội, un vecteur de “profondeur stratégique” pour le Việt Nam ? », </w:t>
      </w:r>
      <w:r>
        <w:rPr>
          <w:i w:val="1"/>
          <w:iCs w:val="1"/>
        </w:rPr>
        <w:t xml:space="preserve">Revue d’histoire culturelle</w:t>
      </w:r>
      <w:r>
        <w:rPr/>
        <w:t xml:space="preserve"> [En ligne], 9 | 2024, mis en ligne le 30 novembre 2024. DOI : </w:t>
      </w:r>
      <w:hyperlink r:id="rId10" w:history="1">
        <w:r>
          <w:rPr>
            <w:color w:val="#410a8c"/>
            <w:u w:val="single"/>
          </w:rPr>
          <w:t xml:space="preserve">https://doi.org/10.4000/1320t</w:t>
        </w:r>
      </w:hyperlink>
    </w:p>
    <w:p>
      <w:pPr/>
      <w:r>
        <w:rPr/>
        <w:t xml:space="preserve">[2024] Introduction du séminaire de recherche Vu du Quai en histoire diplomatique et contemporaine (XXe-XXIe siècles), </w:t>
      </w:r>
      <w:r>
        <w:rPr>
          <w:i w:val="1"/>
          <w:iCs w:val="1"/>
        </w:rPr>
        <w:t xml:space="preserve">Revue d’histoire diplomatique</w:t>
      </w:r>
      <w:r>
        <w:rPr/>
        <w:t xml:space="preserve">, 2, 2024. DOI: </w:t>
      </w:r>
      <w:hyperlink r:id="rId11" w:history="1">
        <w:r>
          <w:rPr>
            <w:color w:val="#410a8c"/>
            <w:u w:val="single"/>
          </w:rPr>
          <w:t xml:space="preserve">https://doi.org/10.3917/rhd.242.0066</w:t>
        </w:r>
      </w:hyperlink>
    </w:p>
    <w:p>
      <w:pPr/>
      <w:r>
        <w:rPr/>
        <w:t xml:space="preserve">[2024] « L’agence de presse Reuters : l’information comme levier d’influence britannique en Asie du Sud-Est, XIXe – XXe siècles », </w:t>
      </w:r>
      <w:r>
        <w:rPr>
          <w:i w:val="1"/>
          <w:iCs w:val="1"/>
        </w:rPr>
        <w:t xml:space="preserve">Revue Française de Civilisation Britannique</w:t>
      </w:r>
      <w:r>
        <w:rPr/>
        <w:t xml:space="preserve"> [En ligne], XXIX-1 | 2024, mis en ligne le 29 mars 2024. DOI: </w:t>
      </w:r>
      <w:hyperlink r:id="rId12" w:history="1">
        <w:r>
          <w:rPr>
            <w:color w:val="#410a8c"/>
            <w:u w:val="single"/>
          </w:rPr>
          <w:t xml:space="preserve">https://doi.org/10.4000/rfcb.11579</w:t>
        </w:r>
      </w:hyperlink>
    </w:p>
    <w:p>
      <w:pPr/>
      <w:r>
        <w:rPr>
          <w:b w:val="1"/>
          <w:bCs w:val="1"/>
        </w:rPr>
        <w:t xml:space="preserve">Comptes-rendus d'ouvrages</w:t>
      </w:r>
    </w:p>
    <w:p>
      <w:pPr/>
      <w:r>
        <w:rPr/>
        <w:t xml:space="preserve">[2025] « Isabelle Dasque, 2025. Le pouvoir des femmes de diplomates XIXe-XXIe siècles (The Power of Diplomats' Wives in the 19th-21st Centuries), Nouveau Monde Éditions, 324 pp. », </w:t>
      </w:r>
      <w:r>
        <w:rPr>
          <w:i w:val="1"/>
          <w:iCs w:val="1"/>
        </w:rPr>
        <w:t xml:space="preserve">Diplomatica: A Journal of Diplomacy and Society</w:t>
      </w:r>
      <w:r>
        <w:rPr/>
        <w:t xml:space="preserve">, 2025/?, à paraître.</w:t>
      </w:r>
    </w:p>
    <w:p>
      <w:pPr/>
      <w:r>
        <w:rPr>
          <w:b w:val="1"/>
          <w:bCs w:val="1"/>
        </w:rPr>
        <w:t xml:space="preserve">Communications scientifiques</w:t>
      </w:r>
    </w:p>
    <w:p>
      <w:pPr/>
      <w:r>
        <w:rPr/>
        <w:t xml:space="preserve">[2025] « Retour de la paix au Cambodge : la circulation des objets culturels au cœur des problématiques de restitution et de spoliation, de 1985 à 1997 », Colloque Spoliations, restitutions et circulations des objets. Pour une géopolitique du patrimoine, Université de Fribourg, Suisse (juin 2025).</w:t>
      </w:r>
    </w:p>
    <w:p>
      <w:pPr/>
      <w:r>
        <w:rPr/>
        <w:t xml:space="preserve">[2025] « De la projection à la compréhension : Concevoir la culture dans la redéfinition des relations diplomatiques France-Việt Nam à partir de 1976 », Doctoriales d'études vietnamiennes, Journées d'études internationales L'héritage français et la francophonie au Việt Nam (XXe-XXIe s.), enjeux et perspectives, Aix Marseille Université (AMU)/Université Jean Moulin Lyon III, Aix-en-Provence, France, 2025.</w:t>
      </w:r>
    </w:p>
    <w:p>
      <w:pPr/>
      <w:r>
        <w:rPr/>
        <w:t xml:space="preserve">[2025] « Le Centre de Formation d’Interprètes et de Traducteurs : un exemple de coopération et de mise en réseau diplomatique par le transfert de compétences entre la France et le Vietnam, de 1995 à 2014 », 6e Conférence du réseau New Diplomatic History, Institut d’Études politiques, Aix-en-Provence, France (mai 2025).</w:t>
      </w:r>
    </w:p>
    <w:p>
      <w:pPr/>
      <w:r>
        <w:rPr/>
        <w:t xml:space="preserve">[2024] « De la projection d’influence à la compréhension mutuelle : la redéfinition des relations culturelles franco-vietnamiennes après 1973 », Colloque international Perspectives multidisciplinaires franco-vietnamiennes sur les recherches en Histoire et en Relations internationales aux XXe et XXIe siècles, Université des Sciences Humaines et Sociales, Hanoi, Vietnam.</w:t>
      </w:r>
    </w:p>
    <w:p>
      <w:pPr/>
      <w:r>
        <w:rPr/>
        <w:t xml:space="preserve">[2024] « Comprendre l’histoire et les politiques culturelles en Asie du Sud-Est : quels terrains pour quelles ressources ? », Journée des doctorants et des jeunes chercheurs de l’IrAsia, Université d’Aix-Marseille, Aix-en-Provence, France.</w:t>
      </w:r>
    </w:p>
    <w:p>
      <w:pPr/>
      <w:r>
        <w:rPr/>
        <w:t xml:space="preserve">[2023] « Redéfinir les relations bilatérales au prisme de la culture : La coopération franco-vietnamienne en perspectives, de 1971 aux années 2000 », Colloque international Les 50 ans des relations des relations franco-vietnamiennes, Université Paul-Valéry Montpellier 3, Montpellier, France.</w:t>
      </w:r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>
          <w:b w:val="1"/>
          <w:bCs w:val="1"/>
          <w:i w:val="1"/>
          <w:iCs w:val="1"/>
        </w:rPr>
        <w:t xml:space="preserve">Université de Montpellier Paul Valéry (2021-2026)</w:t>
      </w:r>
    </w:p>
    <w:p>
      <w:pPr>
        <w:numPr>
          <w:ilvl w:val="0"/>
          <w:numId w:val="3"/>
        </w:numPr>
      </w:pPr>
      <w:r>
        <w:rPr/>
        <w:t xml:space="preserve">[Histoire contemporaine] Histoire de l’Europe aux XVIIIe, XIXe et XXe siècles</w:t>
      </w:r>
    </w:p>
    <w:p>
      <w:pPr>
        <w:numPr>
          <w:ilvl w:val="0"/>
          <w:numId w:val="3"/>
        </w:numPr>
      </w:pPr>
      <w:r>
        <w:rPr/>
        <w:t xml:space="preserve">[Histoire contemporaine] La politique étrangère de la France depuis 1945</w:t>
      </w:r>
    </w:p>
    <w:p>
      <w:pPr>
        <w:numPr>
          <w:ilvl w:val="0"/>
          <w:numId w:val="3"/>
        </w:numPr>
      </w:pPr>
      <w:r>
        <w:rPr/>
        <w:t xml:space="preserve">[Histoire contemporaine] La politique étrangère de la France en Asie depuis 1945</w:t>
      </w:r>
    </w:p>
    <w:p>
      <w:pPr>
        <w:numPr>
          <w:ilvl w:val="0"/>
          <w:numId w:val="3"/>
        </w:numPr>
      </w:pPr>
      <w:r>
        <w:rPr/>
        <w:t xml:space="preserve">[Science politique] Sociologie des relations internationales</w:t>
      </w:r>
    </w:p>
    <w:p>
      <w:pPr>
        <w:numPr>
          <w:ilvl w:val="0"/>
          <w:numId w:val="3"/>
        </w:numPr>
      </w:pPr>
      <w:r>
        <w:rPr/>
        <w:t xml:space="preserve">[Science politique] Introduction à la science politique</w:t>
      </w:r>
    </w:p>
    <w:p>
      <w:pPr/>
      <w:r>
        <w:rPr>
          <w:b w:val="1"/>
          <w:bCs w:val="1"/>
          <w:i w:val="1"/>
          <w:iCs w:val="1"/>
        </w:rPr>
        <w:t xml:space="preserve">Université de Toulouse Jean Jaurès (2024-2026)</w:t>
      </w:r>
    </w:p>
    <w:p>
      <w:pPr>
        <w:numPr>
          <w:ilvl w:val="0"/>
          <w:numId w:val="4"/>
        </w:numPr>
      </w:pPr>
      <w:r>
        <w:rPr/>
        <w:t xml:space="preserve">[Histoire contemporaine] Histoire de l’Europe aux XVIIIe, XIXe et XXe siècles</w:t>
      </w:r>
    </w:p>
    <w:p>
      <w:pPr>
        <w:numPr>
          <w:ilvl w:val="0"/>
          <w:numId w:val="4"/>
        </w:numPr>
      </w:pPr>
      <w:r>
        <w:rPr/>
        <w:t xml:space="preserve">[Culture générale/Histoire contemporaine] Histoire des sciences humaines et sociales</w:t>
      </w:r>
    </w:p>
    <w:p>
      <w:pPr/>
      <w:r>
        <w:rPr>
          <w:b w:val="1"/>
          <w:bCs w:val="1"/>
          <w:i w:val="1"/>
          <w:iCs w:val="1"/>
        </w:rPr>
        <w:t xml:space="preserve">Sciences Po Toulouse (2025-2026)</w:t>
      </w:r>
    </w:p>
    <w:p>
      <w:pPr>
        <w:numPr>
          <w:ilvl w:val="0"/>
          <w:numId w:val="5"/>
        </w:numPr>
      </w:pPr>
      <w:r>
        <w:rPr/>
        <w:t xml:space="preserve">[Histoire contemporaine] Conférence de méthode 2A - Histoire politique de la France au XXe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Center for Interpreters and Translators : an example of cooperation and diplomatic networking through the transfer of skills, norms and practices between France and Việt Nam, 1995-2014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and Europe: diplomatic transfers, networks, representations and practices (6th conference)</w:t>
            </w:r>
            <w:r>
              <w:rPr/>
              <w:t xml:space="preserve">, New Diplomatic History Network, May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l'histoire et les politiques culturelles en Asie du Sud-Est : quels terrains pour quelles ressources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doctorant-es et des jeunes chercheur-ses de l’IrAsia</w:t>
            </w:r>
            <w:r>
              <w:rPr/>
              <w:t xml:space="preserve">, Institut de recherches asiatiques; Aix-Marseille Université,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projection d'influence à la compréhension mutuelle : la redéfinition des relations culturelles franco-vietnamiennes après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multidisciplinaires franco-vietnamiennes sur les recherches en Histoire et en Relations internationales aux XXe et XXIe siècles</w:t>
            </w:r>
            <w:r>
              <w:rPr/>
              <w:t xml:space="preserve">, Université Paul-Valéry Montpellier 3; University of Social Sciences and Humanities, Feb 2024,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relations bilatérales au prisme de la culture : la coopération franco-vietnamienne en perspectives, de 1971 aux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1973-2023. Des héritages historiques aux défis du XXIe siècle.</w:t>
            </w:r>
            <w:r>
              <w:rPr/>
              <w:t xml:space="preserve">, Université Paul-Valéry Montpellier 3,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dans la réconciliation : le patrimoine colonial urbain de Hà Nội, un vecteur de « profondeur stratégique » pour le Việt Nam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⟨10.4000/1320t⟩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rayonnement à la coopération : redéfinir l'approche diplomatique française en Asie du Sud-Est, 1972-1976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Colonisation et décolonisation dans l'espace francophone en Asie-Pacifique: nouvelles recherches et perspectives,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de presse Reuters : l’information comme levier d’influence britannique en Asie du Sud-Est, XIXe –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Cathy Monarque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XXIX-1,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⟨10.4000/rfcb.11579⟩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hal-04541238v1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4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5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F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7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athy.monarque@univ-montp3.fr" TargetMode="External"/><Relationship Id="rId8" Type="http://schemas.openxmlformats.org/officeDocument/2006/relationships/hyperlink" Target="https://vuduquai.hypotheses.org/" TargetMode="External"/><Relationship Id="rId9" Type="http://schemas.openxmlformats.org/officeDocument/2006/relationships/hyperlink" Target="https://hal.science/hal-05100741" TargetMode="External"/><Relationship Id="rId10" Type="http://schemas.openxmlformats.org/officeDocument/2006/relationships/hyperlink" Target="https://doi.org/10.4000/1320t" TargetMode="External"/><Relationship Id="rId11" Type="http://schemas.openxmlformats.org/officeDocument/2006/relationships/hyperlink" Target="https://doi.org/10.3917/rhd.242.0066" TargetMode="External"/><Relationship Id="rId12" Type="http://schemas.openxmlformats.org/officeDocument/2006/relationships/hyperlink" Target="https://doi.org/10.4000/rfcb.11579" TargetMode="External"/><Relationship Id="rId13" Type="http://schemas.openxmlformats.org/officeDocument/2006/relationships/hyperlink" Target="https://hal.science/hal-05100851v1" TargetMode="External"/><Relationship Id="rId14" Type="http://schemas.openxmlformats.org/officeDocument/2006/relationships/hyperlink" Target="https://hal.science/search/index/?q=*&amp;authFullName_s=Cathy Monarque" TargetMode="External"/><Relationship Id="rId15" Type="http://schemas.openxmlformats.org/officeDocument/2006/relationships/hyperlink" Target="https://univ-montpellier3-paul-valery.hal.science/hal-04457210v1" TargetMode="External"/><Relationship Id="rId16" Type="http://schemas.openxmlformats.org/officeDocument/2006/relationships/hyperlink" Target="https://hal.science/hal-04541150v1" TargetMode="External"/><Relationship Id="rId17" Type="http://schemas.openxmlformats.org/officeDocument/2006/relationships/hyperlink" Target="https://hal.science/hal-04457322v1" TargetMode="External"/><Relationship Id="rId18" Type="http://schemas.openxmlformats.org/officeDocument/2006/relationships/hyperlink" Target="https://hal.science/hal-04881396v1" TargetMode="External"/><Relationship Id="rId19" Type="http://schemas.openxmlformats.org/officeDocument/2006/relationships/hyperlink" Target="https://dx.doi.org/10.4000/1320t" TargetMode="External"/><Relationship Id="rId20" Type="http://schemas.openxmlformats.org/officeDocument/2006/relationships/hyperlink" Target="https://hal.science/hal-05100741v1" TargetMode="External"/><Relationship Id="rId21" Type="http://schemas.openxmlformats.org/officeDocument/2006/relationships/hyperlink" Target="https://hal.science/hal-04541238v1" TargetMode="External"/><Relationship Id="rId22" Type="http://schemas.openxmlformats.org/officeDocument/2006/relationships/hyperlink" Target="https://dx.doi.org/10.4000/rfcb.1157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Monarque</dc:title>
  <dc:description>CV</dc:description>
  <dc:subject/>
  <cp:keywords/>
  <cp:category/>
  <cp:lastModifiedBy/>
  <dcterms:created xsi:type="dcterms:W3CDTF">2026-03-09T19:26:43+01:00</dcterms:created>
  <dcterms:modified xsi:type="dcterms:W3CDTF">2026-03-09T19:26:43+01:00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