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Laheyne </w:t>
      </w:r>
      <w:r>
        <w:rPr>
          <w:color w:val="641e6e"/>
        </w:rPr>
        <w:t xml:space="preserve">Maître de conférences en sciences de l'éducation et de la formation- Université Toulouse 2 Jean JaurèsUMR EFTS (Education Formation Travail Savoirs)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cedric-laheyne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0000-0002-7642-3320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261752030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à travers les interactions entre pairs : la recherche-action comme contribution à l'amélioration du climat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2025, 99 (2022), pp.55-67.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professionnalité juridique en formation d’éducateur spécialisé : rôle du cercle relationnel élargi en situation d’intervention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(4), pp.56-71.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⟨10.7202/1115045ar⟩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scolaire aux « signes » de la vocation : la sélection de l’élève de classe préparatoire littéraire au sein d’un établissement privé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Vol.54 (1), pp.53 - 69.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émotions : critère d'évaluation dans la formation des groupes d'entraide scolaire en classe préparatoire littéraire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2021, 7 (3), pp.27-46.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⟨10.48782/e-jiref-7-3-27⟩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l’expérience scolaire dans l’apprentissage des cadres juridiques de la formation professionnelle : l’exemple de la filière éducateur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des inégalités dans l’apprentissage de la régulation émotionnelle en classe préparatoire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pp.43-58.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émotions et travail sur soi en classe préparatoire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2019, 195 (1), pp.131 - 136.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⟨10.3406/diver.2019.4806⟩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humaniste et littéraire « classique » à une culture de l’entreprise : la redéfinition du curriculum d’une classe préparatoire littéraire B/L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Bertrand Geay; Jérôme Camus; Pierre Clément; Pierig Humeau. </w:t>
            </w:r>
            <w:r>
              <w:rPr>
                <w:i w:val="1"/>
                <w:iCs w:val="1"/>
              </w:rPr>
              <w:t xml:space="preserve">"La Reproduction" au 21e siècle, actualité de la sociologie de Bourdieu et Passeron</w:t>
            </w:r>
            <w:r>
              <w:rPr/>
              <w:t xml:space="preserve">, Éditions du Croquant, pp.241-257, 2026, 978-2-36512-451-5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Manager » ses émotions en classe préparatoire littéraire : processus d’individuation de l’enfance à l’âge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Ghislain Leroy. </w:t>
            </w:r>
            <w:r>
              <w:rPr>
                <w:i w:val="1"/>
                <w:iCs w:val="1"/>
              </w:rPr>
              <w:t xml:space="preserve">Penser l’enfant comme individu : un défi sociologique</w:t>
            </w:r>
            <w:r>
              <w:rPr/>
              <w:t xml:space="preserve">, Presses universitaires de Vincennes, pp.135-156, 2026, 9782379246098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l’acculturation de l’élève au dispositif préparationnaire : articulation entre individualisme et prise en compte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Sociologie et psychologie : comment renouer le dialogue en éducation ? »</w:t>
            </w:r>
            <w:r>
              <w:rPr/>
              <w:t xml:space="preserve">, RT4/RT36 AFS, Apr 2022,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divertissement : quelles innovations pour l’amélioration du climat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d’Actualité de la Recherche en Education et en Formation (AREF)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scolaire&amp;quot;, Discussion de l'ouvrage avec Oriane PETIOT (UBO, FSSE) et Jérôme VISIOLI (Rennes2, VIPS2)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émotions à l’école : comprendre et intervenir"</w:t>
            </w:r>
            <w:r>
              <w:rPr/>
              <w:t xml:space="preserve">, Association Française des Acteurs de l'Education (AFAE), Apr 2022,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curriculum d’une classe préparatoire littéraire B/L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reproduction, 50 ans après »</w:t>
            </w:r>
            <w:r>
              <w:rPr/>
              <w:t xml:space="preserve">, CURAPP (UPJV, Amiens) / CNRS, Jan 2021,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émotionnel en classe préparatoire littéraire : un processus de socialisation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"Circulations et appropriations des savoirs des « sciences affectives » dans l'éducation"</w:t>
            </w:r>
            <w:r>
              <w:rPr/>
              <w:t xml:space="preserve">, EHESS-BONHEURS,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l’entendement professoral dans la sélection de l’élève de classe préparatoire : de la trajectoire scolaire aux « signes » de la vocation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l’Association française de sociologie (AFS)</w:t>
            </w:r>
            <w:r>
              <w:rPr/>
              <w:t xml:space="preserve">, AFS, RT4 « Classes et classements en éducation et formation », Aug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« talents » du candidat : concurrence entre excellences intellectuelle et morale dans la sélection de l’élève de classe préparatoire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La sélection dans l’enseignement supérieur : Politiques, instruments, pratiques »</w:t>
            </w:r>
            <w:r>
              <w:rPr/>
              <w:t xml:space="preserve">, RT4, RT46 et RT42 de l’AFS,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réguler ses émotions en classe préparatoire aux grandes écoles : un processus de socialisation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d’Actualité de la Recherche en Education et en Formation (AREF)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L’Evolution pédagogique en France au présent : l’actualité d’un projet éducatif d’inspiration jésuite au sein d’une classe préparatoire privée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inter-ESPE</w:t>
            </w:r>
            <w:r>
              <w:rPr/>
              <w:t xml:space="preserve">, Espé d'Aix-Marseille,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régulation différentielle des affects : la préparation d’un concours comme révélateur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l’Association française de sociologie (AFS)</w:t>
            </w:r>
            <w:r>
              <w:rPr/>
              <w:t xml:space="preserve">, AFS, RT17 « Déclasser par corps ? Classements, déclassements sociaux et affects », Aug 2019,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classe préparatoire comme épreuve : ajustement individuel et stratégies éducatives des parents dans l’apprentissage de la régulation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Savoirs, épreuves et confiance »</w:t>
            </w:r>
            <w:r>
              <w:rPr/>
              <w:t xml:space="preserve">, CIRNEF, ERTF et CRFDP,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distanciation dans le métier d’élève de classe préparatoire aux grandes écoles : le concept de régulation émotionnelle comme enjeu de la fabrication des dispositions dominantes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étudiant.e.s au travail. Les outils de la sociologie du travail au service de l’analyse des apprentissages »</w:t>
            </w:r>
            <w:r>
              <w:rPr/>
              <w:t xml:space="preserve">, CENS,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émotions comme moyen de négocier l’accès au terrain dans une institution fermée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Ateliers lausannois d’ethnographie « Ethnographie et négociation : accéder et se maintenir sur le terrain d’enquête »</w:t>
            </w:r>
            <w:r>
              <w:rPr/>
              <w:t xml:space="preserve">, Université de Lausanne, Apr 2018,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des pratiques autodidactiques dans le développement de la socialisation juridique en formation d’éducateur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l'Éducation et de la Formation (CIDEF) « Éducation, formation tout au long de la vie »</w:t>
            </w:r>
            <w:r>
              <w:rPr/>
              <w:t xml:space="preserve">, Centre de Recherche sur l’Éducation, les Apprentissages et la Didactique (CREAD) et le Centre de Recherche en Éducation de Nantes (CREN),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d’acceptation du terrain comme voie de compréhension de l’objet et de l’identité attribuée au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Enquêtes en terrains connus »</w:t>
            </w:r>
            <w:r>
              <w:rPr/>
              <w:t xml:space="preserve">, CURAPP-ESS-UPJV,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élèves de classe préparatoire B/L dans une institution privée catholique, entre inspiration religieuse et morale bourgeoise comme sources de disposition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l’AFS « L’éducation face au(x) pouvoir(s) »</w:t>
            </w:r>
            <w:r>
              <w:rPr/>
              <w:t xml:space="preserve">, RT4,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curriculum aux interactions : À propos d’une étude de cas sur l’éducation jésuite au sein d’une classe préparatoire privée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Durkheim et la socialisation »</w:t>
            </w:r>
            <w:r>
              <w:rPr/>
              <w:t xml:space="preserve">, RT4 et RT50 (AFS),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solidaire en temps de crise : Souci de soi, souci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2013, pp.79-84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et professionnels. Anatomie d'une complémentarité.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2012, pp.68-79.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⟨10.3917/graph.040.0068⟩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Déménager, une affaire sentimentale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2011, pp.19-28.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⟨10.3917/graph.036.0019⟩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MANAGEMENT EMOTIONNEL : DISPOSITIONS, DISPOSITIFS, APPROPRIATIONS. LE CAS D'UNE CLASSE PREPARATOIRE LITTERAIRE B/L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Sciences de l'Homme et Société. Université Paris 8 Vincennes-Saint-Denis; Laboratoire CIRCEFT (EA 4384),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tel-04758711v1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C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aheyne" TargetMode="External"/><Relationship Id="rId8" Type="http://schemas.openxmlformats.org/officeDocument/2006/relationships/hyperlink" Target="https://orcid.org/0000-0002-7642-3320" TargetMode="External"/><Relationship Id="rId9" Type="http://schemas.openxmlformats.org/officeDocument/2006/relationships/hyperlink" Target="https://www.idref.fr/261752030" TargetMode="External"/><Relationship Id="rId10" Type="http://schemas.openxmlformats.org/officeDocument/2006/relationships/hyperlink" Target="https://hal.science/hal-04926305v1" TargetMode="External"/><Relationship Id="rId11" Type="http://schemas.openxmlformats.org/officeDocument/2006/relationships/hyperlink" Target="https://hal.science/search/index/?q=*&amp;authFullName_s=Olivier Brito" TargetMode="External"/><Relationship Id="rId12" Type="http://schemas.openxmlformats.org/officeDocument/2006/relationships/hyperlink" Target="https://hal.science/search/index/?q=*&amp;authFullName_s=C&#233;dric Laheyne" TargetMode="External"/><Relationship Id="rId13" Type="http://schemas.openxmlformats.org/officeDocument/2006/relationships/hyperlink" Target="https://dx.doi.org/10.4000/138e9" TargetMode="External"/><Relationship Id="rId14" Type="http://schemas.openxmlformats.org/officeDocument/2006/relationships/hyperlink" Target="https://hal.science/hal-04757654v1" TargetMode="External"/><Relationship Id="rId15" Type="http://schemas.openxmlformats.org/officeDocument/2006/relationships/hyperlink" Target="https://dx.doi.org/10.7202/1115045ar" TargetMode="External"/><Relationship Id="rId16" Type="http://schemas.openxmlformats.org/officeDocument/2006/relationships/hyperlink" Target="https://hal.science/hal-04483400v1" TargetMode="External"/><Relationship Id="rId17" Type="http://schemas.openxmlformats.org/officeDocument/2006/relationships/hyperlink" Target="https://dx.doi.org/10.3917/lsdle.541.0053" TargetMode="External"/><Relationship Id="rId18" Type="http://schemas.openxmlformats.org/officeDocument/2006/relationships/hyperlink" Target="https://hal.science/hal-04483453v1" TargetMode="External"/><Relationship Id="rId19" Type="http://schemas.openxmlformats.org/officeDocument/2006/relationships/hyperlink" Target="https://dx.doi.org/10.48782/e-jiref-7-3-27" TargetMode="External"/><Relationship Id="rId20" Type="http://schemas.openxmlformats.org/officeDocument/2006/relationships/hyperlink" Target="https://hal.science/hal-04483351v1" TargetMode="External"/><Relationship Id="rId21" Type="http://schemas.openxmlformats.org/officeDocument/2006/relationships/hyperlink" Target="https://hal.science/hal-04483365v1" TargetMode="External"/><Relationship Id="rId22" Type="http://schemas.openxmlformats.org/officeDocument/2006/relationships/hyperlink" Target="https://dx.doi.org/10.4000/rfp.9686" TargetMode="External"/><Relationship Id="rId23" Type="http://schemas.openxmlformats.org/officeDocument/2006/relationships/hyperlink" Target="https://hal.science/hal-04483510v1" TargetMode="External"/><Relationship Id="rId24" Type="http://schemas.openxmlformats.org/officeDocument/2006/relationships/hyperlink" Target="https://dx.doi.org/10.3406/diver.2019.4806" TargetMode="External"/><Relationship Id="rId25" Type="http://schemas.openxmlformats.org/officeDocument/2006/relationships/hyperlink" Target="https://hal.science/hal-05559995v1" TargetMode="External"/><Relationship Id="rId26" Type="http://schemas.openxmlformats.org/officeDocument/2006/relationships/hyperlink" Target="https://hal.science/hal-05559992v1" TargetMode="External"/><Relationship Id="rId27" Type="http://schemas.openxmlformats.org/officeDocument/2006/relationships/hyperlink" Target="https://hal.science/hal-04756999v1" TargetMode="External"/><Relationship Id="rId28" Type="http://schemas.openxmlformats.org/officeDocument/2006/relationships/hyperlink" Target="https://hal.science/hal-04756960v1" TargetMode="External"/><Relationship Id="rId29" Type="http://schemas.openxmlformats.org/officeDocument/2006/relationships/hyperlink" Target="https://hal.science/hal-04759076v1" TargetMode="External"/><Relationship Id="rId30" Type="http://schemas.openxmlformats.org/officeDocument/2006/relationships/hyperlink" Target="https://hal.science/hal-04757010v1" TargetMode="External"/><Relationship Id="rId31" Type="http://schemas.openxmlformats.org/officeDocument/2006/relationships/hyperlink" Target="https://hal.science/hal-04757936v1" TargetMode="External"/><Relationship Id="rId32" Type="http://schemas.openxmlformats.org/officeDocument/2006/relationships/hyperlink" Target="https://hal.science/hal-04757021v1" TargetMode="External"/><Relationship Id="rId33" Type="http://schemas.openxmlformats.org/officeDocument/2006/relationships/hyperlink" Target="https://hal.science/hal-04757035v1" TargetMode="External"/><Relationship Id="rId34" Type="http://schemas.openxmlformats.org/officeDocument/2006/relationships/hyperlink" Target="https://hal.science/hal-04758092v1" TargetMode="External"/><Relationship Id="rId35" Type="http://schemas.openxmlformats.org/officeDocument/2006/relationships/hyperlink" Target="https://hal.science/hal-04757982v1" TargetMode="External"/><Relationship Id="rId36" Type="http://schemas.openxmlformats.org/officeDocument/2006/relationships/hyperlink" Target="https://hal.science/hal-04757028v1" TargetMode="External"/><Relationship Id="rId37" Type="http://schemas.openxmlformats.org/officeDocument/2006/relationships/hyperlink" Target="https://hal.science/hal-04756972v1" TargetMode="External"/><Relationship Id="rId38" Type="http://schemas.openxmlformats.org/officeDocument/2006/relationships/hyperlink" Target="https://hal.science/hal-04758096v1" TargetMode="External"/><Relationship Id="rId39" Type="http://schemas.openxmlformats.org/officeDocument/2006/relationships/hyperlink" Target="https://hal.science/hal-04756984v1" TargetMode="External"/><Relationship Id="rId40" Type="http://schemas.openxmlformats.org/officeDocument/2006/relationships/hyperlink" Target="https://hal.science/hal-04756978v1" TargetMode="External"/><Relationship Id="rId41" Type="http://schemas.openxmlformats.org/officeDocument/2006/relationships/hyperlink" Target="https://hal.science/hal-04757995v1" TargetMode="External"/><Relationship Id="rId42" Type="http://schemas.openxmlformats.org/officeDocument/2006/relationships/hyperlink" Target="https://hal.science/hal-04758020v1" TargetMode="External"/><Relationship Id="rId43" Type="http://schemas.openxmlformats.org/officeDocument/2006/relationships/hyperlink" Target="https://hal.science/hal-04758014v1" TargetMode="External"/><Relationship Id="rId44" Type="http://schemas.openxmlformats.org/officeDocument/2006/relationships/hyperlink" Target="https://hal.science/hal-04485061v1" TargetMode="External"/><Relationship Id="rId45" Type="http://schemas.openxmlformats.org/officeDocument/2006/relationships/hyperlink" Target="https://hal.science/hal-04483578v1" TargetMode="External"/><Relationship Id="rId46" Type="http://schemas.openxmlformats.org/officeDocument/2006/relationships/hyperlink" Target="https://dx.doi.org/10.3917/graph.040.0068" TargetMode="External"/><Relationship Id="rId47" Type="http://schemas.openxmlformats.org/officeDocument/2006/relationships/hyperlink" Target="https://hal.science/hal-04483588v1" TargetMode="External"/><Relationship Id="rId48" Type="http://schemas.openxmlformats.org/officeDocument/2006/relationships/hyperlink" Target="https://dx.doi.org/10.3917/graph.036.0019" TargetMode="External"/><Relationship Id="rId49" Type="http://schemas.openxmlformats.org/officeDocument/2006/relationships/hyperlink" Target="https://hal.science/tel-0475871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Laheyne</dc:title>
  <dc:description>CV</dc:description>
  <dc:subject/>
  <cp:keywords/>
  <cp:category/>
  <cp:lastModifiedBy/>
  <dcterms:created xsi:type="dcterms:W3CDTF">2026-05-20T16:00:18+02:00</dcterms:created>
  <dcterms:modified xsi:type="dcterms:W3CDTF">2026-05-20T16:00:18+02:00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