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Cédric Pérolini </w:t></w:r><w:r><w:rPr><w:color w:val="641e6e"/></w:rPr><w:t xml:space="preserve">MCF INSPE Saint-Denis de La Réunion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activités de recherche portent sur les relations entre culture savante et culture populaire, à travers l’exploration de deux grands pôles : la chanson française en lien avec la poésie, d’une part, et la narration, d’autre part – par le texte (le roman policier – et notamment l’oeuvre de Léo Malet) et par l’image (bande dessinée, cinéma), dans une perspective aussi bien intersémiotiquequ’intermédiale – ce qui favorise leur transposition didactique tant trans qu’interdisciplinaire – et par le prisme de deux grandes perspectives : l’esthétique et l’idéologie.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Ouvrez la case aux esclaves ! Pour une compréhension sensible de l’esclavage et de l’engagisme dans l’Océan indien, par l’étude de la bande dessinée</w:t></w:r></w:hyperlink></w:p><w:p><w:pPr/><w:hyperlink r:id="rId9" w:history="1"><w:r><w:rPr><w:color w:val="#410a8c"/><w:u w:val="single"/></w:rPr><w:t xml:space="preserve">Pierre-Éric Fageol</w:t></w:r></w:hyperlink><w:r><w:rPr/><w:t xml:space="preserve">,</w:t></w:r><w:hyperlink r:id="rId10" w:history="1"><w:r><w:rPr><w:color w:val="#410a8c"/><w:u w:val="single"/></w:rPr><w:t xml:space="preserve">Cédric Pérolini</w:t></w:r></w:hyperlink></w:p><w:p><w:pPr/><w:r><w:rPr><w:i w:val="1"/><w:iCs w:val="1"/></w:rPr><w:t xml:space="preserve">Colloque international « La Bande Dessinée : un support pour l’investigation en classe ? »</w:t></w:r><w:r><w:rPr/><w:t xml:space="preserve">, INSPE de l’Académie de Bordeaux, Oct 2025, Bordeaux, France</w:t></w:r></w:p><w:p><w:pPr/><w:r><w:rPr/><w:t xml:space="preserve">Communication dans un congrès</w:t></w:r></w:p><w:p><w:pPr/><w:hyperlink r:id="rId8" w:history="1"><w:r><w:rPr><w:color w:val="#410a8c"/><w:u w:val="single"/></w:rPr><w:t xml:space="preserve">hal-05325986v1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Tardi-Bourgeon : regards croisés sur la Commune de Paris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Journée d'étude "La BD au crible de l'histoire"</w:t></w:r><w:r><w:rPr/><w:t xml:space="preserve">, Université de La Réunion, Nov 2024, Saint-Denis (La Réunion), France</w:t></w:r></w:p><w:p><w:pPr/><w:r><w:rPr/><w:t xml:space="preserve">Communication dans un congrès</w:t></w:r></w:p><w:p><w:pPr/><w:hyperlink r:id="rId11" w:history="1"><w:r><w:rPr><w:color w:val="#410a8c"/><w:u w:val="single"/></w:rPr><w:t xml:space="preserve">hal-04770299v1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Louise Michel, l’institutrice qui s’inscrit dans les marges. Enseigner en situation de crise, de la Commune de Paris (1871) à la déportation en Nouvelle Calédonie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Colloque international JRE-RIICLAS 2024, "Interroger les marges en éducation et en formation"</w:t></w:r><w:r><w:rPr/><w:t xml:space="preserve">, Université de La Réunion, Oct 2024, Saint-Denis (La Réunion), France</w:t></w:r></w:p><w:p><w:pPr/><w:r><w:rPr/><w:t xml:space="preserve">Communication dans un congrès</w:t></w:r></w:p><w:p><w:pPr/><w:hyperlink r:id="rId12" w:history="1"><w:r><w:rPr><w:color w:val="#410a8c"/><w:u w:val="single"/></w:rPr><w:t xml:space="preserve">hal-04723193v1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Le Cri du Peuple, Jules Vallès, Jean Vautrin, Jacques Tardi. La presse, le roman, la bande dessinée »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Relire tout Tardi</w:t></w:r><w:r><w:rPr/><w:t xml:space="preserve">, Steen Bille Jørgensen, Lambert Barthélémy et Denis Mellier, Cédric Pérolini, Jun 2023, Aarhus (Danemark), Danemark</w:t></w:r></w:p><w:p><w:pPr/><w:r><w:rPr/><w:t xml:space="preserve">Communication dans un congrès</w:t></w:r></w:p><w:p><w:pPr/><w:hyperlink r:id="rId13" w:history="1"><w:r><w:rPr><w:color w:val="#410a8c"/><w:u w:val="single"/></w:rPr><w:t xml:space="preserve">hal-04293162v1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Et le Fou devint roi : autobiographie de Gary Kasparov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Autobiographie: la dépense, l’excès, Autobiography: excess, self-expenditure, Autobiografia: il dispendio di sé, l’eccesso</w:t></w:r><w:r><w:rPr/><w:t xml:space="preserve">, Jun 2021, Rome, Italy</w:t></w:r></w:p><w:p><w:pPr/><w:r><w:rPr/><w:t xml:space="preserve">Communication dans un congrès</w:t></w:r></w:p><w:p><w:pPr/><w:hyperlink r:id="rId14" w:history="1"><w:r><w:rPr><w:color w:val="#410a8c"/><w:u w:val="single"/></w:rPr><w:t xml:space="preserve">hal-03373696v1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Corto Maltese, de la marine à l'aquarelle.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Colloque « Ici, la voix des eaux ne tarit pas »</w:t></w:r><w:r><w:rPr/><w:t xml:space="preserve">, Apr 2014, Avignon, France</w:t></w:r></w:p><w:p><w:pPr/><w:r><w:rPr/><w:t xml:space="preserve">Communication dans un congrès</w:t></w:r></w:p><w:p><w:pPr/><w:hyperlink r:id="rId15" w:history="1"><w:r><w:rPr><w:color w:val="#410a8c"/><w:u w:val="single"/></w:rPr><w:t xml:space="preserve">hal-01324634v1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Corto Maltese, de la marine à l'aquarelle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colloque « Ici, la voix des eaux ne tarit pas »</w:t></w:r><w:r><w:rPr/><w:t xml:space="preserve">, 2014, Avignon, France</w:t></w:r></w:p><w:p><w:pPr/><w:r><w:rPr/><w:t xml:space="preserve">Communication dans un congrès</w:t></w:r></w:p><w:p><w:pPr/><w:hyperlink r:id="rId16" w:history="1"><w:r><w:rPr><w:color w:val="#410a8c"/><w:u w:val="single"/></w:rPr><w:t xml:space="preserve">hal-01339940v1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Georges Brassens, un petit air frondeur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Soluble dans l'air</w:t></w:r><w:r><w:rPr/><w:t xml:space="preserve">, 2012, Avignon, France</w:t></w:r></w:p><w:p><w:pPr/><w:r><w:rPr/><w:t xml:space="preserve">Communication dans un congrès</w:t></w:r></w:p><w:p><w:pPr/><w:hyperlink r:id="rId17" w:history="1"><w:r><w:rPr><w:color w:val="#410a8c"/><w:u w:val="single"/></w:rPr><w:t xml:space="preserve">hal-01339929v1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Léo Malet : le petit délinquant devenu parrain du polar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La figure du rebelle : écriture de soi et formes d'autolégitimation </w:t></w:r><w:r><w:rPr/><w:t xml:space="preserve">, 2011, Bovino, Italie</w:t></w:r></w:p><w:p><w:pPr/><w:r><w:rPr/><w:t xml:space="preserve">Communication dans un congrès</w:t></w:r></w:p><w:p><w:pPr/><w:hyperlink r:id="rId18" w:history="1"><w:r><w:rPr><w:color w:val="#410a8c"/><w:u w:val="single"/></w:rPr><w:t xml:space="preserve">hal-01339933v1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Brassens parmi les poètes : la poésie en toute liberté</w:t></w:r></w:hyperlink></w:p><w:p><w:pPr/><w:hyperlink r:id="rId20" w:history="1"><w:r><w:rPr><w:color w:val="#410a8c"/><w:u w:val="single"/></w:rPr><w:t xml:space="preserve">Frédéric Bories</w:t></w:r></w:hyperlink><w:r><w:rPr/><w:t xml:space="preserve">,</w:t></w:r><w:hyperlink r:id="rId21" w:history="1"><w:r><w:rPr><w:color w:val="#410a8c"/><w:u w:val="single"/></w:rPr><w:t xml:space="preserve">Sylvain Boulouque</w:t></w:r></w:hyperlink><w:r><w:rPr/><w:t xml:space="preserve">,</w:t></w:r><w:hyperlink r:id="rId22" w:history="1"><w:r><w:rPr><w:color w:val="#410a8c"/><w:u w:val="single"/></w:rPr><w:t xml:space="preserve">Pippo Gurrieri</w:t></w:r></w:hyperlink><w:r><w:rPr/><w:t xml:space="preserve">,</w:t></w:r><w:hyperlink r:id="rId23" w:history="1"><w:r><w:rPr><w:color w:val="#410a8c"/><w:u w:val="single"/></w:rPr><w:t xml:space="preserve">Anne Steiner</w:t></w:r></w:hyperlink><w:r><w:rPr/><w:t xml:space="preserve">,</w:t></w:r><w:hyperlink r:id="rId10" w:history="1"><w:r><w:rPr><w:color w:val="#410a8c"/><w:u w:val="single"/></w:rPr><w:t xml:space="preserve">Cédric Pérolini</w:t></w:r></w:hyperlink></w:p><w:p><w:pPr/><w:r><w:rPr><w:i w:val="1"/><w:iCs w:val="1"/></w:rPr><w:t xml:space="preserve">Brassens anarchiste</w:t></w:r><w:r><w:rPr/><w:t xml:space="preserve">, Atlande, 2023, Brassens anarchiste, 9782350308845</w:t></w:r></w:p><w:p><w:pPr/><w:r><w:rPr/><w:t xml:space="preserve">Chapitre d'ouvrage</w:t></w:r></w:p><w:p><w:pPr/><w:hyperlink r:id="rId19" w:history="1"><w:r><w:rPr><w:color w:val="#410a8c"/><w:u w:val="single"/></w:rPr><w:t xml:space="preserve">hal-04293179v2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Secret de la Licorne : de Hergé à Spielberg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Tintin aujourd'hui</w:t></w:r><w:r><w:rPr/><w:t xml:space="preserve">, GEORG, pp.371-387, 2021, Tintin aujourd'hui, 2825712442</w:t></w:r></w:p><w:p><w:pPr/><w:r><w:rPr/><w:t xml:space="preserve">Chapitre d'ouvrage</w:t></w:r></w:p><w:p><w:pPr/><w:hyperlink r:id="rId24" w:history="1"><w:r><w:rPr><w:color w:val="#410a8c"/><w:u w:val="single"/></w:rPr><w:t xml:space="preserve">hal-03373556v1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Cortographe inspiré, de la ballade géographique à la ballade poétique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Les Ailleurs de Corto Maltese</w:t></w:r><w:r><w:rPr/><w:t xml:space="preserve">, 2016, 9791094898055</w:t></w:r></w:p><w:p><w:pPr/><w:r><w:rPr/><w:t xml:space="preserve">Chapitre d'ouvrage</w:t></w:r></w:p><w:p><w:pPr/><w:hyperlink r:id="rId25" w:history="1"><w:r><w:rPr><w:color w:val="#410a8c"/><w:u w:val="single"/></w:rPr><w:t xml:space="preserve">hal-01340018v1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Georges Brassens, &amp;quot;un petit air frondeur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Soluble dans l'air</w:t></w:r><w:r><w:rPr/><w:t xml:space="preserve">, Editions Universitaires d'Avignon, 2014, 9782357680449</w:t></w:r></w:p><w:p><w:pPr/><w:r><w:rPr/><w:t xml:space="preserve">Chapitre d'ouvrage</w:t></w:r></w:p><w:p><w:pPr/><w:hyperlink r:id="rId26" w:history="1"><w:r><w:rPr><w:color w:val="#410a8c"/><w:u w:val="single"/></w:rPr><w:t xml:space="preserve">hal-01340060v1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Et le Fou devint roi : l'autobiographie de Garry Kasparov. Le franc-tireur contre les apparatchiks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Mnemosyne o la costruzione del senso</w:t></w:r><w:r><w:rPr/><w:t xml:space="preserve">, 2022, 15, pp.139-152</w:t></w:r></w:p><w:p><w:pPr/><w:r><w:rPr/><w:t xml:space="preserve">Article dans une revue</w:t></w:r></w:p><w:p><w:pPr/><w:hyperlink r:id="rId27" w:history="1"><w:r><w:rPr><w:color w:val="#410a8c"/><w:u w:val="single"/></w:rPr><w:t xml:space="preserve">hal-04293165v1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PÉROLINI (Cédric), « Le rose et le noir, roman d'amour vs roman policier ?. Quête amoureuse et enquête criminelle dans les romans de Léo Malet », La Revue des lettres modernes, 2022 -3, Amour fou et crimes en séries. Quand le polar ausculte les abîmes, p. 19-35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La Revue des Lettres Modernes</w:t></w:r><w:r><w:rPr/><w:t xml:space="preserve">, 2022, 3, pp.19-35. </w:t></w:r><w:hyperlink r:id="rId29" w:history="1"><w:r><w:rPr><w:color w:val="#410a8c"/><w:u w:val="single"/></w:rPr><w:t xml:space="preserve">⟨10.48611/isbn.978-2-406-12019-3.p.0019⟩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hal-04293148v1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Joker aux Oscars, fini de rire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 Monde libertaire. Quinzomadaire de la Fédération anarchiste</w:t></w:r><w:r><w:rPr/><w:t xml:space="preserve">, 2020, 1816</w:t></w:r></w:p><w:p><w:pPr/><w:r><w:rPr/><w:t xml:space="preserve">Article dans une revue</w:t></w:r></w:p><w:p><w:pPr/><w:hyperlink r:id="rId30" w:history="1"><w:r><w:rPr><w:color w:val="#410a8c"/><w:u w:val="single"/></w:rPr><w:t xml:space="preserve">hal-03373879v1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Dictionnaire Michel Tournier, dirigé et préfacé par Arlette Bouloumié, Paris, Champion, « Dictionnaires & références », 2019, 458 pages.</w:t></w:r></w:hyperlink></w:p><w:p><w:pPr/><w:hyperlink r:id="rId10" w:history="1"><w:r><w:rPr><w:color w:val="#410a8c"/><w:u w:val="single"/></w:rPr><w:t xml:space="preserve">Cédric Pérolini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hal-03373634v1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 Sang froid : le motif du vampire dans l’œuvre de Léo Malet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Mnemosyne o la costruzione del senso</w:t></w:r><w:r><w:rPr/><w:t xml:space="preserve">, 2020, Autobiographie / Convivium, Nourriture-Frankenstein, Vampirisme, 13, pp.131-145</w:t></w:r></w:p><w:p><w:pPr/><w:r><w:rPr/><w:t xml:space="preserve">Article dans une revue</w:t></w:r></w:p><w:p><w:pPr/><w:hyperlink r:id="rId32" w:history="1"><w:r><w:rPr><w:color w:val="#410a8c"/><w:u w:val="single"/></w:rPr><w:t xml:space="preserve">hal-03373835v1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 Sang froid : le motif du vampire dans l'oeuvre de Léo Malet 1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Mnemosyne o la costruzione del senso</w:t></w:r><w:r><w:rPr/><w:t xml:space="preserve">, 2020</w:t></w:r></w:p><w:p><w:pPr/><w:r><w:rPr/><w:t xml:space="preserve">Article dans une revue</w:t></w:r></w:p><w:p><w:pPr/><w:hyperlink r:id="rId33" w:history="1"><w:r><w:rPr><w:color w:val="#410a8c"/><w:u w:val="single"/></w:rPr><w:t xml:space="preserve">hal-04293108v1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Brassens m'a accompagné toute ma vie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Les Amis de Georges</w:t></w:r><w:r><w:rPr/><w:t xml:space="preserve">, 2019, 167, pp.14-15</w:t></w:r></w:p><w:p><w:pPr/><w:r><w:rPr/><w:t xml:space="preserve">Article dans une revue</w:t></w:r></w:p><w:p><w:pPr/><w:hyperlink r:id="rId34" w:history="1"><w:r><w:rPr><w:color w:val="#410a8c"/><w:u w:val="single"/></w:rPr><w:t xml:space="preserve">hal-02412683v1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François Rabelais l'ami de Brassens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Les Amis de Georges</w:t></w:r><w:r><w:rPr/><w:t xml:space="preserve">, 2019, 169, p.5</w:t></w:r></w:p><w:p><w:pPr/><w:r><w:rPr/><w:t xml:space="preserve">Article dans une revue</w:t></w:r></w:p><w:p><w:pPr/><w:hyperlink r:id="rId35" w:history="1"><w:r><w:rPr><w:color w:val="#410a8c"/><w:u w:val="single"/></w:rPr><w:t xml:space="preserve">hal-02412862v1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Patriotes s'attaquent à la mauvaise herbe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 Monde libertaire</w:t></w:r><w:r><w:rPr/><w:t xml:space="preserve">, 2019, 1808, p.41-42</w:t></w:r></w:p><w:p><w:pPr/><w:r><w:rPr/><w:t xml:space="preserve">Article dans une revue</w:t></w:r></w:p><w:p><w:pPr/><w:hyperlink r:id="rId36" w:history="1"><w:r><w:rPr><w:color w:val="#410a8c"/><w:u w:val="single"/></w:rPr><w:t xml:space="preserve">hal-02412870v1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grand Georges et le Petit Robert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Les Amis de Georges</w:t></w:r><w:r><w:rPr/><w:t xml:space="preserve">, 2018, p.6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hal-03374184v1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Culture populaire et culture militaire, ces chanteurs, dessinateurs, ou écrivains qui disent non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 Monde libertaire</w:t></w:r><w:r><w:rPr/><w:t xml:space="preserve">, 2018, p.32-35</w:t></w:r></w:p><w:p><w:pPr/><w:r><w:rPr/><w:t xml:space="preserve">Article dans une revue</w:t></w:r></w:p><w:p><w:pPr/><w:hyperlink r:id="rId38" w:history="1"><w:r><w:rPr><w:color w:val="#410a8c"/><w:u w:val="single"/></w:rPr><w:t xml:space="preserve">hal-02412858v1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 bon coup de Manchette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813, Les amis de la littérature policière</w:t></w:r><w:r><w:rPr/><w:t xml:space="preserve">, 2017, 129, p.31-32</w:t></w:r></w:p><w:p><w:pPr/><w:r><w:rPr/><w:t xml:space="preserve">Article dans une revue</w:t></w:r></w:p><w:p><w:pPr/><w:hyperlink r:id="rId39" w:history="1"><w:r><w:rPr><w:color w:val="#410a8c"/><w:u w:val="single"/></w:rPr><w:t xml:space="preserve">hal-02416594v1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Aragon est mort, André Breton est vivant : le surréalisme face à la presse libertaire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Mélusine</w:t></w:r><w:r><w:rPr/><w:t xml:space="preserve">, 2017, 37 (p.315-325)</w:t></w:r></w:p><w:p><w:pPr/><w:r><w:rPr/><w:t xml:space="preserve">Article dans une revue</w:t></w:r></w:p><w:p><w:pPr/><w:hyperlink r:id="rId40" w:history="1"><w:r><w:rPr><w:color w:val="#410a8c"/><w:u w:val="single"/></w:rPr><w:t xml:space="preserve">hal-02416734v1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papillon et les ricochets, éloge de la légèreté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Les Amis de Georges</w:t></w:r><w:r><w:rPr/><w:t xml:space="preserve">, 2013, 132, p.12-13</w:t></w:r></w:p><w:p><w:pPr/><w:r><w:rPr/><w:t xml:space="preserve">Article dans une revue</w:t></w:r></w:p><w:p><w:pPr/><w:hyperlink r:id="rId41" w:history="1"><w:r><w:rPr><w:color w:val="#410a8c"/><w:u w:val="single"/></w:rPr><w:t xml:space="preserve">hal-02412868v1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Léo Malet, Le petit délinquant devenu parrain du polar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Mnemosyne o la costruzione del senso</w:t></w:r><w:r><w:rPr/><w:t xml:space="preserve">, 2012, La Figure du rebelle : écriture de soi et formes d'autolégitimation, 5</w:t></w:r></w:p><w:p><w:pPr/><w:r><w:rPr/><w:t xml:space="preserve">Article dans une revue</w:t></w:r></w:p><w:p><w:pPr/><w:hyperlink r:id="rId42" w:history="1"><w:r><w:rPr><w:color w:val="#410a8c"/><w:u w:val="single"/></w:rPr><w:t xml:space="preserve">hal-03373808v1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Léo Malet par lui-même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813, Les amis de la littérature policière</w:t></w:r><w:r><w:rPr/><w:t xml:space="preserve">, 2009, 106, p. 6-17</w:t></w:r></w:p><w:p><w:pPr/><w:r><w:rPr/><w:t xml:space="preserve">Article dans une revue</w:t></w:r></w:p><w:p><w:pPr/><w:hyperlink r:id="rId43" w:history="1"><w:r><w:rPr><w:color w:val="#410a8c"/><w:u w:val="single"/></w:rPr><w:t xml:space="preserve">hal-02416638v1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Léo Malet revient au bercail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 Rocambole. Bulletin des amis du roman populaire</w:t></w:r><w:r><w:rPr/><w:t xml:space="preserve">, 2008, 45, p.143-153</w:t></w:r></w:p><w:p><w:pPr/><w:r><w:rPr/><w:t xml:space="preserve">Article dans une revue</w:t></w:r></w:p><w:p><w:pPr/><w:hyperlink r:id="rId44" w:history="1"><w:r><w:rPr><w:color w:val="#410a8c"/><w:u w:val="single"/></w:rPr><w:t xml:space="preserve">hal-02416664v1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Georges Brassens et Léo Malet : de tonton Nestor à Nestor Burma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Les Amis de Georges</w:t></w:r><w:r><w:rPr/><w:t xml:space="preserve">, 2007, 96, p.12</w:t></w:r></w:p><w:p><w:pPr/><w:r><w:rPr/><w:t xml:space="preserve">Article dans une revue</w:t></w:r></w:p><w:p><w:pPr/><w:hyperlink r:id="rId45" w:history="1"><w:r><w:rPr><w:color w:val="#410a8c"/><w:u w:val="single"/></w:rPr><w:t xml:space="preserve">hal-02412864v1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Los Sotanos de Paris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gangsterera</w:t></w:r><w:r><w:rPr/><w:t xml:space="preserve">, 2006, 4, p.81-88</w:t></w:r></w:p><w:p><w:pPr/><w:r><w:rPr/><w:t xml:space="preserve">Article dans une revue</w:t></w:r></w:p><w:p><w:pPr/><w:hyperlink r:id="rId46" w:history="1"><w:r><w:rPr><w:color w:val="#410a8c"/><w:u w:val="single"/></w:rPr><w:t xml:space="preserve">hal-02416673v1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Père Noël selon Malet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813, Les amis de la littérature policière</w:t></w:r><w:r><w:rPr/><w:t xml:space="preserve">, 2006, 99, p. 9-16</w:t></w:r></w:p><w:p><w:pPr/><w:r><w:rPr/><w:t xml:space="preserve">Article dans une revue</w:t></w:r></w:p><w:p><w:pPr/><w:hyperlink r:id="rId47" w:history="1"><w:r><w:rPr><w:color w:val="#410a8c"/><w:u w:val="single"/></w:rPr><w:t xml:space="preserve">hal-02416634v1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Léo Malet y Jacques Tardi : Companerismo politico o encuentro poético ?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gangsterera</w:t></w:r><w:r><w:rPr/><w:t xml:space="preserve">, 2005, 3, p. 13-23</w:t></w:r></w:p><w:p><w:pPr/><w:r><w:rPr/><w:t xml:space="preserve">Article dans une revue</w:t></w:r></w:p><w:p><w:pPr/><w:hyperlink r:id="rId48" w:history="1"><w:r><w:rPr><w:color w:val="#410a8c"/><w:u w:val="single"/></w:rPr><w:t xml:space="preserve">hal-02416616v1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Quand Nestor Burma a-t-il appris à faire du vélo ?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813, Les amis de la littérature policière</w:t></w:r><w:r><w:rPr/><w:t xml:space="preserve">, 2004, 90, p.43-47</w:t></w:r></w:p><w:p><w:pPr/><w:r><w:rPr/><w:t xml:space="preserve">Article dans une revue</w:t></w:r></w:p><w:p><w:pPr/><w:hyperlink r:id="rId49" w:history="1"><w:r><w:rPr><w:color w:val="#410a8c"/><w:u w:val="single"/></w:rPr><w:t xml:space="preserve">hal-02416723v1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L'anarchiste couronné d'Antonin Artaud</w:t></w:r></w:hyperlink></w:p><w:p><w:pPr/><w:hyperlink r:id="rId10" w:history="1"><w:r><w:rPr><w:color w:val="#410a8c"/><w:u w:val="single"/></w:rPr><w:t xml:space="preserve">Cédric Pérolini</w:t></w:r></w:hyperlink></w:p><w:p><w:pPr/><w:r><w:rPr/><w:t xml:space="preserve">2017</w:t></w:r></w:p><w:p><w:pPr/><w:r><w:rPr/><w:t xml:space="preserve">Autre publication scientifique</w:t></w:r></w:p><w:p><w:pPr/><w:hyperlink r:id="rId50" w:history="1"><w:r><w:rPr><w:color w:val="#410a8c"/><w:u w:val="single"/></w:rPr><w:t xml:space="preserve">hal-02416770v1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Cri du peuple</w:t></w:r></w:hyperlink></w:p><w:p><w:pPr/><w:hyperlink r:id="rId10" w:history="1"><w:r><w:rPr><w:color w:val="#410a8c"/><w:u w:val="single"/></w:rPr><w:t xml:space="preserve">Cédric Pérolini</w:t></w:r></w:hyperlink></w:p><w:p><w:pPr/><w:r><w:rPr/><w:t xml:space="preserve">2015</w:t></w:r></w:p><w:p><w:pPr/><w:r><w:rPr/><w:t xml:space="preserve">Autre publication scientifique</w:t></w:r></w:p><w:p><w:pPr/><w:hyperlink r:id="rId51" w:history="1"><w:r><w:rPr><w:color w:val="#410a8c"/><w:u w:val="single"/></w:rPr><w:t xml:space="preserve">hal-01339949v1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Trilogie noire</w:t></w:r></w:hyperlink></w:p><w:p><w:pPr/><w:hyperlink r:id="rId10" w:history="1"><w:r><w:rPr><w:color w:val="#410a8c"/><w:u w:val="single"/></w:rPr><w:t xml:space="preserve">Cédric Pérolini</w:t></w:r></w:hyperlink></w:p><w:p><w:pPr/><w:r><w:rPr/><w:t xml:space="preserve">2015</w:t></w:r></w:p><w:p><w:pPr/><w:r><w:rPr/><w:t xml:space="preserve">Autre publication scientifique</w:t></w:r></w:p><w:p><w:pPr/><w:hyperlink r:id="rId52" w:history="1"><w:r><w:rPr><w:color w:val="#410a8c"/><w:u w:val="single"/></w:rPr><w:t xml:space="preserve">hal-01339954v1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Avis du Jury du prix NRP de la littérature jeunesse sur le roman Le Suivant sur la liste de Manon Fargetton</w:t></w:r></w:hyperlink></w:p><w:p><w:pPr/><w:hyperlink r:id="rId10" w:history="1"><w:r><w:rPr><w:color w:val="#410a8c"/><w:u w:val="single"/></w:rPr><w:t xml:space="preserve">Cédric Pérolini</w:t></w:r></w:hyperlink></w:p><w:p><w:pPr/><w:r><w:rPr/><w:t xml:space="preserve">2014</w:t></w:r></w:p><w:p><w:pPr/><w:r><w:rPr/><w:t xml:space="preserve">Autre publication scientifique</w:t></w:r></w:p><w:p><w:pPr/><w:hyperlink r:id="rId53" w:history="1"><w:r><w:rPr><w:color w:val="#410a8c"/><w:u w:val="single"/></w:rPr><w:t xml:space="preserve">hal-01339960v1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Nada</w:t></w:r></w:hyperlink></w:p><w:p><w:pPr/><w:hyperlink r:id="rId10" w:history="1"><w:r><w:rPr><w:color w:val="#410a8c"/><w:u w:val="single"/></w:rPr><w:t xml:space="preserve">Cédric Pérolini</w:t></w:r></w:hyperlink></w:p><w:p><w:pPr/><w:r><w:rPr/><w:t xml:space="preserve">2014</w:t></w:r></w:p><w:p><w:pPr/><w:r><w:rPr/><w:t xml:space="preserve">Autre publication scientifique</w:t></w:r></w:p><w:p><w:pPr/><w:hyperlink r:id="rId54" w:history="1"><w:r><w:rPr><w:color w:val="#410a8c"/><w:u w:val="single"/></w:rPr><w:t xml:space="preserve">hal-01339948v1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Avis du Jury du prix NRP de la littérature jeunesse sur le roman Comme des images de Clémentine Beauvais</w:t></w:r></w:hyperlink></w:p><w:p><w:pPr/><w:hyperlink r:id="rId10" w:history="1"><w:r><w:rPr><w:color w:val="#410a8c"/><w:u w:val="single"/></w:rPr><w:t xml:space="preserve">Cédric Pérolini</w:t></w:r></w:hyperlink></w:p><w:p><w:pPr/><w:r><w:rPr/><w:t xml:space="preserve">2014</w:t></w:r></w:p><w:p><w:pPr/><w:r><w:rPr/><w:t xml:space="preserve">Autre publication scientifique</w:t></w:r></w:p><w:p><w:pPr/><w:hyperlink r:id="rId55" w:history="1"><w:r><w:rPr><w:color w:val="#410a8c"/><w:u w:val="single"/></w:rPr><w:t xml:space="preserve">hal-01339958v1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Avis du Jury du prix NRP de la littérature jeunesse sur le roman Les Substituts de Johan Heliot</w:t></w:r></w:hyperlink></w:p><w:p><w:pPr/><w:hyperlink r:id="rId10" w:history="1"><w:r><w:rPr><w:color w:val="#410a8c"/><w:u w:val="single"/></w:rPr><w:t xml:space="preserve">Cédric Pérolini</w:t></w:r></w:hyperlink></w:p><w:p><w:pPr/><w:r><w:rPr/><w:t xml:space="preserve">2014</w:t></w:r></w:p><w:p><w:pPr/><w:r><w:rPr/><w:t xml:space="preserve">Autre publication scientifique</w:t></w:r></w:p><w:p><w:pPr/><w:hyperlink r:id="rId56" w:history="1"><w:r><w:rPr><w:color w:val="#410a8c"/><w:u w:val="single"/></w:rPr><w:t xml:space="preserve">hal-01339963v1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Léo Malet mauvais sujet, Nestor Burma passe aux aveux</w:t></w:r></w:hyperlink></w:p><w:p><w:pPr/><w:hyperlink r:id="rId10" w:history="1"><w:r><w:rPr><w:color w:val="#410a8c"/><w:u w:val="single"/></w:rPr><w:t xml:space="preserve">Cédric Pérolini</w:t></w:r></w:hyperlink></w:p><w:p><w:pPr/><w:r><w:rPr/><w:t xml:space="preserve">L'Atinoir, 2010, Jacques Aubergy, 9782</w:t></w:r></w:p><w:p><w:pPr/><w:r><w:rPr/><w:t xml:space="preserve">Ouvrages</w:t></w:r></w:p><w:p><w:pPr/><w:hyperlink r:id="rId57" w:history="1"><w:r><w:rPr><w:color w:val="#410a8c"/><w:u w:val="single"/></w:rPr><w:t xml:space="preserve">hal-01340041v1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Léo Malet le poète et le gratte-papier</w:t></w:r></w:hyperlink></w:p><w:p><w:pPr/><w:hyperlink r:id="rId10" w:history="1"><w:r><w:rPr><w:color w:val="#410a8c"/><w:u w:val="single"/></w:rPr><w:t xml:space="preserve">Cédric Pérolini</w:t></w:r></w:hyperlink></w:p><w:p><w:pPr/><w:r><w:rPr/><w:t xml:space="preserve">Littératures. UNIVERSITE SORBONNE NOUVELLE – PARIS 3 2009. Français. </w:t></w:r><w:hyperlink r:id="rId59" w:history="1"><w:r><w:rPr><w:color w:val="#410a8c"/><w:u w:val="single"/></w:rPr><w:t xml:space="preserve">⟨NNT : ⟩</w:t></w:r></w:hyperlink></w:p><w:p><w:pPr/><w:r><w:rPr/><w:t xml:space="preserve">Thèse</w:t></w:r></w:p><w:p><w:pPr/><w:hyperlink r:id="rId58" w:history="1"><w:r><w:rPr><w:color w:val="#410a8c"/><w:u w:val="single"/></w:rPr><w:t xml:space="preserve">tel-01340378v1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union.hal.science/hal-05325986v1" TargetMode="External"/><Relationship Id="rId9" Type="http://schemas.openxmlformats.org/officeDocument/2006/relationships/hyperlink" Target="https://hal.science/search/index/?q=*&amp;authFullName_s=Pierre-&#201;ric Fageol" TargetMode="External"/><Relationship Id="rId10" Type="http://schemas.openxmlformats.org/officeDocument/2006/relationships/hyperlink" Target="https://hal.science/search/index/?q=*&amp;authFullName_s=C&#233;dric P&#233;rolini" TargetMode="External"/><Relationship Id="rId11" Type="http://schemas.openxmlformats.org/officeDocument/2006/relationships/hyperlink" Target="https://univ-reunion.hal.science/hal-04770299v1" TargetMode="External"/><Relationship Id="rId12" Type="http://schemas.openxmlformats.org/officeDocument/2006/relationships/hyperlink" Target="https://univ-reunion.hal.science/hal-04723193v1" TargetMode="External"/><Relationship Id="rId13" Type="http://schemas.openxmlformats.org/officeDocument/2006/relationships/hyperlink" Target="https://hal.science/hal-04293162v1" TargetMode="External"/><Relationship Id="rId14" Type="http://schemas.openxmlformats.org/officeDocument/2006/relationships/hyperlink" Target="https://hal.science/hal-03373696v1" TargetMode="External"/><Relationship Id="rId15" Type="http://schemas.openxmlformats.org/officeDocument/2006/relationships/hyperlink" Target="https://hal.science/hal-01324634v1" TargetMode="External"/><Relationship Id="rId16" Type="http://schemas.openxmlformats.org/officeDocument/2006/relationships/hyperlink" Target="https://univ-avignon.hal.science/hal-01339940v1" TargetMode="External"/><Relationship Id="rId17" Type="http://schemas.openxmlformats.org/officeDocument/2006/relationships/hyperlink" Target="https://univ-avignon.hal.science/hal-01339929v1" TargetMode="External"/><Relationship Id="rId18" Type="http://schemas.openxmlformats.org/officeDocument/2006/relationships/hyperlink" Target="https://univ-avignon.hal.science/hal-01339933v1" TargetMode="External"/><Relationship Id="rId19" Type="http://schemas.openxmlformats.org/officeDocument/2006/relationships/hyperlink" Target="https://hal.science/hal-04293179v2" TargetMode="External"/><Relationship Id="rId20" Type="http://schemas.openxmlformats.org/officeDocument/2006/relationships/hyperlink" Target="https://hal.science/search/index/?q=*&amp;authFullName_s=Fr&#233;d&#233;ric Bories" TargetMode="External"/><Relationship Id="rId21" Type="http://schemas.openxmlformats.org/officeDocument/2006/relationships/hyperlink" Target="https://hal.science/search/index/?q=*&amp;authFullName_s=Sylvain Boulouque" TargetMode="External"/><Relationship Id="rId22" Type="http://schemas.openxmlformats.org/officeDocument/2006/relationships/hyperlink" Target="https://hal.science/search/index/?q=*&amp;authFullName_s=Pippo Gurrieri" TargetMode="External"/><Relationship Id="rId23" Type="http://schemas.openxmlformats.org/officeDocument/2006/relationships/hyperlink" Target="https://hal.science/search/index/?q=*&amp;authFullName_s=Anne Steiner" TargetMode="External"/><Relationship Id="rId24" Type="http://schemas.openxmlformats.org/officeDocument/2006/relationships/hyperlink" Target="https://hal.science/hal-03373556v1" TargetMode="External"/><Relationship Id="rId25" Type="http://schemas.openxmlformats.org/officeDocument/2006/relationships/hyperlink" Target="https://hal.science/hal-01340018v1" TargetMode="External"/><Relationship Id="rId26" Type="http://schemas.openxmlformats.org/officeDocument/2006/relationships/hyperlink" Target="https://univ-avignon.hal.science/hal-01340060v1" TargetMode="External"/><Relationship Id="rId27" Type="http://schemas.openxmlformats.org/officeDocument/2006/relationships/hyperlink" Target="https://hal.science/hal-04293165v1" TargetMode="External"/><Relationship Id="rId28" Type="http://schemas.openxmlformats.org/officeDocument/2006/relationships/hyperlink" Target="https://hal.science/hal-04293148v1" TargetMode="External"/><Relationship Id="rId29" Type="http://schemas.openxmlformats.org/officeDocument/2006/relationships/hyperlink" Target="https://dx.doi.org/10.48611/isbn.978-2-406-12019-3.p.0019" TargetMode="External"/><Relationship Id="rId30" Type="http://schemas.openxmlformats.org/officeDocument/2006/relationships/hyperlink" Target="https://hal.science/hal-03373879v1" TargetMode="External"/><Relationship Id="rId31" Type="http://schemas.openxmlformats.org/officeDocument/2006/relationships/hyperlink" Target="https://hal.science/hal-03373634v1" TargetMode="External"/><Relationship Id="rId32" Type="http://schemas.openxmlformats.org/officeDocument/2006/relationships/hyperlink" Target="https://hal.science/hal-03373835v1" TargetMode="External"/><Relationship Id="rId33" Type="http://schemas.openxmlformats.org/officeDocument/2006/relationships/hyperlink" Target="https://hal.science/hal-04293108v1" TargetMode="External"/><Relationship Id="rId34" Type="http://schemas.openxmlformats.org/officeDocument/2006/relationships/hyperlink" Target="https://hal.science/hal-02412683v1" TargetMode="External"/><Relationship Id="rId35" Type="http://schemas.openxmlformats.org/officeDocument/2006/relationships/hyperlink" Target="https://hal.science/hal-02412862v1" TargetMode="External"/><Relationship Id="rId36" Type="http://schemas.openxmlformats.org/officeDocument/2006/relationships/hyperlink" Target="https://hal.science/hal-02412870v1" TargetMode="External"/><Relationship Id="rId37" Type="http://schemas.openxmlformats.org/officeDocument/2006/relationships/hyperlink" Target="https://hal.science/hal-03374184v1" TargetMode="External"/><Relationship Id="rId38" Type="http://schemas.openxmlformats.org/officeDocument/2006/relationships/hyperlink" Target="https://hal.science/hal-02412858v1" TargetMode="External"/><Relationship Id="rId39" Type="http://schemas.openxmlformats.org/officeDocument/2006/relationships/hyperlink" Target="https://hal.science/hal-02416594v1" TargetMode="External"/><Relationship Id="rId40" Type="http://schemas.openxmlformats.org/officeDocument/2006/relationships/hyperlink" Target="https://hal.science/hal-02416734v1" TargetMode="External"/><Relationship Id="rId41" Type="http://schemas.openxmlformats.org/officeDocument/2006/relationships/hyperlink" Target="https://hal.science/hal-02412868v1" TargetMode="External"/><Relationship Id="rId42" Type="http://schemas.openxmlformats.org/officeDocument/2006/relationships/hyperlink" Target="https://hal.science/hal-03373808v1" TargetMode="External"/><Relationship Id="rId43" Type="http://schemas.openxmlformats.org/officeDocument/2006/relationships/hyperlink" Target="https://hal.science/hal-02416638v1" TargetMode="External"/><Relationship Id="rId44" Type="http://schemas.openxmlformats.org/officeDocument/2006/relationships/hyperlink" Target="https://hal.science/hal-02416664v1" TargetMode="External"/><Relationship Id="rId45" Type="http://schemas.openxmlformats.org/officeDocument/2006/relationships/hyperlink" Target="https://hal.science/hal-02412864v1" TargetMode="External"/><Relationship Id="rId46" Type="http://schemas.openxmlformats.org/officeDocument/2006/relationships/hyperlink" Target="https://hal.science/hal-02416673v1" TargetMode="External"/><Relationship Id="rId47" Type="http://schemas.openxmlformats.org/officeDocument/2006/relationships/hyperlink" Target="https://hal.science/hal-02416634v1" TargetMode="External"/><Relationship Id="rId48" Type="http://schemas.openxmlformats.org/officeDocument/2006/relationships/hyperlink" Target="https://hal.science/hal-02416616v1" TargetMode="External"/><Relationship Id="rId49" Type="http://schemas.openxmlformats.org/officeDocument/2006/relationships/hyperlink" Target="https://hal.science/hal-02416723v1" TargetMode="External"/><Relationship Id="rId50" Type="http://schemas.openxmlformats.org/officeDocument/2006/relationships/hyperlink" Target="https://hal.science/hal-02416770v1" TargetMode="External"/><Relationship Id="rId51" Type="http://schemas.openxmlformats.org/officeDocument/2006/relationships/hyperlink" Target="https://univ-avignon.hal.science/hal-01339949v1" TargetMode="External"/><Relationship Id="rId52" Type="http://schemas.openxmlformats.org/officeDocument/2006/relationships/hyperlink" Target="https://univ-avignon.hal.science/hal-01339954v1" TargetMode="External"/><Relationship Id="rId53" Type="http://schemas.openxmlformats.org/officeDocument/2006/relationships/hyperlink" Target="https://univ-avignon.hal.science/hal-01339960v1" TargetMode="External"/><Relationship Id="rId54" Type="http://schemas.openxmlformats.org/officeDocument/2006/relationships/hyperlink" Target="https://univ-avignon.hal.science/hal-01339948v1" TargetMode="External"/><Relationship Id="rId55" Type="http://schemas.openxmlformats.org/officeDocument/2006/relationships/hyperlink" Target="https://univ-avignon.hal.science/hal-01339958v1" TargetMode="External"/><Relationship Id="rId56" Type="http://schemas.openxmlformats.org/officeDocument/2006/relationships/hyperlink" Target="https://univ-avignon.hal.science/hal-01339963v1" TargetMode="External"/><Relationship Id="rId57" Type="http://schemas.openxmlformats.org/officeDocument/2006/relationships/hyperlink" Target="https://univ-avignon.hal.science/hal-01340041v1" TargetMode="External"/><Relationship Id="rId58" Type="http://schemas.openxmlformats.org/officeDocument/2006/relationships/hyperlink" Target="https://hal.science/tel-01340378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Pérolini</dc:title>
  <dc:description>CV</dc:description>
  <dc:subject/>
  <cp:keywords/>
  <cp:category/>
  <cp:lastModifiedBy/>
  <dcterms:created xsi:type="dcterms:W3CDTF">2026-05-01T15:39:00+02:00</dcterms:created>
  <dcterms:modified xsi:type="dcterms:W3CDTF">2026-05-01T15:39:00+02:00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