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Roulhac </w:t>
      </w:r>
      <w:r>
        <w:rPr>
          <w:color w:val="641e6e"/>
        </w:rPr>
        <w:t xml:space="preserve">Maître de conférences à l’École de Droit de la Sorbonne (ISJPS UMR 8103), 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cedric-roulhac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0000-0002-4459-3608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203789709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sociaux, culturels et environnementaux. Dialogues transfrontaliers en temps de transition (ouvrage bilingue français/portugais)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Creusa de Araújo Borges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João Batista Moreira Pinto</w:t>
              </w:r>
            </w:hyperlink>
          </w:p>
          <w:p>
            <w:pPr/>
            <w:r>
              <w:rPr/>
              <w:t xml:space="preserve">Lumen Juris Editoria, 392 p., 2021, 978-6-5551-0947-4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hal-03560200v1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L'opposabilité des droits et libertés, préf. Véronique Champeil-Desplats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Institut universitaire Varenne diff. LGDJ-Lextenso éd., Collection des thèses (Fondation Varenne)</w:t>
              </w:r>
            </w:hyperlink>
            <w:r>
              <w:rPr/>
              <w:t xml:space="preserve">, XV-685 p., 2018, 978-2-37032-181-7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et droits de l'Homme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</w:p>
          <w:p>
            <w:pPr/>
            <w:r>
              <w:rPr/>
              <w:t xml:space="preserve">Institut Universitaire Varenne. 212 p., 2017, 978-2-37032-130-5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hal-03586452v1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indemnitaire DALO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Meryem Deffairi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indemnitaire DALO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Meryem Deffairi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et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n°7,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et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n° 7,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L’opposabilité des droits et libertés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/>
              <w:t xml:space="preserve">Droit. Université Paris Nanterre, 2016.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tel-04606071v1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entre titulaires et bénéficiaires des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spécialisation des contentieux sociaux devant les juridictions administratives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2024, 6, pp. 1089-1098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juge face aux revendications citoyennes envers les pouvoirs publics : regard d’un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2024, n°13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enjeux du contentieux indemnitaire DALO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Meryem Deffairi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04,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halshs-03314692v1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contentieux administratif révèle de l’état d’urgence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Kalogirou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Klausser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Slama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2019, L'état d'urgence en permanence, Hiver 2018 (112), pp.35-74.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⟨10.4000/conflits.20546⟩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conventionnalité in concreto de la loi : nouvelles applications, nouvelles interrogations (CE, 17 avr. 2019, n°420468 et 420469)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chron. n°51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et les droits de l’homme : penser et/ou militer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chron. n°25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du contrôle des mesures de police administrative. Retour sur l’appropriation par le juge administratif du triple test de proportionnalité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n° 2, pp. 343-356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question prioritaire de constitutionnalité en matière fiscale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2017, n° 51-52, pp. 14-28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sans la loi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2014, Révolutions et droits de l’homme, n°5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Violations par la France de la Charte sociale européenne en raison des conditions de vie des Roms (CEDS, 11 sept. 2012, Médecins du monde – International c.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des référés du Conseil d’État rejette le recours de l’association &amp;quot;Envie de rêver&amp;quot; visant à obtenir la suspension partielle du décret prononçant sa dissolution, Note sous CE, réf., 23 juillet 2013, Association Envie de rêver et M. C., n°370305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partielle de la composition de la Commission centrale d’aide sociale du fait de l’absence de garanties légales appropriées (CC, Déc. n° 2012-250 QPC du 8 juin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des &amp;quot;droits et devoirs&amp;quot; environnementaux, effet horizontal de la Charte de l’environnement et conséquence du renvoi par le constituant à la compétence du législateur (CC, Déc. n° 2011-116 QPC du 8 avril 2011, M. Michel Z et autre)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infraction d’outrage au drapeau s’arrête là où commence la liberté d’expression politique, philosophique et artistique (CE, 19 juill. 2011, 10e et 9e SSR, Ligue des droits de l’homme, n° 343430)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d’orientation et de programmation pour la performance de la sécurité intérieure (LOPPSI 2) : Censure partielle du Conseil constitutionnel (CC, 10 mars 2011, Déc. n° 2011-625 DC)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Inconstitutionnalité du régime légal de l’hospitalisation d’office (CC, n° 2011-135/140 QPC du 9 juin 2011, M. Abdellatif et a.)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patrimoine des personnes publiques (CC, Décision n° 2010-67/86 QPC du 17 décembre 2010, Région Centre et région Poitou-Charentes)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sur le délai d’intervention du juge judiciaire et réserve d’interprétation sur l’effectivité du recours (CC, Déc. n° 2010-71 QPC du 26 novembre 2010, Mlle Danielle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caractère discriminatoire du dispositif d’accès aux soins des étrangers en situation irrégulière à Mayotte : une illustration de l’applicabilité et de l’universalité des droits sociaux. Commentaire de la délibération de la HALDE n° 2010-87 du 1er mars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n °4, pp. 704-713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simple au sein d’un couple non marié et contrôle constitutionnel de l’interprétation jurisprudentielle (CC, Déc. n° 2010-39 QPC du 6 oct. 2010, Mmes Isabelle D. et Isabelle B)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justiciabilité des droits environnementaux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Démocratie, Climat et Transition Écologique et Sociale (DÉMOCLITES) - Volet Brésil en France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entre titulaires et bénéficiaires des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libertés en question(s) - 4</w:t>
            </w:r>
            <w:r>
              <w:rPr/>
              <w:t xml:space="preserve">, IMH – IRDEIC – ISJPS - CRJ,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droits et libertés en tant que complexes normatifs : Retour sur les écrits de W. N. Hohfeld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justice au XXIe siècle. Troisièmes Rencontres de la SFPJ.</w:t>
            </w:r>
            <w:r>
              <w:rPr/>
              <w:t xml:space="preserve">, Société française pour la philosophie et la théorie juridiques et politiques,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sociale et justice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Constitutionnaliser la République sociale : quelle signification ? quelle portée ?</w:t>
            </w:r>
            <w:r>
              <w:rPr/>
              <w:t xml:space="preserve">, INSTITUT LOUIS FAVOREU-GERJC, Nov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Propos introductifs - Genèse du contentieux indemnitaire DALO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dix ans du contentieux indemnitaire DALO : Bilan et perspectives</w:t>
            </w:r>
            <w:r>
              <w:rPr/>
              <w:t xml:space="preserve">, Jun 2021, Université Paris 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ambivalences du référé-liberté en temps de crise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recherche « Gouverner et juger en temps en de crise »</w:t>
            </w:r>
            <w:r>
              <w:rPr/>
              <w:t xml:space="preserve">, ISJPS,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L’État social en France : de l’avènement aux défis contemporains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d’internationalisation « L’éducation aux droits, aux droits sociaux, environnementaux et culturels en temps de transition »</w:t>
            </w:r>
            <w:r>
              <w:rPr/>
              <w:t xml:space="preserve">, Cédric Roulhac, João Batista Moreira Pinto, Maria Creusa de Araújo Borges, Jan 2020, Paraiba,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hal-04604122v1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protection des droits sociaux en France : état du droit, état des interrogations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d’internationalisation « L’éducation aux droits, aux droits sociaux, environnementaux et culturels en temps de transition »</w:t>
            </w:r>
            <w:r>
              <w:rPr/>
              <w:t xml:space="preserve">, Cédric Roulhac, João Batista Moreira Pinto, Maria Creusa de Araújo Borges, Jan 2020, Paraiba,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Militer et penser les droits de l’homme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libertés en question(s) - Colloque n°2 de la RDLF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Après l’état d’urgence : débats et réalités autour de la loi du 30 octobre 2017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sur la lutte contre le terrorisme</w:t>
            </w:r>
            <w:r>
              <w:rPr/>
              <w:t xml:space="preserve">, Institut national des hautes études de la sécurité et de la justice (INHESJ),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Propos introductifs - Précision et droits de l’homme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Précision et droits de l’homme</w:t>
            </w:r>
            <w:r>
              <w:rPr/>
              <w:t xml:space="preserve">, Cédric Roulhac, Feb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droits de l’homme sans la loi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Révolution(s) et droits de l’homme</w:t>
            </w:r>
            <w:r>
              <w:rPr/>
              <w:t xml:space="preserve">, Centre de théorie et d'analyse du Droit (CTAD), Feb 2014,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pédagogie dans le discours du législateur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et droits de l’homme</w:t>
            </w:r>
            <w:r>
              <w:rPr/>
              <w:t xml:space="preserve">, Centre de Théorie et Analyse du Droit (CTAD),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hal-04604136v1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droits et libertés au prisme des relations juridiques : l’apport de Wesley Newcomb Hohfeld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/>
              <w:t xml:space="preserve">Emmanuel Jeuland; Gregory Bligh. </w:t>
            </w:r>
            <w:r>
              <w:rPr>
                <w:i w:val="1"/>
                <w:iCs w:val="1"/>
              </w:rPr>
              <w:t xml:space="preserve">Les conceptions relationnelles du droit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sociale et justice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Constitutionnaliser la République sociale : quelle signification ? quelle portée ?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du référé-liberté en temps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/>
              <w:t xml:space="preserve">Collection de l'Institut des sciences juridique et philosophique de la Sorbonne. </w:t>
            </w:r>
            <w:r>
              <w:rPr>
                <w:i w:val="1"/>
                <w:iCs w:val="1"/>
              </w:rPr>
              <w:t xml:space="preserve">in Xavier Dupré de Boulois (Dir.), Gouverner et Juger en période de crise</w:t>
            </w:r>
            <w:r>
              <w:rPr/>
              <w:t xml:space="preserve">, Mare &amp; Martin, pp. 251-264, 2023, 978-2-84934-691-4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social en France : de l’avènement aux défis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Cédric Roulhac, João Batista Moreira Pinto et Maria Creusa de Araújo Borges (dir.), Le droit en période de transition : dialogues transfrontaliers entre le Brésil, la France et les États-Unis</w:t>
            </w:r>
            <w:r>
              <w:rPr/>
              <w:t xml:space="preserve">, Editora universidade federal da Paraíba,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sociaux en France : état du droit, état des interrogations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Cédric Roulhac, João Batista Moreira Pinto et Maria Creusa de Araujo Borges (dir.), Le droit en période de transition : dialogues transfrontaliers entre le Brésil, la France et les États-Unis</w:t>
            </w:r>
            <w:r>
              <w:rPr/>
              <w:t xml:space="preserve">, Editora universidade federal da Paraíba,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L’effectivité des droits et leurs garanties juridictionnelles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Sara Brimo et Christine Pauti (dir.), L’effectivité des droits. Regards en droit administratif</w:t>
            </w:r>
            <w:r>
              <w:rPr/>
              <w:t xml:space="preserve">, Mare &amp; Martin, pp. 179-191,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Cédric Roulhac (dir.), Précision et droits de l’homme, La Revue des Droits de l'Homme</w:t>
            </w:r>
            <w:r>
              <w:rPr/>
              <w:t xml:space="preserve">, n° 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associations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Mathieu Touzeil-Divina (dir.), Initiation au Droit. Introduction encyclopédique aux études et métiers juridiques</w:t>
            </w:r>
            <w:r>
              <w:rPr/>
              <w:t xml:space="preserve">, LGDJ, pp. 75-77,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dans le discours du législateur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Véronique CHAMPEIL-DESPLATS (dir.), Pédagogie et droits de l’homme</w:t>
            </w:r>
            <w:r>
              <w:rPr/>
              <w:t xml:space="preserve">, Presse universitaire de Nanterre, pp. 209-222,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hal-03195468v1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 article 61-1 de la Constitution : la loi organique se fait attendre...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regroupement familial : entre fondamentalité et relativité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L’effectivité de l’article L. 313-11-7 du Code de l'entrée et du séjour des étrangers et du droit d'asile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hal-04604147v1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clairs-obscurs du contrôle de proportionnalité exercé par le juge administratif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W.N. Hohfeld à l’analyse des droits et libertés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hal-04606141v1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Justiciabilité, opposabilité, exigibilité, effectivité : une clarification terminologique et conceptuelle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Justiciabilité, opposabilité, exigibilité, effectivité : une clarification terminologique et conceptuelle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hal-04604134v1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d’urgence au prisme contentieux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Kalogirou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Klausser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Slama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n°2016 DDD/CREDOF, Défenseur des Droits. 2018, pp.166-260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hal-01927118v1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51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roulhac" TargetMode="External"/><Relationship Id="rId8" Type="http://schemas.openxmlformats.org/officeDocument/2006/relationships/hyperlink" Target="https://orcid.org/0000-0002-4459-3608" TargetMode="External"/><Relationship Id="rId9" Type="http://schemas.openxmlformats.org/officeDocument/2006/relationships/hyperlink" Target="https://www.idref.fr/203789709" TargetMode="External"/><Relationship Id="rId10" Type="http://schemas.openxmlformats.org/officeDocument/2006/relationships/hyperlink" Target="https://hal.science/hal-03560200v1" TargetMode="External"/><Relationship Id="rId11" Type="http://schemas.openxmlformats.org/officeDocument/2006/relationships/hyperlink" Target="https://hal.science/search/index/?q=*&amp;authFullName_s=C&#233;dric Roulhac" TargetMode="External"/><Relationship Id="rId12" Type="http://schemas.openxmlformats.org/officeDocument/2006/relationships/hyperlink" Target="https://hal.science/search/index/?q=*&amp;authFullName_s=Maria Creusa de Ara&#250;jo Borges" TargetMode="External"/><Relationship Id="rId13" Type="http://schemas.openxmlformats.org/officeDocument/2006/relationships/hyperlink" Target="https://hal.science/search/index/?q=*&amp;authFullName_s=Jo&#227;o Batista Moreira Pinto" TargetMode="External"/><Relationship Id="rId14" Type="http://schemas.openxmlformats.org/officeDocument/2006/relationships/hyperlink" Target="https://hal.science/hal-03218271v1" TargetMode="External"/><Relationship Id="rId15" Type="http://schemas.openxmlformats.org/officeDocument/2006/relationships/hyperlink" Target="https://institut.ifjd.org/book/lopposabilite-des-droits-et-libertes/#" TargetMode="External"/><Relationship Id="rId16" Type="http://schemas.openxmlformats.org/officeDocument/2006/relationships/hyperlink" Target="https://hal.science/hal-03586452v1" TargetMode="External"/><Relationship Id="rId17" Type="http://schemas.openxmlformats.org/officeDocument/2006/relationships/hyperlink" Target="https://hal.science/search/index/?q=*&amp;authFullName_s=V&#233;ronique Champeil-Desplats" TargetMode="External"/><Relationship Id="rId18" Type="http://schemas.openxmlformats.org/officeDocument/2006/relationships/hyperlink" Target="https://hal.science/hal-03559446v1" TargetMode="External"/><Relationship Id="rId19" Type="http://schemas.openxmlformats.org/officeDocument/2006/relationships/hyperlink" Target="https://hal.science/search/index/?q=*&amp;authFullName_s=Meryem Deffairi" TargetMode="External"/><Relationship Id="rId20" Type="http://schemas.openxmlformats.org/officeDocument/2006/relationships/hyperlink" Target="https://hal.science/hal-04604117v1" TargetMode="External"/><Relationship Id="rId21" Type="http://schemas.openxmlformats.org/officeDocument/2006/relationships/hyperlink" Target="https://hal.science/hal-04604143v1" TargetMode="External"/><Relationship Id="rId22" Type="http://schemas.openxmlformats.org/officeDocument/2006/relationships/hyperlink" Target="https://hal.science/hal-03195442v1" TargetMode="External"/><Relationship Id="rId23" Type="http://schemas.openxmlformats.org/officeDocument/2006/relationships/hyperlink" Target="https://hal.science/tel-04606071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hyperlink" Target="https://hal.science/hal-04911935v1" TargetMode="External"/><Relationship Id="rId26" Type="http://schemas.openxmlformats.org/officeDocument/2006/relationships/hyperlink" Target="https://hal.science/hal-04606142v1" TargetMode="External"/><Relationship Id="rId27" Type="http://schemas.openxmlformats.org/officeDocument/2006/relationships/hyperlink" Target="https://hal.science/hal-04604113v1" TargetMode="External"/><Relationship Id="rId28" Type="http://schemas.openxmlformats.org/officeDocument/2006/relationships/hyperlink" Target="https://shs.hal.science/halshs-03314692v1" TargetMode="External"/><Relationship Id="rId29" Type="http://schemas.openxmlformats.org/officeDocument/2006/relationships/hyperlink" Target="https://hal.science/hal-02268006v1" TargetMode="External"/><Relationship Id="rId30" Type="http://schemas.openxmlformats.org/officeDocument/2006/relationships/hyperlink" Target="https://hal.science/search/index/?q=*&amp;authFullName_s=St&#233;phanie Hennette-Vauchez" TargetMode="External"/><Relationship Id="rId31" Type="http://schemas.openxmlformats.org/officeDocument/2006/relationships/hyperlink" Target="https://hal.science/search/index/?q=*&amp;authFullName_s=Maria Kalogirou" TargetMode="External"/><Relationship Id="rId32" Type="http://schemas.openxmlformats.org/officeDocument/2006/relationships/hyperlink" Target="https://hal.science/search/index/?q=*&amp;authFullName_s=Nicolas Klausser" TargetMode="External"/><Relationship Id="rId33" Type="http://schemas.openxmlformats.org/officeDocument/2006/relationships/hyperlink" Target="https://hal.science/search/index/?q=*&amp;authFullName_s=Serge Slama" TargetMode="External"/><Relationship Id="rId34" Type="http://schemas.openxmlformats.org/officeDocument/2006/relationships/hyperlink" Target="https://dx.doi.org/10.4000/conflits.20546" TargetMode="External"/><Relationship Id="rId35" Type="http://schemas.openxmlformats.org/officeDocument/2006/relationships/hyperlink" Target="https://hal.science/hal-03195474v1" TargetMode="External"/><Relationship Id="rId36" Type="http://schemas.openxmlformats.org/officeDocument/2006/relationships/hyperlink" Target="https://hal.science/hal-03195461v1" TargetMode="External"/><Relationship Id="rId37" Type="http://schemas.openxmlformats.org/officeDocument/2006/relationships/hyperlink" Target="https://hal.science/hal-03189913v1" TargetMode="External"/><Relationship Id="rId38" Type="http://schemas.openxmlformats.org/officeDocument/2006/relationships/hyperlink" Target="https://hal.science/hal-03189903v1" TargetMode="External"/><Relationship Id="rId39" Type="http://schemas.openxmlformats.org/officeDocument/2006/relationships/hyperlink" Target="https://hal.science/hal-03195467v1" TargetMode="External"/><Relationship Id="rId40" Type="http://schemas.openxmlformats.org/officeDocument/2006/relationships/hyperlink" Target="https://hal.science/hal-03199152v1" TargetMode="External"/><Relationship Id="rId41" Type="http://schemas.openxmlformats.org/officeDocument/2006/relationships/hyperlink" Target="https://hal.science/hal-03199151v1" TargetMode="External"/><Relationship Id="rId42" Type="http://schemas.openxmlformats.org/officeDocument/2006/relationships/hyperlink" Target="https://hal.science/hal-03199153v1" TargetMode="External"/><Relationship Id="rId43" Type="http://schemas.openxmlformats.org/officeDocument/2006/relationships/hyperlink" Target="https://hal.science/hal-03199159v1" TargetMode="External"/><Relationship Id="rId44" Type="http://schemas.openxmlformats.org/officeDocument/2006/relationships/hyperlink" Target="https://hal.science/hal-03199154v1" TargetMode="External"/><Relationship Id="rId45" Type="http://schemas.openxmlformats.org/officeDocument/2006/relationships/hyperlink" Target="https://hal.science/hal-03199161v1" TargetMode="External"/><Relationship Id="rId46" Type="http://schemas.openxmlformats.org/officeDocument/2006/relationships/hyperlink" Target="https://hal.science/hal-03199156v1" TargetMode="External"/><Relationship Id="rId47" Type="http://schemas.openxmlformats.org/officeDocument/2006/relationships/hyperlink" Target="https://hal.science/hal-03199163v1" TargetMode="External"/><Relationship Id="rId48" Type="http://schemas.openxmlformats.org/officeDocument/2006/relationships/hyperlink" Target="https://hal.science/hal-03199165v1" TargetMode="External"/><Relationship Id="rId49" Type="http://schemas.openxmlformats.org/officeDocument/2006/relationships/hyperlink" Target="https://hal.science/hal-03195475v1" TargetMode="External"/><Relationship Id="rId50" Type="http://schemas.openxmlformats.org/officeDocument/2006/relationships/hyperlink" Target="https://hal.science/hal-03199167v1" TargetMode="External"/><Relationship Id="rId51" Type="http://schemas.openxmlformats.org/officeDocument/2006/relationships/hyperlink" Target="https://hal.science/hal-05110270v1" TargetMode="External"/><Relationship Id="rId52" Type="http://schemas.openxmlformats.org/officeDocument/2006/relationships/hyperlink" Target="https://hal.science/hal-04911933v1" TargetMode="External"/><Relationship Id="rId53" Type="http://schemas.openxmlformats.org/officeDocument/2006/relationships/hyperlink" Target="https://hal.science/hal-04712971v1" TargetMode="External"/><Relationship Id="rId54" Type="http://schemas.openxmlformats.org/officeDocument/2006/relationships/hyperlink" Target="https://hal.science/hal-04712974v1" TargetMode="External"/><Relationship Id="rId55" Type="http://schemas.openxmlformats.org/officeDocument/2006/relationships/hyperlink" Target="https://hal.science/hal-04604146v1" TargetMode="External"/><Relationship Id="rId56" Type="http://schemas.openxmlformats.org/officeDocument/2006/relationships/hyperlink" Target="https://hal.science/hal-04604139v1" TargetMode="External"/><Relationship Id="rId57" Type="http://schemas.openxmlformats.org/officeDocument/2006/relationships/hyperlink" Target="https://hal.science/hal-04604122v1" TargetMode="External"/><Relationship Id="rId58" Type="http://schemas.openxmlformats.org/officeDocument/2006/relationships/hyperlink" Target="https://hal.science/hal-04604124v1" TargetMode="External"/><Relationship Id="rId59" Type="http://schemas.openxmlformats.org/officeDocument/2006/relationships/hyperlink" Target="https://hal.science/hal-04604126v1" TargetMode="External"/><Relationship Id="rId60" Type="http://schemas.openxmlformats.org/officeDocument/2006/relationships/hyperlink" Target="https://hal.science/hal-04604127v1" TargetMode="External"/><Relationship Id="rId61" Type="http://schemas.openxmlformats.org/officeDocument/2006/relationships/hyperlink" Target="https://hal.science/hal-04604129v1" TargetMode="External"/><Relationship Id="rId62" Type="http://schemas.openxmlformats.org/officeDocument/2006/relationships/hyperlink" Target="https://hal.science/hal-04604135v1" TargetMode="External"/><Relationship Id="rId63" Type="http://schemas.openxmlformats.org/officeDocument/2006/relationships/hyperlink" Target="https://hal.science/hal-04604136v1" TargetMode="External"/><Relationship Id="rId64" Type="http://schemas.openxmlformats.org/officeDocument/2006/relationships/hyperlink" Target="https://hal.science/hal-04911937v1" TargetMode="External"/><Relationship Id="rId65" Type="http://schemas.openxmlformats.org/officeDocument/2006/relationships/hyperlink" Target="https://hal.science/hal-04606140v1" TargetMode="External"/><Relationship Id="rId66" Type="http://schemas.openxmlformats.org/officeDocument/2006/relationships/hyperlink" Target="https://hal.science/hal-03848978v1" TargetMode="External"/><Relationship Id="rId67" Type="http://schemas.openxmlformats.org/officeDocument/2006/relationships/hyperlink" Target="https://hal.science/hal-03195457v1" TargetMode="External"/><Relationship Id="rId68" Type="http://schemas.openxmlformats.org/officeDocument/2006/relationships/hyperlink" Target="https://hal.science/hal-03199174v1" TargetMode="External"/><Relationship Id="rId69" Type="http://schemas.openxmlformats.org/officeDocument/2006/relationships/hyperlink" Target="https://hal.science/hal-03195459v1" TargetMode="External"/><Relationship Id="rId70" Type="http://schemas.openxmlformats.org/officeDocument/2006/relationships/hyperlink" Target="https://hal.science/hal-03195464v1" TargetMode="External"/><Relationship Id="rId71" Type="http://schemas.openxmlformats.org/officeDocument/2006/relationships/hyperlink" Target="https://hal.science/hal-03195469v1" TargetMode="External"/><Relationship Id="rId72" Type="http://schemas.openxmlformats.org/officeDocument/2006/relationships/hyperlink" Target="https://hal.science/hal-03195468v1" TargetMode="External"/><Relationship Id="rId73" Type="http://schemas.openxmlformats.org/officeDocument/2006/relationships/hyperlink" Target="https://hal.science/hal-03195471v1" TargetMode="External"/><Relationship Id="rId74" Type="http://schemas.openxmlformats.org/officeDocument/2006/relationships/hyperlink" Target="https://hal.science/hal-04604148v1" TargetMode="External"/><Relationship Id="rId75" Type="http://schemas.openxmlformats.org/officeDocument/2006/relationships/hyperlink" Target="https://hal.science/hal-04604147v1" TargetMode="External"/><Relationship Id="rId76" Type="http://schemas.openxmlformats.org/officeDocument/2006/relationships/hyperlink" Target="https://hal.science/hal-04606143v1" TargetMode="External"/><Relationship Id="rId77" Type="http://schemas.openxmlformats.org/officeDocument/2006/relationships/hyperlink" Target="https://hal.science/hal-04606141v1" TargetMode="External"/><Relationship Id="rId78" Type="http://schemas.openxmlformats.org/officeDocument/2006/relationships/hyperlink" Target="https://hal.science/hal-03199170v1" TargetMode="External"/><Relationship Id="rId79" Type="http://schemas.openxmlformats.org/officeDocument/2006/relationships/hyperlink" Target="https://hal.science/hal-04604134v1" TargetMode="External"/><Relationship Id="rId80" Type="http://schemas.openxmlformats.org/officeDocument/2006/relationships/hyperlink" Target="https://hal.science/hal-01927118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Roulhac</dc:title>
  <dc:description>CV</dc:description>
  <dc:subject/>
  <cp:keywords/>
  <cp:category/>
  <cp:lastModifiedBy/>
  <dcterms:created xsi:type="dcterms:W3CDTF">2026-04-05T12:58:11+02:00</dcterms:created>
  <dcterms:modified xsi:type="dcterms:W3CDTF">2026-04-05T12:58:11+02:00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