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Berthet-Hilaire </w:t>
      </w:r>
      <w:r>
        <w:rPr>
          <w:color w:val="641e6e"/>
        </w:rPr>
        <w:t xml:space="preserve">Docteure en sociologie du genre et des pratiques culturelles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celia-berthet-hilaire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0009-0005-6663-2355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282506357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les musiques actuelles en amatrice : parcours féminins dans « un monde d’hommes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Berthet-Hilaire</w:t>
              </w:r>
            </w:hyperlink>
          </w:p>
          <w:p>
            <w:pPr/>
            <w:r>
              <w:rPr/>
              <w:t xml:space="preserve">Sociologie. École des Hautes Études en Santé Publique [EHESP],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2025HESP0004⟩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tel-05461568v1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Larrère : L’écoféminisme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Berthet-Hilaire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43 (2), pp.220-222.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⟨10.3917/nqf.432.0220⟩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hal-04883499v1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2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berthet-hilaire" TargetMode="External"/><Relationship Id="rId8" Type="http://schemas.openxmlformats.org/officeDocument/2006/relationships/hyperlink" Target="https://orcid.org/0009-0005-6663-2355" TargetMode="External"/><Relationship Id="rId9" Type="http://schemas.openxmlformats.org/officeDocument/2006/relationships/hyperlink" Target="https://www.idref.fr/282506357" TargetMode="External"/><Relationship Id="rId10" Type="http://schemas.openxmlformats.org/officeDocument/2006/relationships/hyperlink" Target="https://hal.science/tel-05461568v1" TargetMode="External"/><Relationship Id="rId11" Type="http://schemas.openxmlformats.org/officeDocument/2006/relationships/hyperlink" Target="https://hal.science/search/index/?q=*&amp;authFullName_s=C&#233;lia Berthet-Hilaire" TargetMode="External"/><Relationship Id="rId12" Type="http://schemas.openxmlformats.org/officeDocument/2006/relationships/hyperlink" Target="https://www.theses.fr/2025HESP0004" TargetMode="External"/><Relationship Id="rId13" Type="http://schemas.openxmlformats.org/officeDocument/2006/relationships/hyperlink" Target="https://hal.science/hal-04883499v1" TargetMode="External"/><Relationship Id="rId14" Type="http://schemas.openxmlformats.org/officeDocument/2006/relationships/hyperlink" Target="https://hal.science/search/index/?q=*&amp;authFullName_s=Nolwenn Veillard" TargetMode="External"/><Relationship Id="rId15" Type="http://schemas.openxmlformats.org/officeDocument/2006/relationships/hyperlink" Target="https://dx.doi.org/10.3917/nqf.432.022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Berthet-Hilaire</dc:title>
  <dc:description>CV</dc:description>
  <dc:subject/>
  <cp:keywords/>
  <cp:category/>
  <cp:lastModifiedBy/>
  <dcterms:created xsi:type="dcterms:W3CDTF">2026-03-17T05:55:07+01:00</dcterms:created>
  <dcterms:modified xsi:type="dcterms:W3CDTF">2026-03-17T05:55:07+01:00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