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Averseng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CHAMPS DE COMPETENCES/ENSEIGNEMENT : Contrôle de gestion, Systèmes d’information (ERP, BI), Méthodologie, Ingénierie pédagogique, MOOC.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évaluations avec les IAg : outils et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⟨10.36863/mds.a.36943⟩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la complexité sans renoncer à l'exhaustivité thématique d'un état de l'art en sciences de gestion ? Retour d'expérience sur l'apport méthodologique des outils de classification de données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 (1), pp.369.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⟨10.3917/mav.041.0369⟩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la documentation des processus dans l'intégration des contraintes de normalisation : le cas d'une entité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(3),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outils d'IA générative sur les pratiques d'évaluation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un MOOC : Comment rentabiliser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Eole 2.1 : Enseigner et apprendre à l’université avec les ressources pédagogiques numériques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digitalisation : quels outils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</w:t>
            </w:r>
            <w:r>
              <w:rPr/>
              <w:t xml:space="preserve">, AGRH,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supports pédagogiques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Forum Innovation VIII 2018 / RNI Congress – Innovation Forum VIII 2018</w:t>
            </w:r>
            <w:r>
              <w:rPr/>
              <w:t xml:space="preserve">, Réseau de la Recherche et de l'Innovation,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MOOC en gestion : retour d’expérience de l’IAE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 la pédagogie en Sciences de Gestion, Semaine du Management FNEGE</w:t>
            </w:r>
            <w:r>
              <w:rPr/>
              <w:t xml:space="preserve">, FNEGE,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l'équivocité d'un MOOC ? Le cas de 3 MOOC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l’AIM</w:t>
            </w:r>
            <w:r>
              <w:rPr/>
              <w:t xml:space="preserve">, AIM,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processus : Un vecteur de création de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l’AIM</w:t>
            </w:r>
            <w:r>
              <w:rPr/>
              <w:t xml:space="preserve">, AIM,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l’équivocité d’un MOOC ? Le cas de 3 MOOC en sciences de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23° Congrès AIM- MOntréal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Inter(-)activité(s) : combiner contenus et interactions pour obtenir l'engagement des 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innovantes : Construire la pédagogie de demain.</w:t>
            </w:r>
            <w:r>
              <w:rPr/>
              <w:t xml:space="preserve">, 2024, 978-2376879824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Dupuy, le directeur de 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– Mélanges en l’honneur du professeur Yves Dupuy</w:t>
            </w:r>
            <w:r>
              <w:rPr/>
              <w:t xml:space="preserve">, pp.335-348,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l’équivocité organisationnelle comme facteur de pérennité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Pilotage de la pérennité organisationnelle : Normes, représentations et contrôle</w:t>
            </w:r>
            <w:r>
              <w:rPr/>
              <w:t xml:space="preserve">, 2013, 9782847694857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l'Intelligence Artificielle dans l'évaluation : Étude comparative et potentialités pour l'enseignement en économie et gestion, 5e atelier de recherche d'AUNEGe, 3 juillet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processus et réduction de l'équivocité : Un cas d'adaptation d'une organisation industrielle aux contraintes de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2011.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tel-00833249v1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970v1" TargetMode="External"/><Relationship Id="rId9" Type="http://schemas.openxmlformats.org/officeDocument/2006/relationships/hyperlink" Target="https://hal.science/search/index/?q=*&amp;authFullName_s=C&#233;line Averseng" TargetMode="External"/><Relationship Id="rId10" Type="http://schemas.openxmlformats.org/officeDocument/2006/relationships/hyperlink" Target="https://dx.doi.org/10.36863/mds.a.36943" TargetMode="External"/><Relationship Id="rId11" Type="http://schemas.openxmlformats.org/officeDocument/2006/relationships/hyperlink" Target="https://hal.science/hal-03128492v1" TargetMode="External"/><Relationship Id="rId12" Type="http://schemas.openxmlformats.org/officeDocument/2006/relationships/hyperlink" Target="https://hal.science/search/index/?q=*&amp;authFullName_s=Sophie Mignon" TargetMode="External"/><Relationship Id="rId13" Type="http://schemas.openxmlformats.org/officeDocument/2006/relationships/hyperlink" Target="https://hal.science/search/index/?q=*&amp;authFullName_s=B&#233;atrice Siadou-Martin" TargetMode="External"/><Relationship Id="rId14" Type="http://schemas.openxmlformats.org/officeDocument/2006/relationships/hyperlink" Target="https://hal.science/search/index/?q=*&amp;authFullName_s=Corinne Janicot" TargetMode="External"/><Relationship Id="rId15" Type="http://schemas.openxmlformats.org/officeDocument/2006/relationships/hyperlink" Target="https://hal.science/search/index/?q=*&amp;authFullName_s=Agn&#232;s Mazars-Chapelon" TargetMode="External"/><Relationship Id="rId16" Type="http://schemas.openxmlformats.org/officeDocument/2006/relationships/hyperlink" Target="https://dx.doi.org/10.3917/sim.123.0033" TargetMode="External"/><Relationship Id="rId17" Type="http://schemas.openxmlformats.org/officeDocument/2006/relationships/hyperlink" Target="https://hal.science/hal-01992760v1" TargetMode="External"/><Relationship Id="rId18" Type="http://schemas.openxmlformats.org/officeDocument/2006/relationships/hyperlink" Target="https://dx.doi.org/10.3917/mav.041.0369" TargetMode="External"/><Relationship Id="rId19" Type="http://schemas.openxmlformats.org/officeDocument/2006/relationships/hyperlink" Target="https://hal.science/hal-01992734v1" TargetMode="External"/><Relationship Id="rId20" Type="http://schemas.openxmlformats.org/officeDocument/2006/relationships/hyperlink" Target="https://hal.science/hal-05460540v1" TargetMode="External"/><Relationship Id="rId21" Type="http://schemas.openxmlformats.org/officeDocument/2006/relationships/hyperlink" Target="https://hal.science/hal-03128482v1" TargetMode="External"/><Relationship Id="rId22" Type="http://schemas.openxmlformats.org/officeDocument/2006/relationships/hyperlink" Target="https://hal.science/hal-03128416v1" TargetMode="External"/><Relationship Id="rId23" Type="http://schemas.openxmlformats.org/officeDocument/2006/relationships/hyperlink" Target="https://hal.umontpellier.fr/hal-02102475v1" TargetMode="External"/><Relationship Id="rId24" Type="http://schemas.openxmlformats.org/officeDocument/2006/relationships/hyperlink" Target="https://hal.umontpellier.fr/hal-02102491v1" TargetMode="External"/><Relationship Id="rId25" Type="http://schemas.openxmlformats.org/officeDocument/2006/relationships/hyperlink" Target="https://hal.science/hal-03128452v1" TargetMode="External"/><Relationship Id="rId26" Type="http://schemas.openxmlformats.org/officeDocument/2006/relationships/hyperlink" Target="https://hal.science/search/index/?q=*&amp;authFullName_s=Christine Marsal" TargetMode="External"/><Relationship Id="rId27" Type="http://schemas.openxmlformats.org/officeDocument/2006/relationships/hyperlink" Target="https://hal.science/hal-03128509v1" TargetMode="External"/><Relationship Id="rId28" Type="http://schemas.openxmlformats.org/officeDocument/2006/relationships/hyperlink" Target="https://shs.hal.science/halshs-00522312v1" TargetMode="External"/><Relationship Id="rId29" Type="http://schemas.openxmlformats.org/officeDocument/2006/relationships/hyperlink" Target="https://hal.umontpellier.fr/hal-04760894v1" TargetMode="External"/><Relationship Id="rId30" Type="http://schemas.openxmlformats.org/officeDocument/2006/relationships/hyperlink" Target="https://hal.science/hal-04791932v1" TargetMode="External"/><Relationship Id="rId31" Type="http://schemas.openxmlformats.org/officeDocument/2006/relationships/hyperlink" Target="https://hal.science/hal-02095771v1" TargetMode="External"/><Relationship Id="rId32" Type="http://schemas.openxmlformats.org/officeDocument/2006/relationships/hyperlink" Target="https://hal.science/search/index/?q=*&amp;authFullName_s=Sophie Giordano-Spring" TargetMode="External"/><Relationship Id="rId33" Type="http://schemas.openxmlformats.org/officeDocument/2006/relationships/hyperlink" Target="https://hal.science/search/index/?q=*&amp;authFullName_s=Val&#233;rie Pallas" TargetMode="External"/><Relationship Id="rId34" Type="http://schemas.openxmlformats.org/officeDocument/2006/relationships/hyperlink" Target="https://hal.science/hal-03128525v1" TargetMode="External"/><Relationship Id="rId35" Type="http://schemas.openxmlformats.org/officeDocument/2006/relationships/hyperlink" Target="https://hal.science/hal-04792400v1" TargetMode="External"/><Relationship Id="rId36" Type="http://schemas.openxmlformats.org/officeDocument/2006/relationships/hyperlink" Target="https://theses.hal.science/tel-00833249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Averseng</dc:title>
  <dc:description>CV</dc:description>
  <dc:subject/>
  <cp:keywords/>
  <cp:category/>
  <cp:lastModifiedBy/>
  <dcterms:created xsi:type="dcterms:W3CDTF">2026-05-03T11:53:46+02:00</dcterms:created>
  <dcterms:modified xsi:type="dcterms:W3CDTF">2026-05-03T11:53:46+02:00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