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Beaugrand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Maitresse de conférences en sciences du langage et didactique du FLE/FLS</w:t>
      </w:r>
    </w:p>
    <w:p>
      <w:pPr/>
      <w:r>
        <w:rPr/>
        <w:t xml:space="preserve">Université de Lille / Inspé de l'académie de Lille des Hauts-de-FranceLaboratoire STL - Savoirs, Textes, Langage - UMR 8163 CNRS</w:t>
      </w: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Page professionnelle</w:t>
        </w:r>
      </w:hyperlink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Liste des communications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teacher uses common language instead of geometry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C. Guille-Biel Winder and T.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ISTE Edition,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par l’enseignant de termes du langage usuel à la place du lexique de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Claire Guille-Biel Winder,;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</w:t>
            </w:r>
            <w:r>
              <w:rPr/>
              <w:t xml:space="preserve">, ISTE Edition, pp.239-248, 2023, Innovation en sciences de l’éducation, 9781784059545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séances filmées dans des classes de mathématiques : quelles perspectives pour les élèves allophones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Christophe Hache (dir.) et Catherine Mendonça Dias (dir.).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Lambert-Lucas</w:t>
              </w:r>
            </w:hyperlink>
            <w:r>
              <w:rPr/>
              <w:t xml:space="preserve">, pp.205-220,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Français sur objectifs spécifiques et français langue de scolarisation : quelles perspectives didactiques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Jean-Marc Mangiante (dir.) et Chantal Parpette (dir.). </w:t>
            </w:r>
            <w:r>
              <w:rPr>
                <w:i w:val="1"/>
                <w:iCs w:val="1"/>
              </w:rPr>
              <w:t xml:space="preserve">Le FOS aujourd’hui. État de la recherche en Français sur Objectif Spécifique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pp.181-208, 2022, 978-2-80761-784-1.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⟨10.3726/b19432⟩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leviers dans la compréhension de discours scolaires par les élèves allophones. L’exemple de la classe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Vol. 44 N°1,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⟨10.4000/13uv8⟩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et discours de l'enseignant : quelles pistes en français de scolarisation pour les élèves allophones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2023, 2:2, pp.115-137.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⟨10.57086/dfles.864⟩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scolaire et linguistique des mineurs non accompagnés : modalités, difficultés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L’accueil des mineurs non accompagnés à l’épreuve de la communication, 181 (3),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et la scolarisation des mineurs non accompagnés mises à l'épreuve : regards croisés de professionnels (socio)éducatifs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Bellegarde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Migrations Santé - Parcours migratoires et jeunesses : Situations vécues et projets de vie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des MNA dans l’académie de Lille : une procédure d’accueil à l’épreuve de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Bellegarde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OJEMIGR - Penser les trajectoires scolaires et professionnelles des jeunes dans l’immigration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l'interculturel aux compétences littéraciques : démarche didactique pour des adultes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l’école aux parents pour la réussite des enfants CASNAV</w:t>
            </w:r>
            <w:r>
              <w:rPr/>
              <w:t xml:space="preserve">, Mar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FLS et FLSco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Lecocq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Bigot De Préameneu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Bouziane</w:t>
              </w:r>
            </w:hyperlink>
            <w:r>
              <w:rPr/>
              <w:t xml:space="preserve">et al.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2018, Agir, 978-2-240-04364-1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lecture en FLS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Bigot de Préameneu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Lecocq</w:t>
              </w:r>
            </w:hyperlink>
          </w:p>
          <w:p>
            <w:pPr/>
            <w:r>
              <w:rPr/>
              <w:t xml:space="preserve">Réseau Canopé, 2018, Agir, 978-2-240-04643-7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des démarches du français sur objectifs spécifiques en contexte scolaire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Linguistique. Université Sorbonne Nouvelle - Paris 3,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2019PA030020⟩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tel-03874736v1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contraintes institutionnelles et réalités socioéducatives : l'orientation scolaire des mineurs non accompagnés dans l'académie de Lille. Journée d'étude « Les élèves face aux dispositifs, ressources et pratiques en matière d’orientation : perceptions, usages et connaissances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Bellegarde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conscience phonologique : un prérequis indispensable pour une entrée réussie dans l'écrit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classe ordinaire à la langue de scolarisation par des démarches immersives et réflexives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hal-05191843v1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.univ-lille.fr/celine-beaugrand" TargetMode="External"/><Relationship Id="rId9" Type="http://schemas.openxmlformats.org/officeDocument/2006/relationships/hyperlink" Target="https://pro.univ-lille.fr/celine-beaugrand/communications" TargetMode="External"/><Relationship Id="rId10" Type="http://schemas.openxmlformats.org/officeDocument/2006/relationships/hyperlink" Target="https://amu.hal.science/hal-04436132v1" TargetMode="External"/><Relationship Id="rId11" Type="http://schemas.openxmlformats.org/officeDocument/2006/relationships/hyperlink" Target="https://hal.science/search/index/?q=*&amp;authFullName_s=Karine Millon Faure" TargetMode="External"/><Relationship Id="rId12" Type="http://schemas.openxmlformats.org/officeDocument/2006/relationships/hyperlink" Target="https://hal.science/search/index/?q=*&amp;authFullName_s=Catherine Mendon&#231;a Dias" TargetMode="External"/><Relationship Id="rId13" Type="http://schemas.openxmlformats.org/officeDocument/2006/relationships/hyperlink" Target="https://hal.science/search/index/?q=*&amp;authFullName_s=C&#233;line Beaugrand" TargetMode="External"/><Relationship Id="rId14" Type="http://schemas.openxmlformats.org/officeDocument/2006/relationships/hyperlink" Target="https://hal.science/search/index/?q=*&amp;authFullName_s=Christophe Hache" TargetMode="External"/><Relationship Id="rId15" Type="http://schemas.openxmlformats.org/officeDocument/2006/relationships/hyperlink" Target="https://amu.hal.science/hal-04436130v1" TargetMode="External"/><Relationship Id="rId16" Type="http://schemas.openxmlformats.org/officeDocument/2006/relationships/hyperlink" Target="https://hal.science/hal-03875260v1" TargetMode="External"/><Relationship Id="rId17" Type="http://schemas.openxmlformats.org/officeDocument/2006/relationships/hyperlink" Target="http://www.lambert-lucas.com/livre/plurilinguisme-et-enseignement-des-mathematiques/" TargetMode="External"/><Relationship Id="rId18" Type="http://schemas.openxmlformats.org/officeDocument/2006/relationships/hyperlink" Target="https://hal.science/hal-03875235v1" TargetMode="External"/><Relationship Id="rId19" Type="http://schemas.openxmlformats.org/officeDocument/2006/relationships/hyperlink" Target="https://www.peterlang.com/document/1215340" TargetMode="External"/><Relationship Id="rId20" Type="http://schemas.openxmlformats.org/officeDocument/2006/relationships/hyperlink" Target="https://dx.doi.org/10.3726/b19432" TargetMode="External"/><Relationship Id="rId21" Type="http://schemas.openxmlformats.org/officeDocument/2006/relationships/hyperlink" Target="https://hal.science/hal-05191670v1" TargetMode="External"/><Relationship Id="rId22" Type="http://schemas.openxmlformats.org/officeDocument/2006/relationships/hyperlink" Target="https://hal.science/search/index/?q=*&amp;authFullName_s=Karine Millon-Faur&#233;" TargetMode="External"/><Relationship Id="rId23" Type="http://schemas.openxmlformats.org/officeDocument/2006/relationships/hyperlink" Target="https://dx.doi.org/10.4000/13uv8" TargetMode="External"/><Relationship Id="rId24" Type="http://schemas.openxmlformats.org/officeDocument/2006/relationships/hyperlink" Target="https://hal.science/hal-04364486v1" TargetMode="External"/><Relationship Id="rId25" Type="http://schemas.openxmlformats.org/officeDocument/2006/relationships/hyperlink" Target="https://dx.doi.org/10.57086/dfles.864" TargetMode="External"/><Relationship Id="rId26" Type="http://schemas.openxmlformats.org/officeDocument/2006/relationships/hyperlink" Target="https://hal.science/hal-03874888v1" TargetMode="External"/><Relationship Id="rId27" Type="http://schemas.openxmlformats.org/officeDocument/2006/relationships/hyperlink" Target="https://hal.science/search/index/?q=*&amp;authFullName_s=Caroline Bulf" TargetMode="External"/><Relationship Id="rId28" Type="http://schemas.openxmlformats.org/officeDocument/2006/relationships/hyperlink" Target="https://hal.science/search/index/?q=*&amp;authFullName_s=Valentina Celi" TargetMode="External"/><Relationship Id="rId29" Type="http://schemas.openxmlformats.org/officeDocument/2006/relationships/hyperlink" Target="https://hal.science/hal-03875367v1" TargetMode="External"/><Relationship Id="rId30" Type="http://schemas.openxmlformats.org/officeDocument/2006/relationships/hyperlink" Target="https://hal.science/hal-05507306v1" TargetMode="External"/><Relationship Id="rId31" Type="http://schemas.openxmlformats.org/officeDocument/2006/relationships/hyperlink" Target="https://hal.science/search/index/?q=*&amp;authFullName_s=Katell Bellegarde" TargetMode="External"/><Relationship Id="rId32" Type="http://schemas.openxmlformats.org/officeDocument/2006/relationships/hyperlink" Target="https://hal.science/hal-05507279v1" TargetMode="External"/><Relationship Id="rId33" Type="http://schemas.openxmlformats.org/officeDocument/2006/relationships/hyperlink" Target="https://hal.science/hal-03843172v1" TargetMode="External"/><Relationship Id="rId34" Type="http://schemas.openxmlformats.org/officeDocument/2006/relationships/hyperlink" Target="https://hal.science/search/index/?q=*&amp;authFullName_s=Emmanuelle Canut" TargetMode="External"/><Relationship Id="rId35" Type="http://schemas.openxmlformats.org/officeDocument/2006/relationships/hyperlink" Target="https://hal.science/search/index/?q=*&amp;authFullName_s=Juliette Delahaie" TargetMode="External"/><Relationship Id="rId36" Type="http://schemas.openxmlformats.org/officeDocument/2006/relationships/hyperlink" Target="https://hal.science/hal-03881456v1" TargetMode="External"/><Relationship Id="rId37" Type="http://schemas.openxmlformats.org/officeDocument/2006/relationships/hyperlink" Target="https://hal.science/search/index/?q=*&amp;authFullName_s=Bertrand Lecocq" TargetMode="External"/><Relationship Id="rId38" Type="http://schemas.openxmlformats.org/officeDocument/2006/relationships/hyperlink" Target="https://hal.science/search/index/?q=*&amp;authFullName_s=Sophie Bigot De Pr&#233;ameneu" TargetMode="External"/><Relationship Id="rId39" Type="http://schemas.openxmlformats.org/officeDocument/2006/relationships/hyperlink" Target="https://hal.science/search/index/?q=*&amp;authFullName_s=Marianne Bouziane" TargetMode="External"/><Relationship Id="rId40" Type="http://schemas.openxmlformats.org/officeDocument/2006/relationships/hyperlink" Target="https://www.reseau-canope.fr/notice/ecrire-en-fls-et-flsco.html" TargetMode="External"/><Relationship Id="rId41" Type="http://schemas.openxmlformats.org/officeDocument/2006/relationships/hyperlink" Target="https://hal.science/hal-03881481v1" TargetMode="External"/><Relationship Id="rId42" Type="http://schemas.openxmlformats.org/officeDocument/2006/relationships/hyperlink" Target="https://hal.science/search/index/?q=*&amp;authFullName_s=Sophie Bigot de Pr&#233;ameneu" TargetMode="External"/><Relationship Id="rId43" Type="http://schemas.openxmlformats.org/officeDocument/2006/relationships/hyperlink" Target="https://hal.science/tel-03874736v1" TargetMode="External"/><Relationship Id="rId44" Type="http://schemas.openxmlformats.org/officeDocument/2006/relationships/hyperlink" Target="https://www.theses.fr/2019PA030020" TargetMode="External"/><Relationship Id="rId45" Type="http://schemas.openxmlformats.org/officeDocument/2006/relationships/hyperlink" Target="https://hal.science/hal-05507354v1" TargetMode="External"/><Relationship Id="rId46" Type="http://schemas.openxmlformats.org/officeDocument/2006/relationships/hyperlink" Target="https://hal.science/hal-05191816v1" TargetMode="External"/><Relationship Id="rId47" Type="http://schemas.openxmlformats.org/officeDocument/2006/relationships/hyperlink" Target="https://hal.science/hal-05191843v1" TargetMode="External"/><Relationship Id="rId48" Type="http://schemas.openxmlformats.org/officeDocument/2006/relationships/hyperlink" Target="https://hal.science/search/index/?q=*&amp;authFullName_s=Virginie Georg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Beaugrand</dc:title>
  <dc:description>CV</dc:description>
  <dc:subject/>
  <cp:keywords/>
  <cp:category/>
  <cp:lastModifiedBy/>
  <dcterms:created xsi:type="dcterms:W3CDTF">2026-04-09T12:55:07+02:00</dcterms:created>
  <dcterms:modified xsi:type="dcterms:W3CDTF">2026-04-09T12:55:07+02:00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