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Cadaureille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voix confondues : l’artiste, la chercheuse et l’enseignante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2023,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ujm-04566360v1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Portrait de la mère en Amazone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MuseMedusa</w:t>
            </w:r>
            <w:r>
              <w:rPr/>
              <w:t xml:space="preserve">, 2019, no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ujm-04566559v1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cire trépasse et la chair fond : étude des effets de la viscosité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Penser le trash</w:t>
            </w:r>
            <w:r>
              <w:rPr/>
              <w:t xml:space="preserve">, Université Jean Jaurès, Toulouse,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ujm-04928405v1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pieds et des mains, moulage sur nature et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CORPS</w:t>
            </w:r>
            <w:r>
              <w:rPr/>
              <w:t xml:space="preserve">, Dec 2023,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ujm-04928541v1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 et d’os étude des usages et des rites de la céramique anthropomorphe,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Le pouvoir de l’objet</w:t>
            </w:r>
            <w:r>
              <w:rPr/>
              <w:t xml:space="preserve">, Université Jean Jaurès, Toulouse.,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ujm-04928424v1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de la vie, les épreuves de la sculpture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Les femmes et leur corps,</w:t>
            </w:r>
            <w:r>
              <w:rPr/>
              <w:t xml:space="preserve">, Mix-cité 45, Orléans., Sep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ujm-04928470v1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étions parti· es en forêt : retour sur une expérience en recherche-création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Crise écologique, arts et écriture, recherche-création</w:t>
            </w:r>
            <w:r>
              <w:rPr/>
              <w:t xml:space="preserve">, centre Figura, UQUAM, Montréal, Sep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ujm-04928448v1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 marbre ? Influences et citations de la sculpture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Renaissances de la transgression Antique TAntALE, ENS de Lyon</w:t>
            </w:r>
            <w:r>
              <w:rPr/>
              <w:t xml:space="preserve">, TAntALE, ENS de Lyon,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ujm-04928516v1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espaces de créations en trois actes- conférence performée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L’atelier en actes</w:t>
            </w:r>
            <w:r>
              <w:rPr/>
              <w:t xml:space="preserve">, Université Paul Valéry Montpellier 3,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ujm-04928507v1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comme espace intime, comme laboratoire, conférence performée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la Recherche-création en art.</w:t>
            </w:r>
            <w:r>
              <w:rPr/>
              <w:t xml:space="preserve">, ENSASE Saint Etienne, Nov 2019,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ujm-04928557v1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création et de recherche pour « Face à Face » au MuMo.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L’art de chercher : l’enseignement supérieur face à la recherche-création</w:t>
            </w:r>
            <w:r>
              <w:rPr/>
              <w:t xml:space="preserve">, CERCC, ENS Lyon et Université de Lyon,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ujm-04928593v1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&amp;quot;ÉCARTS ET VARIATIONS ; l'instabilité du multiples dans les arts plastiques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Favier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"ÉCARTS ET VARIATIONS : l'instabilité du multiple".</w:t>
            </w:r>
            <w:r>
              <w:rPr/>
              <w:t xml:space="preserve">, Céline Cadaureille et Anne Favier, Nov 2018, saint etienne Université Jean Monnet,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Copies, écarts et variations dans la création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Favier</w:t>
              </w:r>
            </w:hyperlink>
          </w:p>
          <w:p>
            <w:pPr/>
            <w:r>
              <w:rPr/>
              <w:t xml:space="preserve">éd. Hermann,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ujm-04566583v1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Copies, écarts et variations dans la création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Favier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/>
              <w:t xml:space="preserve">Cadaureille Céline, Favier Anne. Hermann, 2020, 9791037001573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de la vie, les épreuves de la sculpture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/>
              <w:t xml:space="preserve">direction C. Laforêt (dir.). </w:t>
            </w:r>
            <w:r>
              <w:rPr>
                <w:i w:val="1"/>
                <w:iCs w:val="1"/>
              </w:rPr>
              <w:t xml:space="preserve">Les femmes et leur corps</w:t>
            </w:r>
            <w:r>
              <w:rPr/>
              <w:t xml:space="preserve">, éd. Harmattan,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ujm-04566324v1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espaces de créations en trois actes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/>
              <w:t xml:space="preserve">Direction M. Joqueviel-Bourgea, C. Chatelet, K. Pinel, A. De Morant et K. Groupierre. </w:t>
            </w:r>
            <w:r>
              <w:rPr>
                <w:i w:val="1"/>
                <w:iCs w:val="1"/>
              </w:rPr>
              <w:t xml:space="preserve">L’atelier en acte(s)</w:t>
            </w:r>
            <w:r>
              <w:rPr/>
              <w:t xml:space="preserve">, éd. Hermann,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ujm-04566262v1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plus près des morts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/>
              <w:t xml:space="preserve">direction Gwenaëlle Bertrand et Jérémie Nuel. </w:t>
            </w:r>
            <w:r>
              <w:rPr>
                <w:i w:val="1"/>
                <w:iCs w:val="1"/>
              </w:rPr>
              <w:t xml:space="preserve">Œuvre, objet, image, travail</w:t>
            </w:r>
            <w:r>
              <w:rPr/>
              <w:t xml:space="preserve">, les presses d’URL, 2021, coll. Pro Forma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ujm-04566379v1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Elmar Trenkwalder : l'ornement qui devient à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/>
              <w:t xml:space="preserve">Direction Emma Viguier; Dominique Clévenot; Isabelle Alzieu. </w:t>
            </w:r>
            <w:r>
              <w:rPr>
                <w:i w:val="1"/>
                <w:iCs w:val="1"/>
              </w:rPr>
              <w:t xml:space="preserve">Habiter l'ornement</w:t>
            </w:r>
            <w:r>
              <w:rPr/>
              <w:t xml:space="preserve">, éd. PUM,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ujm-04566297v1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Vermeiren : de la copie à l’œuvre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/>
              <w:t xml:space="preserve">Direction Céline Cadaureille, Anne Favier. </w:t>
            </w:r>
            <w:r>
              <w:rPr>
                <w:i w:val="1"/>
                <w:iCs w:val="1"/>
              </w:rPr>
              <w:t xml:space="preserve">Copies, écarts et variations</w:t>
            </w:r>
            <w:r>
              <w:rPr/>
              <w:t xml:space="preserve">, éd. Hermann,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ujm-04566423v1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MuMo : à la croisée de l'enseignement, de la création et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Betite</w:t>
              </w:r>
            </w:hyperlink>
          </w:p>
          <w:p>
            <w:pPr/>
            <w:r>
              <w:rPr/>
              <w:t xml:space="preserve">direction Eric Dayre et David Gauthier. </w:t>
            </w:r>
            <w:r>
              <w:rPr>
                <w:i w:val="1"/>
                <w:iCs w:val="1"/>
              </w:rPr>
              <w:t xml:space="preserve">L’art de chercher : l’enseignement supérieur face à la recherche-création</w:t>
            </w:r>
            <w:r>
              <w:rPr/>
              <w:t xml:space="preserve">, édition Hermann,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ujm-04566401v1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Teresa Margolles et la plasticité de la mort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/>
              <w:t xml:space="preserve">direction Jordi Moreras. </w:t>
            </w:r>
            <w:r>
              <w:rPr>
                <w:i w:val="1"/>
                <w:iCs w:val="1"/>
              </w:rPr>
              <w:t xml:space="preserve">Socio-antropologia de la muerte : nuevos enfoques en el estudio de la muerte, Tarragona</w:t>
            </w:r>
            <w:r>
              <w:rPr/>
              <w:t xml:space="preserve">, éd. URV,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ujm-04566440v1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enfermées, femmes libres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d’aujourd’hui au regard des artistes, Barbara Polla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ujm-04566511v1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ma reine…et aux autres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Traversée 2030, éd. Ishtar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ujm-04566524v1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coule, une approche des barbotines de porcelaine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 Porcelaine et Process de l'ENSA Limoges</w:t>
            </w:r>
            <w:r>
              <w:rPr/>
              <w:t xml:space="preserve">, 2019, https://www.ensa-limoges.fr/arc-porcelaine-et-process-publication/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ujm-04566470v1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révolutions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Barbara Polla, Les nouveaux féminismes, éd. Jacob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ujm-04566568v1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jm.hal.science/ujm-04566360v1" TargetMode="External"/><Relationship Id="rId8" Type="http://schemas.openxmlformats.org/officeDocument/2006/relationships/hyperlink" Target="https://hal.science/search/index/?q=*&amp;authFullName_s=C&#233;line Cadaureille" TargetMode="External"/><Relationship Id="rId9" Type="http://schemas.openxmlformats.org/officeDocument/2006/relationships/hyperlink" Target="https://ujm.hal.science/ujm-04566559v1" TargetMode="External"/><Relationship Id="rId10" Type="http://schemas.openxmlformats.org/officeDocument/2006/relationships/hyperlink" Target="https://ujm.hal.science/ujm-04928405v1" TargetMode="External"/><Relationship Id="rId11" Type="http://schemas.openxmlformats.org/officeDocument/2006/relationships/hyperlink" Target="https://ujm.hal.science/ujm-04928541v1" TargetMode="External"/><Relationship Id="rId12" Type="http://schemas.openxmlformats.org/officeDocument/2006/relationships/hyperlink" Target="https://ujm.hal.science/ujm-04928424v1" TargetMode="External"/><Relationship Id="rId13" Type="http://schemas.openxmlformats.org/officeDocument/2006/relationships/hyperlink" Target="https://ujm.hal.science/ujm-04928470v1" TargetMode="External"/><Relationship Id="rId14" Type="http://schemas.openxmlformats.org/officeDocument/2006/relationships/hyperlink" Target="https://ujm.hal.science/ujm-04928448v1" TargetMode="External"/><Relationship Id="rId15" Type="http://schemas.openxmlformats.org/officeDocument/2006/relationships/hyperlink" Target="https://ujm.hal.science/ujm-04928516v1" TargetMode="External"/><Relationship Id="rId16" Type="http://schemas.openxmlformats.org/officeDocument/2006/relationships/hyperlink" Target="https://ujm.hal.science/ujm-04928507v1" TargetMode="External"/><Relationship Id="rId17" Type="http://schemas.openxmlformats.org/officeDocument/2006/relationships/hyperlink" Target="https://ujm.hal.science/ujm-04928557v1" TargetMode="External"/><Relationship Id="rId18" Type="http://schemas.openxmlformats.org/officeDocument/2006/relationships/hyperlink" Target="https://ujm.hal.science/ujm-04928593v1" TargetMode="External"/><Relationship Id="rId19" Type="http://schemas.openxmlformats.org/officeDocument/2006/relationships/hyperlink" Target="https://hal.science/hal-04584578v1" TargetMode="External"/><Relationship Id="rId20" Type="http://schemas.openxmlformats.org/officeDocument/2006/relationships/hyperlink" Target="https://hal.science/search/index/?q=*&amp;authFullName_s=Anne Favier" TargetMode="External"/><Relationship Id="rId21" Type="http://schemas.openxmlformats.org/officeDocument/2006/relationships/hyperlink" Target="https://ujm.hal.science/ujm-04566583v1" TargetMode="External"/><Relationship Id="rId22" Type="http://schemas.openxmlformats.org/officeDocument/2006/relationships/hyperlink" Target="https://hal.science/hal-04567510v1" TargetMode="External"/><Relationship Id="rId23" Type="http://schemas.openxmlformats.org/officeDocument/2006/relationships/hyperlink" Target="https://ujm.hal.science/ujm-04566324v1" TargetMode="External"/><Relationship Id="rId24" Type="http://schemas.openxmlformats.org/officeDocument/2006/relationships/hyperlink" Target="https://ujm.hal.science/ujm-04566262v1" TargetMode="External"/><Relationship Id="rId25" Type="http://schemas.openxmlformats.org/officeDocument/2006/relationships/hyperlink" Target="https://ujm.hal.science/ujm-04566379v1" TargetMode="External"/><Relationship Id="rId26" Type="http://schemas.openxmlformats.org/officeDocument/2006/relationships/hyperlink" Target="https://ujm.hal.science/ujm-04566297v1" TargetMode="External"/><Relationship Id="rId27" Type="http://schemas.openxmlformats.org/officeDocument/2006/relationships/hyperlink" Target="https://ujm.hal.science/ujm-04566423v1" TargetMode="External"/><Relationship Id="rId28" Type="http://schemas.openxmlformats.org/officeDocument/2006/relationships/hyperlink" Target="https://ujm.hal.science/ujm-04566401v1" TargetMode="External"/><Relationship Id="rId29" Type="http://schemas.openxmlformats.org/officeDocument/2006/relationships/hyperlink" Target="https://hal.science/search/index/?q=*&amp;authFullName_s=Sarah Betite" TargetMode="External"/><Relationship Id="rId30" Type="http://schemas.openxmlformats.org/officeDocument/2006/relationships/hyperlink" Target="https://ujm.hal.science/ujm-04566440v1" TargetMode="External"/><Relationship Id="rId31" Type="http://schemas.openxmlformats.org/officeDocument/2006/relationships/hyperlink" Target="https://ujm.hal.science/ujm-04566511v1" TargetMode="External"/><Relationship Id="rId32" Type="http://schemas.openxmlformats.org/officeDocument/2006/relationships/hyperlink" Target="https://ujm.hal.science/ujm-04566524v1" TargetMode="External"/><Relationship Id="rId33" Type="http://schemas.openxmlformats.org/officeDocument/2006/relationships/hyperlink" Target="https://ujm.hal.science/ujm-04566470v1" TargetMode="External"/><Relationship Id="rId34" Type="http://schemas.openxmlformats.org/officeDocument/2006/relationships/hyperlink" Target="https://ujm.hal.science/ujm-04566568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Cadaureille</dc:title>
  <dc:description>CV</dc:description>
  <dc:subject/>
  <cp:keywords/>
  <cp:category/>
  <cp:lastModifiedBy/>
  <dcterms:created xsi:type="dcterms:W3CDTF">2026-03-15T06:30:27+01:00</dcterms:created>
  <dcterms:modified xsi:type="dcterms:W3CDTF">2026-03-15T06:30:27+01:00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