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Candiard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Royale et le matériau héroïque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Trois comédies de Corneille (dir. Olivier Leplatre, Maxime Cartron),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⟨10.58282/colloques.13449⟩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jeu baroque. Trajectoires d'une forme artistique alternative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influentes dans la France des XVIe et XVIIe siècles : traces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2024, 2 (299),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corrigée ? Bienséances et innovation dans la « petite comédie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Bienséance(s) et poétique théâtrale,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du Dictionnaire dramatique de Chamfort et La 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étude du Dictionnaire dramatique de Chamfort, Laporte et Lacombe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« DicThéa, dictionnaires et encyclopédies de théâtre des 18e et 19e siècles », coord. Anne Pellois et Céline Candiard (7),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Robert Germany, Mimetic Contagion. Art and Artifice in Terence’s Eunuch, Oxford, Oxford University Press, 2016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pp.352-354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Duels esquivés et duels fantasques : les valets duellistes sur les scènes comiques parisiennes au XVIIe siècle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2018, Duels et duellistes sur la scène française au XVIIe siècle, XLV (89), pp.295-313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guerres baroques : enjeux mythologiques de la mise en scène des classiques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Boeing-Boeing de Marc Camoletti : hypothèses sur un triomphe paradoxal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Boeing-Boeing de Marc Camoletti : hypothèses sur un triomphe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Théâtre baroque aujourd’hui en France : la musique pour modèle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3 (91), p. 153-161.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⟨10.3917/licla1.091.0153⟩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rôle d'Agnès et les conventions théâtrales dans L'Ecole des femmes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2016, Mettre en scène(s) L’École des femmes selon les sources historiques, 5,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entrée pour l’acteur du XVIIe siècle ? Le cas de Jodelet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L'entrée en scène,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DicThéa: dictionnaires et encyclopédies de théâtre des 18e et 19e siècles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DICTHEA : Dictionnaires et Encyclopédies de théâtre des 18e et 19e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7, 2021, DICTHEA : Dictionnaires et Encyclopédies de théâtre des 18e et 19e siècles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au travail : écrire pour une troupe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Histoires du théâtre, 9791037045171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Spectatrices ! De l'Antiquité à nos jours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434 p., 2022, 978-2-271-13584-1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baroques d'aujourd'hui : la mise en scène baroque dans le paysage culturel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valets vedettes dans les comédies de la Rome antique et de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halshs-01998903v1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génériques de l’ouverture : le cas des Festin de Pierre (Espagne, Italie,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Patrizia De Capitani; Marc Douguet; Marc Vuillermoz. </w:t>
            </w:r>
            <w:r>
              <w:rPr>
                <w:i w:val="1"/>
                <w:iCs w:val="1"/>
              </w:rPr>
              <w:t xml:space="preserve">Ouvertures du théâtre. Le début de pièces (France, Italie, Espagne – XVIe-XVIIe siècles)</w:t>
            </w:r>
            <w:r>
              <w:rPr/>
              <w:t xml:space="preserve">, 576, Classiques Garnier, pp.189-202, 2023, Rencontres,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⟨10.48611/isbn.978-2-406-14646-9.p.0189⟩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la recherche des spectatrices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Editions, pp.7-29, 2022, 978-2-271-13584-1.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⟨10.3917/cnrs.loche.2022.01.0007⟩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leur distribuer si bien les personnages&amp;quot;: hiérarchies, spécialisations et répartition des rôles dans la troupe du Palais-Royal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Bourqui Claude; Forestier Georges; Louvat Bénédicte; Michel Lise; Sanjuan Agathe. </w:t>
            </w:r>
            <w:r>
              <w:rPr>
                <w:i w:val="1"/>
                <w:iCs w:val="1"/>
              </w:rPr>
              <w:t xml:space="preserve">Retours sur Molière</w:t>
            </w:r>
            <w:r>
              <w:rPr/>
              <w:t xml:space="preserve">, Hermann, pp.123-138, 2022, 9791037021748.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⟨10.3917/herm.bourq.2022.01.0121⟩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critique du Triomphe d'amour d'Alexandre Hardy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Fabien Cavaillé. </w:t>
            </w:r>
            <w:r>
              <w:rPr>
                <w:i w:val="1"/>
                <w:iCs w:val="1"/>
              </w:rPr>
              <w:t xml:space="preserve">Théâtre complet d'Alexandre Hardy. Tome IV</w:t>
            </w:r>
            <w:r>
              <w:rPr/>
              <w:t xml:space="preserve">, Classiques Garnier, pp.689-831, 2019, Bibliothèque du théâtre français, 978-2-406-08680-2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Véronique Loche; Marc Vuillermoz; Enrica Zani.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p. 315-325,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 danse : un corps véhément entre mesure et démesure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</w:p>
          <w:p>
            <w:pPr/>
            <w:r>
              <w:rPr/>
              <w:t xml:space="preserve">Pierre Letessie; Sylvie Chalaze.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éd. Passages, p. 131-158,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Maledicta et nugae : des injures pour rire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Marion Faure-Ribreau. </w:t>
            </w:r>
            <w:r>
              <w:rPr>
                <w:i w:val="1"/>
                <w:iCs w:val="1"/>
              </w:rPr>
              <w:t xml:space="preserve">Plaute et Aristophane : confrontations</w:t>
            </w:r>
            <w:r>
              <w:rPr/>
              <w:t xml:space="preserve">, Editions du Boccard, p. 121-137,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Synodos, grex : collectifs d’acteurs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Bérénice Hamidi-Kim; Séverine Ruse. </w:t>
            </w:r>
            <w:r>
              <w:rPr>
                <w:i w:val="1"/>
                <w:iCs w:val="1"/>
              </w:rPr>
              <w:t xml:space="preserve">Troupes, compagnies, collectifs dans les arts vivants : organisation du travail, processus de création et conjonctures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pp.29-38, 2018, Les voies de l'acteur, 9782355392337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Roman Comedy in Early-Modern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Martin Dinte. </w:t>
            </w:r>
            <w:r>
              <w:rPr>
                <w:i w:val="1"/>
                <w:iCs w:val="1"/>
              </w:rPr>
              <w:t xml:space="preserve">The Cambridge Companion to Roman Comedy</w:t>
            </w:r>
            <w:r>
              <w:rPr/>
              <w:t xml:space="preserve">, Cambridge University Press, pp.325-338, 2018, 978-0521173889.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⟨10.1017/9780511740466.022⟩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and 21st Century Reception and Staging of Roman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Martin Dinte. </w:t>
            </w:r>
            <w:r>
              <w:rPr>
                <w:i w:val="1"/>
                <w:iCs w:val="1"/>
              </w:rPr>
              <w:t xml:space="preserve">The Cambridge Companion to Roman Comedy</w:t>
            </w:r>
            <w:r>
              <w:rPr/>
              <w:t xml:space="preserve">, Cambridge University Press, pp.350-366, 2018, 978-0521173889.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⟨10.1017/9780511740466.024⟩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Construction d'une figure de spectateur dans un contexte polémique : quel modèle textuel pour la Lettre sur la Comédie de l'Imposteur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Fabien Cavaillé; Claire Lechevalie. </w:t>
            </w:r>
            <w:r>
              <w:rPr>
                <w:i w:val="1"/>
                <w:iCs w:val="1"/>
              </w:rPr>
              <w:t xml:space="preserve">Récits de spectateurs. Raconter le spectacle, modéliser l'expérience (XVIIe-XXe siècles)</w:t>
            </w:r>
            <w:r>
              <w:rPr/>
              <w:t xml:space="preserve">, Presses Universitaires de Rennes, p. 83-94,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Comédie nouvelle, comédie romaine : structurellement apolitiques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Marie Duret-Pujol. </w:t>
            </w:r>
            <w:r>
              <w:rPr>
                <w:i w:val="1"/>
                <w:iCs w:val="1"/>
              </w:rPr>
              <w:t xml:space="preserve">Comique et politique chez les Modernes et les Anciens</w:t>
            </w:r>
            <w:r>
              <w:rPr/>
              <w:t xml:space="preserve">, Les Cahiers d'ARTES, Presses Universitaires de Bordeaux, pp.83-101,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romaine au présent : la médiation inattendue des cartoons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Le Pors, Sandrine and Sermon, Julie. </w:t>
            </w:r>
            <w:r>
              <w:rPr>
                <w:i w:val="1"/>
                <w:iCs w:val="1"/>
              </w:rPr>
              <w:t xml:space="preserve">Les dramaturgies du jeune public</w:t>
            </w:r>
            <w:r>
              <w:rPr/>
              <w:t xml:space="preserve">, 16, Presses Sorbonne nouvelle, pp.47-53, 2013, Registres - Institut d'études théâtrales, 978-2-87854-597-5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Plaute et Térence à Paris ; la comédie romaine antique adaptée à la scène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L'adaptation.. d'un théâtre à l'autre</w:t>
            </w:r>
            <w:r>
              <w:rPr/>
              <w:t xml:space="preserve">, 3, Presses universitaires de Bordeaux, 2013, Horizons/Théâtre, 978-2-86781-885-1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crois que deux et deux sont quatre” : l’obsession du double dans la mise en scène de Dom Juan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Calle-Gruber, Mireille and Declercq, Gilles and Spriet, Stella. </w:t>
            </w:r>
            <w:r>
              <w:rPr>
                <w:i w:val="1"/>
                <w:iCs w:val="1"/>
              </w:rPr>
              <w:t xml:space="preserve">Reprises et transmission : autour du travail de Daniel Mesguich</w:t>
            </w:r>
            <w:r>
              <w:rPr/>
              <w:t xml:space="preserve">, Presses Sorbonne nouvelle, pp.43-50, 2012, 978-2-87854-569-2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 Matamore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Balaudé-Treilhou, Catherine and Lallias, Jean-Claude. </w:t>
            </w:r>
            <w:r>
              <w:rPr>
                <w:i w:val="1"/>
                <w:iCs w:val="1"/>
              </w:rPr>
              <w:t xml:space="preserve">Le théâtre dans le théâtre : L'illusion comique, Pierre Corneille</w:t>
            </w:r>
            <w:r>
              <w:rPr/>
              <w:t xml:space="preserve">, CNDP, 2009, Baccalauréat théâtre, 978-2-240-02697-2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halshs-01177330v1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Favori, les conventions tragi-comiques et la troupe du Palais-Royal : la pièce dans le contexte artistique de sa création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halshs-01998923v1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Funès : le modèle de la commedia dell'arte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Funès, à la folie, Alain Kruger (dir.), éd. de La Martinière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halshs-03543637v1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0554v1" TargetMode="External"/><Relationship Id="rId8" Type="http://schemas.openxmlformats.org/officeDocument/2006/relationships/hyperlink" Target="https://hal.science/search/index/?q=*&amp;authFullName_s=C&#233;line Candiard" TargetMode="External"/><Relationship Id="rId9" Type="http://schemas.openxmlformats.org/officeDocument/2006/relationships/hyperlink" Target="https://dx.doi.org/10.58282/colloques.13449" TargetMode="External"/><Relationship Id="rId10" Type="http://schemas.openxmlformats.org/officeDocument/2006/relationships/hyperlink" Target="https://shs.hal.science/halshs-04542398v1" TargetMode="External"/><Relationship Id="rId11" Type="http://schemas.openxmlformats.org/officeDocument/2006/relationships/hyperlink" Target="https://shs.hal.science/halshs-04816164v1" TargetMode="External"/><Relationship Id="rId12" Type="http://schemas.openxmlformats.org/officeDocument/2006/relationships/hyperlink" Target="https://shs.hal.science/halshs-03924841v1" TargetMode="External"/><Relationship Id="rId13" Type="http://schemas.openxmlformats.org/officeDocument/2006/relationships/hyperlink" Target="https://shs.hal.science/halshs-03543507v1" TargetMode="External"/><Relationship Id="rId14" Type="http://schemas.openxmlformats.org/officeDocument/2006/relationships/hyperlink" Target="https://hal.science/search/index/?q=*&amp;authFullName_s=Justine Mangeant" TargetMode="External"/><Relationship Id="rId15" Type="http://schemas.openxmlformats.org/officeDocument/2006/relationships/hyperlink" Target="https://hal.science/hal-04024107v1" TargetMode="External"/><Relationship Id="rId16" Type="http://schemas.openxmlformats.org/officeDocument/2006/relationships/hyperlink" Target="https://shs.hal.science/halshs-01998924v1" TargetMode="External"/><Relationship Id="rId17" Type="http://schemas.openxmlformats.org/officeDocument/2006/relationships/hyperlink" Target="https://shs.hal.science/halshs-01998905v1" TargetMode="External"/><Relationship Id="rId18" Type="http://schemas.openxmlformats.org/officeDocument/2006/relationships/hyperlink" Target="https://shs.hal.science/halshs-01998908v1" TargetMode="External"/><Relationship Id="rId19" Type="http://schemas.openxmlformats.org/officeDocument/2006/relationships/hyperlink" Target="https://shs.hal.science/halshs-01998906v1" TargetMode="External"/><Relationship Id="rId20" Type="http://schemas.openxmlformats.org/officeDocument/2006/relationships/hyperlink" Target="https://hal.science/hal-04516514v1" TargetMode="External"/><Relationship Id="rId21" Type="http://schemas.openxmlformats.org/officeDocument/2006/relationships/hyperlink" Target="https://shs.hal.science/halshs-01998911v1" TargetMode="External"/><Relationship Id="rId22" Type="http://schemas.openxmlformats.org/officeDocument/2006/relationships/hyperlink" Target="https://dx.doi.org/10.3917/licla1.091.0153" TargetMode="External"/><Relationship Id="rId23" Type="http://schemas.openxmlformats.org/officeDocument/2006/relationships/hyperlink" Target="https://shs.hal.science/halshs-01998910v1" TargetMode="External"/><Relationship Id="rId24" Type="http://schemas.openxmlformats.org/officeDocument/2006/relationships/hyperlink" Target="https://shs.hal.science/halshs-01177703v1" TargetMode="External"/><Relationship Id="rId25" Type="http://schemas.openxmlformats.org/officeDocument/2006/relationships/hyperlink" Target="https://shs.hal.science/halshs-03545194v1" TargetMode="External"/><Relationship Id="rId26" Type="http://schemas.openxmlformats.org/officeDocument/2006/relationships/hyperlink" Target="https://hal.science/search/index/?q=*&amp;authFullName_s=Anne Pellois" TargetMode="External"/><Relationship Id="rId27" Type="http://schemas.openxmlformats.org/officeDocument/2006/relationships/hyperlink" Target="https://hal.science/hal-04923647v1" TargetMode="External"/><Relationship Id="rId28" Type="http://schemas.openxmlformats.org/officeDocument/2006/relationships/hyperlink" Target="https://shs.hal.science/halshs-05355614v1" TargetMode="External"/><Relationship Id="rId29" Type="http://schemas.openxmlformats.org/officeDocument/2006/relationships/hyperlink" Target="https://www.editions-hermann.fr/" TargetMode="External"/><Relationship Id="rId30" Type="http://schemas.openxmlformats.org/officeDocument/2006/relationships/hyperlink" Target="https://hal.science/hal-04716691v1" TargetMode="External"/><Relationship Id="rId31" Type="http://schemas.openxmlformats.org/officeDocument/2006/relationships/hyperlink" Target="https://hal.science/search/index/?q=*&amp;authFullName_s=Fabien Cavaill&#233;" TargetMode="External"/><Relationship Id="rId32" Type="http://schemas.openxmlformats.org/officeDocument/2006/relationships/hyperlink" Target="https://hal.science/search/index/?q=*&amp;authFullName_s=Marie Bouha&#239;k-Giron&#232;s" TargetMode="External"/><Relationship Id="rId33" Type="http://schemas.openxmlformats.org/officeDocument/2006/relationships/hyperlink" Target="https://hal.science/search/index/?q=*&amp;authFullName_s=Jeanne-Marie Hostiou" TargetMode="External"/><Relationship Id="rId34" Type="http://schemas.openxmlformats.org/officeDocument/2006/relationships/hyperlink" Target="https://hal.science/search/index/?q=*&amp;authFullName_s=V&#233;ronique Lochert" TargetMode="External"/><Relationship Id="rId35" Type="http://schemas.openxmlformats.org/officeDocument/2006/relationships/hyperlink" Target="https://shs.hal.science/halshs-02414190v1" TargetMode="External"/><Relationship Id="rId36" Type="http://schemas.openxmlformats.org/officeDocument/2006/relationships/hyperlink" Target="https://hal.science/search/index/?q=*&amp;authFullName_s=Julia Gros de Gasquet" TargetMode="External"/><Relationship Id="rId37" Type="http://schemas.openxmlformats.org/officeDocument/2006/relationships/hyperlink" Target="https://shs.hal.science/halshs-01998903v1" TargetMode="External"/><Relationship Id="rId38" Type="http://schemas.openxmlformats.org/officeDocument/2006/relationships/hyperlink" Target="https://shs.hal.science/halshs-04544284v1" TargetMode="External"/><Relationship Id="rId39" Type="http://schemas.openxmlformats.org/officeDocument/2006/relationships/hyperlink" Target="https://dx.doi.org/10.48611/isbn.978-2-406-14646-9.p.0189" TargetMode="External"/><Relationship Id="rId40" Type="http://schemas.openxmlformats.org/officeDocument/2006/relationships/hyperlink" Target="https://hal.science/hal-03879309v1" TargetMode="External"/><Relationship Id="rId41" Type="http://schemas.openxmlformats.org/officeDocument/2006/relationships/hyperlink" Target="https://dx.doi.org/10.3917/cnrs.loche.2022.01.0007" TargetMode="External"/><Relationship Id="rId42" Type="http://schemas.openxmlformats.org/officeDocument/2006/relationships/hyperlink" Target="https://shs.hal.science/halshs-03909052v1" TargetMode="External"/><Relationship Id="rId43" Type="http://schemas.openxmlformats.org/officeDocument/2006/relationships/hyperlink" Target="https://dx.doi.org/10.3917/herm.bourq.2022.01.0121" TargetMode="External"/><Relationship Id="rId44" Type="http://schemas.openxmlformats.org/officeDocument/2006/relationships/hyperlink" Target="https://shs.hal.science/halshs-02414284v1" TargetMode="External"/><Relationship Id="rId45" Type="http://schemas.openxmlformats.org/officeDocument/2006/relationships/hyperlink" Target="https://shs.hal.science/halshs-01998916v1" TargetMode="External"/><Relationship Id="rId46" Type="http://schemas.openxmlformats.org/officeDocument/2006/relationships/hyperlink" Target="https://shs.hal.science/halshs-01998917v1" TargetMode="External"/><Relationship Id="rId47" Type="http://schemas.openxmlformats.org/officeDocument/2006/relationships/hyperlink" Target="https://hal.science/search/index/?q=*&amp;authFullName_s=Gilles Declercq" TargetMode="External"/><Relationship Id="rId48" Type="http://schemas.openxmlformats.org/officeDocument/2006/relationships/hyperlink" Target="https://shs.hal.science/halshs-01998922v1" TargetMode="External"/><Relationship Id="rId49" Type="http://schemas.openxmlformats.org/officeDocument/2006/relationships/hyperlink" Target="https://shs.hal.science/halshs-01998915v1" TargetMode="External"/><Relationship Id="rId50" Type="http://schemas.openxmlformats.org/officeDocument/2006/relationships/hyperlink" Target="https://entretemps.org/products/troupes-compagnies-collectifs-dans-les-arts-vivants?_pos=1&amp;amp;_sid=5faddfd37&amp;amp;_ss=r" TargetMode="External"/><Relationship Id="rId51" Type="http://schemas.openxmlformats.org/officeDocument/2006/relationships/hyperlink" Target="https://shs.hal.science/halshs-01998914v1" TargetMode="External"/><Relationship Id="rId52" Type="http://schemas.openxmlformats.org/officeDocument/2006/relationships/hyperlink" Target="https://dx.doi.org/10.1017/9780511740466.022" TargetMode="External"/><Relationship Id="rId53" Type="http://schemas.openxmlformats.org/officeDocument/2006/relationships/hyperlink" Target="https://shs.hal.science/halshs-01998913v1" TargetMode="External"/><Relationship Id="rId54" Type="http://schemas.openxmlformats.org/officeDocument/2006/relationships/hyperlink" Target="https://dx.doi.org/10.1017/9780511740466.024" TargetMode="External"/><Relationship Id="rId55" Type="http://schemas.openxmlformats.org/officeDocument/2006/relationships/hyperlink" Target="https://shs.hal.science/halshs-01998918v1" TargetMode="External"/><Relationship Id="rId56" Type="http://schemas.openxmlformats.org/officeDocument/2006/relationships/hyperlink" Target="https://shs.hal.science/halshs-01998920v1" TargetMode="External"/><Relationship Id="rId57" Type="http://schemas.openxmlformats.org/officeDocument/2006/relationships/hyperlink" Target="https://shs.hal.science/halshs-01177856v1" TargetMode="External"/><Relationship Id="rId58" Type="http://schemas.openxmlformats.org/officeDocument/2006/relationships/hyperlink" Target="https://shs.hal.science/halshs-01177469v1" TargetMode="External"/><Relationship Id="rId59" Type="http://schemas.openxmlformats.org/officeDocument/2006/relationships/hyperlink" Target="https://shs.hal.science/halshs-01177659v1" TargetMode="External"/><Relationship Id="rId60" Type="http://schemas.openxmlformats.org/officeDocument/2006/relationships/hyperlink" Target="https://shs.hal.science/halshs-01177330v1" TargetMode="External"/><Relationship Id="rId61" Type="http://schemas.openxmlformats.org/officeDocument/2006/relationships/hyperlink" Target="https://shs.hal.science/halshs-01998923v1" TargetMode="External"/><Relationship Id="rId62" Type="http://schemas.openxmlformats.org/officeDocument/2006/relationships/hyperlink" Target="https://shs.hal.science/halshs-0354363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Candiard</dc:title>
  <dc:description>CV</dc:description>
  <dc:subject/>
  <cp:keywords/>
  <cp:category/>
  <cp:lastModifiedBy/>
  <dcterms:created xsi:type="dcterms:W3CDTF">2026-06-03T22:20:20+02:00</dcterms:created>
  <dcterms:modified xsi:type="dcterms:W3CDTF">2026-06-03T22:20:20+02:00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