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Chidaine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du prénom d’un enfant en bas âge : quel usage pour un intérêt légitime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Chidaine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2025, 1,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 âge et floutage, le droit à l’image du mineur mis à l’épreuve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Chidaine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2024, 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proportionnalité et droits du parent de naissance : suite d’une épopée initiée par un accouchement sous le secret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Chidaine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2024, 11,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pas vers un droit international privé européen de la protection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Chidaine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34, pp.1755-1756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L’hébergement d’urgence, un droit pour les familles les plus vulnérables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Chidaine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5,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 : La protection des adultes vulnérables dans l’EJCE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Chidaine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5,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se taire et assistance, La protection du majeur protégé dès sa mise en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Chidaine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2022, N° 132 (4), pp.927-952.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⟨10.3917/rfdc.132.0927⟩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hal-05449204v1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situations de vulnérabilité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Chidaine</w:t>
              </w:r>
            </w:hyperlink>
          </w:p>
          <w:p>
            <w:pPr/>
            <w:r>
              <w:rPr/>
              <w:t xml:space="preserve">Eudoxie Gallardo; Muriel Giacopelli. </w:t>
            </w:r>
            <w:r>
              <w:rPr>
                <w:i w:val="1"/>
                <w:iCs w:val="1"/>
              </w:rPr>
              <w:t xml:space="preserve">L’élaboration d’un droit de la privation de liberté</w:t>
            </w:r>
            <w:r>
              <w:rPr/>
              <w:t xml:space="preserve">, LexisNexis, pp.240 à 252, 2020, 978-2-7110-3387-4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hal-05449186v1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277v1" TargetMode="External"/><Relationship Id="rId8" Type="http://schemas.openxmlformats.org/officeDocument/2006/relationships/hyperlink" Target="https://hal.science/search/index/?q=*&amp;authFullName_s=C&#233;line Chidaine" TargetMode="External"/><Relationship Id="rId9" Type="http://schemas.openxmlformats.org/officeDocument/2006/relationships/hyperlink" Target="https://hal.science/hal-05449286v1" TargetMode="External"/><Relationship Id="rId10" Type="http://schemas.openxmlformats.org/officeDocument/2006/relationships/hyperlink" Target="https://hal.science/hal-05449259v1" TargetMode="External"/><Relationship Id="rId11" Type="http://schemas.openxmlformats.org/officeDocument/2006/relationships/hyperlink" Target="https://hal.science/hal-05449269v1" TargetMode="External"/><Relationship Id="rId12" Type="http://schemas.openxmlformats.org/officeDocument/2006/relationships/hyperlink" Target="https://hal.science/hal-05449241v1" TargetMode="External"/><Relationship Id="rId13" Type="http://schemas.openxmlformats.org/officeDocument/2006/relationships/hyperlink" Target="https://hal.science/hal-05449250v1" TargetMode="External"/><Relationship Id="rId14" Type="http://schemas.openxmlformats.org/officeDocument/2006/relationships/hyperlink" Target="https://hal.science/hal-05449204v1" TargetMode="External"/><Relationship Id="rId15" Type="http://schemas.openxmlformats.org/officeDocument/2006/relationships/hyperlink" Target="https://dx.doi.org/10.3917/rfdc.132.0927" TargetMode="External"/><Relationship Id="rId16" Type="http://schemas.openxmlformats.org/officeDocument/2006/relationships/hyperlink" Target="https://hal.science/hal-05449186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Chidaine</dc:title>
  <dc:description>CV</dc:description>
  <dc:subject/>
  <cp:keywords/>
  <cp:category/>
  <cp:lastModifiedBy/>
  <dcterms:created xsi:type="dcterms:W3CDTF">2026-04-15T05:27:19+02:00</dcterms:created>
  <dcterms:modified xsi:type="dcterms:W3CDTF">2026-04-15T05:27:19+02:00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