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PEGORARI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Feminidad, humor y feminismo en Las Divas de Diván de Carmen y Laura Pacheco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Pégorari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⟨10.46608/conceptos2023b/art8⟩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diálogo entre palabra e imagen en En el centro de un círculo de islas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Pégorari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2018, 29, pp.183-197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du Café Niké de Saragosse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Pégorari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Intermedia review</w:t>
            </w:r>
            <w:r>
              <w:rPr/>
              <w:t xml:space="preserve">, 2012, 1 (1ère série),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vertedero a la página: El gran poema de Nadie, taller de poesía participativa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Pégorari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Arte urbano y audiovisual "En los márgenes de la ciudad, del arte y de la crítica", Universidad de Zaragoza, Zaragoza, 17-18 septembre 2016</w:t>
            </w:r>
            <w:r>
              <w:rPr/>
              <w:t xml:space="preserve">, 2018, Saragosse, España.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Liricómic, poémic, versoñetas...la poesía y el cómic, ¿creación de un nuevo género?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Pégorari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Estudios interdisciplinares sobre Cómic, Universidad de Zaragoza, Zaragoza, 4-6 avril 2017</w:t>
            </w:r>
            <w:r>
              <w:rPr/>
              <w:t xml:space="preserve">, 2018, Saragosse, España. pp.463-468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borrico y el ave Fénix: la tensión poética en los Videopoemas de Dionisio Cañas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Pégorari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"Tensión entre palabra e imagen en los Videopoemas de Dionisio Cañas", Université de Lausanne, Lausanne, juin 2015</w:t>
            </w:r>
            <w:r>
              <w:rPr/>
              <w:t xml:space="preserve">, 2017, Lausanne, Suiza. pp.75-94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Automitificación del poeta Rafael Lasso de la Vega a través de un proceso de reescritura y falsificación de su obra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Pégorari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"Escrituras y reescrituras en el mundo hispánico", Universidade de Coimbra, Coimbra, mars 2012</w:t>
            </w:r>
            <w:r>
              <w:rPr/>
              <w:t xml:space="preserve">,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 a un &amp;quot;futuro imperfecto&amp;quot;, el drama de los migrantes en la obra poética de Ángel Petisme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Pegorari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Léa Benichou, Raphaël Carrasco et Fabrice Quero (coord.), La Méditerranée et l’Espagne des frontières : ruptures, transferts et passages (xve-xxie siècle). Hommage à la professeure Anita Gonzalez-Raymond, Montpellier, PULM, 2024, p. 249-260.</w:t>
            </w:r>
            <w:r>
              <w:rPr/>
              <w:t xml:space="preserve">, 2024, 978-2-36781-487-2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poemas en las biografias gráficas de poetas: una discontinuidad sin ruptura diegética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Pegorari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Teresa Gómez Trueba, Rubén Venzon (eds.), Grietas. Estudios sobre fragmentarismo y narrativa contemporánea, pp191-205.</w:t>
            </w:r>
            <w:r>
              <w:rPr/>
              <w:t xml:space="preserve">, Peter Lang Verlag,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⟨10.3726/b19687⟩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márgenes de la poesía en &amp;quot; ¿Poesía visual en Aragón?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Pégorari</w:t>
              </w:r>
            </w:hyperlink>
          </w:p>
          <w:p>
            <w:pPr/>
            <w:r>
              <w:rPr/>
              <w:t xml:space="preserve">Gonzalez Raymond Anita; Quero Fabrice; Jimenez Monteserin Miguel. </w:t>
            </w:r>
            <w:r>
              <w:rPr>
                <w:i w:val="1"/>
                <w:iCs w:val="1"/>
              </w:rPr>
              <w:t xml:space="preserve">Normes, marges et confins: Hommage au Professeur Raphaël Carrasco. Tome II</w:t>
            </w:r>
            <w:r>
              <w:rPr/>
              <w:t xml:space="preserve">, Tome 2, Presses universitaires de la Méditerranée, pp.625-637,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vertedero a la página: El gran poema de Nadie, taller de poesía participativa.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Pegorari</w:t>
              </w:r>
            </w:hyperlink>
          </w:p>
          <w:p>
            <w:pPr/>
            <w:r>
              <w:rPr/>
              <w:t xml:space="preserve">PUZ. </w:t>
            </w:r>
            <w:r>
              <w:rPr>
                <w:i w:val="1"/>
                <w:iCs w:val="1"/>
              </w:rPr>
              <w:t xml:space="preserve">"En los márgenes de la ciudad, del arte y de la crítica</w:t>
            </w:r>
            <w:r>
              <w:rPr/>
              <w:t xml:space="preserve">, pp.197-209,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Poémic, liricómic, versoñetas&amp;quot;: ¿creación de un nuevo género?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Pegorari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visiones sobre el cómic: un enfoque interdisciplinar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borrico y el ave fénix: la tensión poética en los Videopoemas de Dionisio Cañas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Pegorari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Metamedialidad Los medios y la metaficción</w:t>
            </w:r>
            <w:r>
              <w:rPr/>
              <w:t xml:space="preserve">, 2017, 978-2-36783-086-5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Rafael Lasso de la Vega : vers une démythification de la poésie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Pégorari</w:t>
              </w:r>
            </w:hyperlink>
          </w:p>
          <w:p>
            <w:pPr/>
            <w:r>
              <w:rPr/>
              <w:t xml:space="preserve">Campuzano Carvajal Francisco. </w:t>
            </w:r>
            <w:r>
              <w:rPr>
                <w:i w:val="1"/>
                <w:iCs w:val="1"/>
              </w:rPr>
              <w:t xml:space="preserve">Figures de la mythification dans l'Espagne du XXe siècle</w:t>
            </w:r>
            <w:r>
              <w:rPr/>
              <w:t xml:space="preserve">, Service des publications de Montpellier 3, pp.31-57,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hal-03057592v1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6730v1" TargetMode="External"/><Relationship Id="rId8" Type="http://schemas.openxmlformats.org/officeDocument/2006/relationships/hyperlink" Target="https://hal.science/search/index/?q=*&amp;authFullName_s=C&#233;line P&#233;gorari" TargetMode="External"/><Relationship Id="rId9" Type="http://schemas.openxmlformats.org/officeDocument/2006/relationships/hyperlink" Target="https://dx.doi.org/10.46608/conceptos2023b/art8" TargetMode="External"/><Relationship Id="rId10" Type="http://schemas.openxmlformats.org/officeDocument/2006/relationships/hyperlink" Target="https://hal.science/hal-03063382v1" TargetMode="External"/><Relationship Id="rId11" Type="http://schemas.openxmlformats.org/officeDocument/2006/relationships/hyperlink" Target="https://hal.science/hal-03066454v1" TargetMode="External"/><Relationship Id="rId12" Type="http://schemas.openxmlformats.org/officeDocument/2006/relationships/hyperlink" Target="https://hal.science/hal-03069975v1" TargetMode="External"/><Relationship Id="rId13" Type="http://schemas.openxmlformats.org/officeDocument/2006/relationships/hyperlink" Target="https://hal.science/hal-03069999v1" TargetMode="External"/><Relationship Id="rId14" Type="http://schemas.openxmlformats.org/officeDocument/2006/relationships/hyperlink" Target="https://hal.science/hal-03069974v1" TargetMode="External"/><Relationship Id="rId15" Type="http://schemas.openxmlformats.org/officeDocument/2006/relationships/hyperlink" Target="https://hal.science/hal-03073413v1" TargetMode="External"/><Relationship Id="rId16" Type="http://schemas.openxmlformats.org/officeDocument/2006/relationships/hyperlink" Target="https://hal.science/hal-04517390v1" TargetMode="External"/><Relationship Id="rId17" Type="http://schemas.openxmlformats.org/officeDocument/2006/relationships/hyperlink" Target="https://hal.science/search/index/?q=*&amp;authFullName_s=C&#233;line Pegorari" TargetMode="External"/><Relationship Id="rId18" Type="http://schemas.openxmlformats.org/officeDocument/2006/relationships/hyperlink" Target="https://hal.science/hal-04517305v1" TargetMode="External"/><Relationship Id="rId19" Type="http://schemas.openxmlformats.org/officeDocument/2006/relationships/hyperlink" Target="https://dx.doi.org/10.3726/b19687" TargetMode="External"/><Relationship Id="rId20" Type="http://schemas.openxmlformats.org/officeDocument/2006/relationships/hyperlink" Target="https://hal.science/hal-03057881v1" TargetMode="External"/><Relationship Id="rId21" Type="http://schemas.openxmlformats.org/officeDocument/2006/relationships/hyperlink" Target="https://hal.science/hal-04578858v1" TargetMode="External"/><Relationship Id="rId22" Type="http://schemas.openxmlformats.org/officeDocument/2006/relationships/hyperlink" Target="https://hal.science/hal-04516677v1" TargetMode="External"/><Relationship Id="rId23" Type="http://schemas.openxmlformats.org/officeDocument/2006/relationships/hyperlink" Target="https://hal.science/hal-04578870v1" TargetMode="External"/><Relationship Id="rId24" Type="http://schemas.openxmlformats.org/officeDocument/2006/relationships/hyperlink" Target="https://hal.science/hal-0305759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PEGORARI</dc:title>
  <dc:description>CV</dc:description>
  <dc:subject/>
  <cp:keywords/>
  <cp:category/>
  <cp:lastModifiedBy/>
  <dcterms:created xsi:type="dcterms:W3CDTF">2026-03-16T17:27:23+01:00</dcterms:created>
  <dcterms:modified xsi:type="dcterms:W3CDTF">2026-03-16T17:27:23+01:00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