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Céline Zuretti </w:t></w:r><w:r><w:rPr><w:color w:val="641e6e"/></w:rPr><w:t xml:space="preserve">Chargée de cours à l'Université de La Réunion- UEO-Initiation au JaponaisChargée de cours à l'Université Paris Cité - TD Méthodologie du commentaire de document historique</w:t></w:r></w:p><w:p><w:pPr><w:spacing w:before="600"/></w:pPr></w:p><w:p><w:pPr><w:spacing w:before="600"/></w:pPr></w:p><w:p><w:pPr><w:pStyle w:val="Heading2"/></w:pPr><w:r><w:rPr><w:color w:val="1e198e"/><w:b w:val="1"/><w:bCs w:val="1"/></w:rPr><w:t xml:space="preserve">Présentation</w:t></w:r></w:p><w:p><w:pPr><w:spacing w:after="100"/></w:pPr></w:p><w:p><w:pPr/><w:r><w:rPr/><w:t xml:space="preserve">STATUTDoctorante à l’Université Paris Cité en Études Japonaises & Histoire des techniques.Ecole Doctorale 131 et Centre de Recherche sur les Civilisations d’Asie Orientale - UMR8155.Sujet : « Le Shūseikan du fief de Satsuma – un exemple de première industrialisation à la veille de la révolution de Meiji », sous la direction d’Annick Horiuchi et Virginie Fonteneau.</w:t></w:r></w:p><w:p><w:pPr/><w:r><w:rPr/><w:t xml:space="preserve">Financements :</w:t></w:r></w:p><w:p><w:pPr><w:numPr><w:ilvl w:val="0"/><w:numId w:val="1"/></w:numPr></w:pPr><w:r><w:rPr/><w:t xml:space="preserve">Contrat doctoral de l’Université Paris Diderot-Université de Paris de 2016 à 2019</w:t></w:r></w:p><w:p><w:pPr><w:numPr><w:ilvl w:val="0"/><w:numId w:val="1"/></w:numPr></w:pPr><w:r><w:rPr/><w:t xml:space="preserve">Bourse de la D.Kim Foundation for the History of Science and Technology in East Asia en 2019-2020</w:t></w:r></w:p><w:p><w:pPr/><w:r><w:rPr/><w:t xml:space="preserve">En poste comme chargée de cours vacataire :- UFR LCAO Université Paris cité - TD histoire du XXe siècle au Japon- Maison des langues de l’Université de La Réunion - UEO initiation au Japonais</w:t></w:r></w:p><w:p><w:pPr/><w:r><w:rPr/><w:t xml:space="preserve">FORMATION</w:t></w:r></w:p><w:p><w:pPr/><w:r><w:rPr/><w:t xml:space="preserve">2019	Formation doctorale « Prévention et Secours Civique » de la formation « PPC1 - Prévention et Secours Civique », (formation sur 2 jours)</w:t></w:r></w:p><w:p><w:pPr/><w:r><w:rPr/><w:t xml:space="preserve">2015	Master 2 Etudes Japonaises - INALCO - Paris 7Sujet : « L'Emergence de la verrerie à la période d'Edo au Japon, les dynamiques des transferts de techniques et de connaissances, entre occidentaux, rangaku-sha et artisans » sous la direction d’Annick Horiuchi et Michael Lucken.2015	Master 2 Histoire des techniques, Paris 1, sous la direction de Anne-Françoise Garçon.2013	Master 1 Recherche - Langue et civilisation Japonaises - INALCO.Sujet : « La verrerie au Japon à la période d’Edo, aspect commerciaux, techniques et artistiques », sous la direction de Christophe Marquet.2012	Licence de Japonais LLCE - Études japonaises - INALCO2011	Master 1 Recherche - Arts Plastiques et Sciences de l’Art - ELER - Paris 12010	Licence d’Arts plastiques - Paris 1/ CNED2007-2010 Cours de japonais à l’Institut des langues de l’Université de Séville, Espagne1997	Diplôme des Métiers d'Arts, Vitrail, ENSAAMA, Olivier de Serres, Paris1994	Baccalauréat Technologique F12 ARTS APPLIQUÉS</w:t></w:r></w:p><w:p><w:pPr/><w:r><w:rPr/><w:t xml:space="preserve">COMMUNICATIONS	09-09-22	«Technical innovation in premodern Kyūshū: The Case of the Shūseikan Jigyō of Satsuma Domain », Workshop « Early Modern Kyūshū: a regional crossroad of Knowledge, trade, and production », Université Paris Cité.</w:t></w:r></w:p><w:p><w:pPr/><w:r><w:rPr/><w:t xml:space="preserve">08-04-19	Production of hybrids, Journée d’étude « East and West, Dialogues in History of Science and Technology » Global History Workshop- University Paris Diderot-University of Warwick.</w:t></w:r></w:p><w:p><w:pPr/><w:r><w:rPr/><w:t xml:space="preserve">14-12-18	« Les suites de la défaite du fief de Satsuma contre les Anglais : La délégation de jeunes samouraïs de Satsuma en Angleterre et ses répercussions sur le projet industriel du Shûseikan », 13ème Colloque de la SFEJ.</w:t></w:r></w:p><w:p><w:pPr/><w:r><w:rPr/><w:t xml:space="preserve">18-10-18	『江戸時代の反射炉について短期研究滞在の報告』(Les fours à réverbère de la période d’Edo - Rapport du séjour de recherche), Research Center for Nonwritten Cultural Materials (Himoji shiryō kenkyū sentā), Kanagawa University, Yokohama.</w:t></w:r></w:p><w:p><w:pPr/><w:r><w:rPr/><w:t xml:space="preserve">19-09-18	« The Satsuma Domain's Project for a Set of Western Style Factories and its Flow of Technical Knowledge », Symposium international « Generation and Dissemination of Technical Knowledge in Japan from Edo to Meiji Period, CEEJA (Centre Européen des Etudes Japonaises d’Alsace)</w:t></w:r></w:p><w:p><w:pPr/><w:r><w:rPr/><w:t xml:space="preserve">19-07-18	« Technical Innovation as A Solution to Political and Economical Crisis: The Example of The Early Industrial Complex of The Shūsekan Jigyō in Japan. » 45ème symposium ICOHTEC (International Committee for the History of Technology), Saint Etienne.</w:t></w:r></w:p><w:p><w:pPr/><w:r><w:rPr/><w:t xml:space="preserve">08-12-2017	« Que nous apprennent les témoignages relatifs au Shūseikan du fief de Satsuma? », Atelier Doctoral des Etudes Japonaises organisé par la SFEJ.</w:t></w:r></w:p><w:p><w:pPr/><w:r><w:rPr/><w:t xml:space="preserve">INTERVENTIONS02-02-23 : 	Présentation de l’ouvrage de Peg Boyle Single, Demystifying Dissertation Writing: A Streamlined Process from Choice of Topic to Final Text comme base des échanges au cours de la table ronde autour de la rédaction de la thèse, Séminaire doctoral et postdoctoral du CRCAO.05-01-23	« Encourager le développement technique et économique d’une province : les expérimentations du Shūseikan dans le domaine de Satsuma sous le règne de Shimazu Nariakira », Séminaire doctoral et postdoctoral du CRCAO.19-05-21	« Mise en œuvre de savoirs techniques &amp;quot;exotiques&amp;quot; dans le Japon prémoderne : le cas du projet industriel du Shūseikan du fief de Satsuma dans les années 1850 », séminaire « Sciences et savoirs de l'Asie orientale dans la mondialisation (XVIe-XXIe siècle), dirigé par Catherine Jami et Frédéric Obringer (CNRS, CCJ)</w:t></w:r></w:p><w:p><w:pPr/><w:r><w:rPr/><w:t xml:space="preserve">09-04-21	« Modes d’acquisition des savoirs techniques mis en oeuvre au Shūseikan dans le domaine de Satsuma au milieu du XIXe siècle », Séminaire « Kyūshū : lieu de passages, d’échanges et de contacts », dirigé par Annick Horiuchi (CRCAO)</w:t></w:r></w:p><w:p><w:pPr/><w:r><w:rPr/><w:t xml:space="preserve">29-11-2019	« Murata Misaburō - Abe Matasaburō kenbunki- Étude du Rapport de deux samouraïs du fief d’Echizen sur Kagoshima », Intervention dans le Séminaire « Culture et savoirs du Japon pré-moderne : approches textuelles », dirigé par Annick Horiuchi (Paris Diderot)</w:t></w:r></w:p><w:p><w:pPr/><w:r><w:rPr/><w:t xml:space="preserve">02-02-2018	« Transferts et innovations : L’émergence des techniques verrières dans le Japon prémoderne », dans le cadre du Séminaire Actualités et nouvelles approches en Histoire des techniques en Asie orientale, dirigé par Aleksandra Kobiljski et Delphine Spicq (EHESS)</w:t></w:r></w:p><w:p><w:pPr/><w:r><w:rPr/><w:t xml:space="preserve">09-10-2014	« Pourquoi, comment j'ai développé une recherche sur le verre japonais ? », dans le cadre du séminaire Pensée technique, dirigé par Anne Françoise GARÇON (Centre Malher-Paris Panthéon-Sorbonne)</w:t></w:r></w:p><w:p><w:pPr/><w:r><w:rPr/><w:t xml:space="preserve">PUBLICATIONS« Voyage en Occident des étudiants de Satsuma, circulation des savoirs techniques et répercutions sur le projet du Shūseikan », in Japon pluriel 13 Résistances, conflits et réconciliations, Actes du treizième colloque de la Société française des études japonaises, Editions Piquier, Paris, 2022, p. 81‑88.</w:t></w:r></w:p><w:p><w:pPr/><w:r><w:rPr/><w:t xml:space="preserve">”Satsuma han no Shūseikan jigyō to Meiji sangyō kakumei no futatsu no seikai isan to no hikaku”「薩摩藩の集成館事業と明治産業革命期の他の二つの世界遺産との比較」, 非文字資料研究に飛び立つ ： 2018年度 海外招聘・派遣事業報告集 (Himoji shiryō kenkyū ni tobitatsu : 2018 nendo kaigai shōhei haken jigyō hōkokushū), n˚ 4, 2020, p. 6‑12.</w:t></w:r></w:p><w:p><w:pPr/><w:r><w:rPr/><w:t xml:space="preserve">« Bakumatsu ki no Honshū ni mōkerareta hansharo no tanbō » 「幕末期の本州に設けられた反射炉の探訪」 (A Visit to The Reverberatory Furnaces of The Bakumatsu Period in Honshū), Newsletter of the Research Center for Non-written Cultural Materials (Himoji shiryō kenkyū sentā) 非文字資料研究センター News Letter, n˚ 42, 2019, p. 47‑48.</w:t></w:r></w:p><w:p><w:pPr/><w:r><w:rPr/><w:t xml:space="preserve">« Le Rôle des traductions scientifiques dans l’essor technique japonais au XIXe siècle. Le cas du “Recueil de méthodes de fabrication du verre” de Baba Sadayoshi. », e-Phaïstos, Revue d’histoire des techniques / Journal of the history of technology, vol. V VI-1 2017- 2018.</w:t></w:r></w:p><w:p><w:pPr/><w:r><w:rPr/><w:t xml:space="preserve">PRIX & FINANCEMENTS2019	Lauréate de la « Dissertation Fellowship » pour l’année académique 2019-2020 de la D. Kim Foundation for the History of Science and Technology in East Asia.</w:t></w:r></w:p><w:p><w:pPr/><w:r><w:rPr/><w:t xml:space="preserve">2018	Bourse pour le séjour de recherche au Research Center for Non-written Cultural Materials (Himoji shiryō kenkyū sentā), Kanagawa University, Yokohama. Séjour de recherche de 3 semaines du 1 au 20 Octobre 2018.</w:t></w:r></w:p><w:p><w:pPr/><w:r><w:rPr/><w:t xml:space="preserve">2017	-Lauréate 2017 du Prix Christian Polak pour le meilleur mémoire sur le Japon 2016 		décerné par la Fondation France-Japon de l’EHESS.</w:t></w:r></w:p><w:p><w:pPr/><w:r><w:rPr/><w:t xml:space="preserve">-Bourses « Aires Culturelles » de l’IED de Paris Diderot & « Recherche de terrain » du CRCAO pour un terrain de 3 mois dont 2 passés à l’Institut d’Historiographie de l’Université de Tokyo et 1 dans le Kyushu.</w:t></w:r></w:p><w:p><w:pPr/><w:r><w:rPr/><w:t xml:space="preserve">2016-2019 -Obtention d'un contrat doctoral pour une durée de 3 ans, Université Paris Diderot.</w:t></w:r></w:p><w:p><w:pPr/><w:r><w:rPr/><w:t xml:space="preserve">2013	Aide à la mobilité sur le terrain, INALCO, recherches au Japon dans le cadre du Master.</w:t></w:r></w:p><w:p><w:pPr/><w:r><w:rPr/><w:t xml:space="preserve">2011	« Aide à la recherche » de la Fondation de France & « Aide au voyage » de l’INALCO pour une recherche sur le terrain et la réalisation d'un carnet de voyage sonore « Le Japon dans le noir » dans le cadre du projet « Populations japonaises, évolutions et perspectives 	contemporaines ».</w:t></w:r></w:p><w:p><w:pPr/><w:r><w:rPr/><w:t xml:space="preserve">ACTIVITÉS DE RECHERCHECo-représentante des doctorants du Centre de Recherche sur les Civilisations d’Asie Orientale pour 2 ans : 2018-2019</w:t></w:r></w:p><w:p><w:pPr/><w:r><w:rPr/><w:t xml:space="preserve">Depuis 2019	Evaluation et correction d’article pour la revue e-Phaïstos, revue d’histoire des techniques / Journal of the history of technology.</w:t></w:r></w:p><w:p><w:pPr/><w:r><w:rPr/><w:t xml:space="preserve">02-12-2019	Organisation de la réunion d’accueil des nouveaux doctorants du CRCAO</w:t></w:r></w:p><w:p><w:pPr/><w:r><w:rPr/><w:t xml:space="preserve">08-11-2019	Organisation de la 6ème journée doctorale du CRCAO (novembre 2019)</w:t></w:r></w:p><w:p><w:pPr/><w:r><w:rPr/><w:t xml:space="preserve">Mars 2019	Organisation des deux séminaires doctoraux du CRCAO</w:t></w:r></w:p><w:p><w:pPr/><w:r><w:rPr/><w:t xml:space="preserve">10-02-2019	Participation à l’organisation de l’atelier méthodologique Zotero du CRCAO.</w:t></w:r></w:p><w:p><w:pPr/><w:r><w:rPr/><w:t xml:space="preserve">13-11-2018	Organisation de la 5ème Journée Doctorale du CRCAO.</w:t></w:r></w:p><w:p><w:pPr/><w:r><w:rPr/><w:t xml:space="preserve">29-06-2018	Organisation du séminaire doctoral du CRCAO « Étude des pratiques rituelles et des cultes régionaux : quelles approches ? »</w:t></w:r></w:p><w:p><w:pPr/><w:r><w:rPr/><w:t xml:space="preserve">11-05-2018	Organisation du séminaire doctoral du CRCAO « Regards croisés sur l’altérité : représentation des étranger dans les arts littéraires et visuels »</w:t></w:r></w:p><w:p><w:pPr/><w:r><w:rPr/><w:t xml:space="preserve">18-04-2015	Organisation de la journée Masterclasse « Grand penseur de la technique », «André Guillerme Du matériel à l’immatériel : L’Environnement technique urbain et le geste technique.»</w:t></w:r></w:p><w:p><w:pPr/><w:r><w:rPr/><w:t xml:space="preserve">19 et 20 décembre 2013 Participation à l’organisation du Colloque international « Eloge des singularités dans le Japon contemporain », Centre d’études japonaises de l’INALCO.</w:t></w:r></w:p><w:p><w:pPr/><w:r><w:rPr/><w:t xml:space="preserve">ENSEIGNEMENTS2022-2023	Travaux dirigés d’Histoire du XXe siècle au Japon, Licence 1 semestre 1, Université de Paris Cité (18h)2021-2023	UEO Initiation aux langues du monde - Japonais - Niveau 1- Grand débutant, semestre 1 & 2, Maison des Langues de l’Université de La Réunion, campus Moufia et Tampon, (160h)</w:t></w:r></w:p><w:p><w:pPr/><w:r><w:rPr/><w:t xml:space="preserve">2020-2021	Cours de civilisation japonaise, Diplôme Universitaire 2e Année, 2e semestre, Université de Paris : « Société et techniques du Japon de l’époque d’Edo, par les sources non-textuelles » (18h).</w:t></w:r></w:p><w:p><w:pPr/><w:r><w:rPr/><w:t xml:space="preserve">2018-2019	Cours de version Japonais-Français Licence 1, 2e semestre, Université Paris Diderot (39h)2011-2012	Tutrice vacataire INALCO. Chargée de l'accompagnement méthodologique et pédagogique pour l’apprentissage des systèmes d'écriture japonais (36h).2010-2016	Enseigne le japonais et l'espagnol en cours particuliers.</w:t></w:r></w:p><w:p><w:pPr/><w:r><w:rPr/><w:t xml:space="preserve">AUTRES EXPÉRIENCES PROFESSIONNELLES2015		Mission d'interprétariat Français-Japonais pour Arita 400 Project sur le Salon 		Maison & Objet2014		Traduction japonais-français des sous-titres du film « Nuée oiseaux blancs» (Senbazuru) de Kawabata pour la rétrospective organisée en septembre 2014 à la Maison de la Culture du Japon à Paris.2007-2011	Auto-entrepreneur : atelier de vitrail, en Espagne2008-2009	Coordinatrice des Cours de Techniques de Verre, MondoVetro, Espagne.2005-2016	Enseigne le Tango argentin en cours collectifs et particuliers.2005		Réceptionniste d'Hotel, Aparthotel Silver, Barcelona.1997-2005	Vitrailliste en atelier (Atelier de la Cathédrale de Salisbury-Angleterre, Atelier Berthier-Bessac et Atelier France Vitrail-France, Atelier Meauméjean-Espagne…)2002-2005	Professeure d'Arts plastiques, Centre des Retraités de la Mer, Santa Pola, Espagne.2002-2004	Professeure de Français, CEAM, Centre de Retraités d'Alicante, Espagne.1998-1999	Professeure de vitrail Tifanny, Centre Culturel de Chelles.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Rôle des traductions scientifiques dans l'essor technique japonais au XIXe siècle. Le cas du &amp;quot;Recueil de méthodes de fabrication du verre&amp;quot; de Baba Sadayoshi.</w:t></w:r></w:hyperlink></w:p><w:p><w:pPr/><w:hyperlink r:id="rId8" w:history="1"><w:r><w:rPr><w:color w:val="#410a8c"/><w:u w:val="single"/></w:rPr><w:t xml:space="preserve">Céline Zuretti</w:t></w:r></w:hyperlink></w:p><w:p><w:pPr/><w:r><w:rPr><w:i w:val="1"/><w:iCs w:val="1"/></w:rPr><w:t xml:space="preserve">e-Phaïstos</w:t></w:r><w:r><w:rPr/><w:t xml:space="preserve">, 2018, V (VI-1 2017), </w:t></w:r><w:hyperlink r:id="rId9" w:history="1"><w:r><w:rPr><w:color w:val="#410a8c"/><w:u w:val="single"/></w:rPr><w:t xml:space="preserve">⟨10.4000/ephaistos.3056⟩</w:t></w:r></w:hyperlink></w:p><w:p><w:pPr/><w:r><w:rPr/><w:t xml:space="preserve">Article dans une revue</w:t></w:r></w:p><w:p><w:pPr/><w:hyperlink r:id="rId7" w:history="1"><w:r><w:rPr><w:color w:val="#410a8c"/><w:u w:val="single"/></w:rPr><w:t xml:space="preserve">hal-01841234v1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Voyage en Occident des étudiants de Satsuma, circulation des savoirs techniques et répercutions sur le projet du Shūseikan</w:t></w:r></w:hyperlink></w:p><w:p><w:pPr/><w:hyperlink r:id="rId8" w:history="1"><w:r><w:rPr><w:color w:val="#410a8c"/><w:u w:val="single"/></w:rPr><w:t xml:space="preserve">Céline Zuretti</w:t></w:r></w:hyperlink></w:p><w:p><w:pPr/><w:r><w:rPr/><w:t xml:space="preserve">Yannnick Bardy; Pauline Cherrier; Gérald Peloux. </w:t></w:r><w:r><w:rPr><w:i w:val="1"/><w:iCs w:val="1"/></w:rPr><w:t xml:space="preserve">Japon pluriel 13 Résistances, conflits et réconciliations, Actes du treizième colloque de la Société française des études japonaises</w:t></w:r><w:r><w:rPr/><w:t xml:space="preserve">, 13, Editions Piquier, pp.81-88, 2022, 9782809715248</w:t></w:r></w:p><w:p><w:pPr/><w:r><w:rPr/><w:t xml:space="preserve">Chapitre d'ouvrage</w:t></w:r></w:p><w:p><w:pPr/><w:hyperlink r:id="rId10" w:history="1"><w:r><w:rPr><w:color w:val="#410a8c"/><w:u w:val="single"/></w:rPr><w:t xml:space="preserve">hal-03919977v1</w:t></w:r></w:hyperlink></w:p></w:tc></w:tr></w:tbl><w:sectPr><w:footerReference w:type="default" r:id="rId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0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41234v1" TargetMode="External"/><Relationship Id="rId8" Type="http://schemas.openxmlformats.org/officeDocument/2006/relationships/hyperlink" Target="https://hal.science/search/index/?q=*&amp;authFullName_s=C&#233;line Zuretti" TargetMode="External"/><Relationship Id="rId9" Type="http://schemas.openxmlformats.org/officeDocument/2006/relationships/hyperlink" Target="https://dx.doi.org/10.4000/ephaistos.3056" TargetMode="External"/><Relationship Id="rId10" Type="http://schemas.openxmlformats.org/officeDocument/2006/relationships/hyperlink" Target="https://hal.science/hal-03919977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Zuretti</dc:title>
  <dc:description>CV</dc:description>
  <dc:subject/>
  <cp:keywords/>
  <cp:category/>
  <cp:lastModifiedBy/>
  <dcterms:created xsi:type="dcterms:W3CDTF">2026-05-02T15:28:35+02:00</dcterms:created>
  <dcterms:modified xsi:type="dcterms:W3CDTF">2026-05-02T15:28:35+02:00</dcterms:modified>
</cp:coreProperties>
</file>

<file path=docProps/custom.xml><?xml version="1.0" encoding="utf-8"?>
<Properties xmlns="http://schemas.openxmlformats.org/officeDocument/2006/custom-properties" xmlns:vt="http://schemas.openxmlformats.org/officeDocument/2006/docPropsVTypes"/>
</file>