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AUGUERES </w:t>
      </w:r>
      <w:r>
        <w:rPr>
          <w:color w:val="641e6e"/>
        </w:rPr>
        <w:t xml:space="preserve">Associate Professor and researcher in Marketing and International Trade of Agricultural and Agri-food Products.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Potential Study for Agroecological Production of French Fruits and Vegetables : Asia and Northern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</w:p>
          <w:p>
            <w:pPr/>
            <w:r>
              <w:rPr/>
              <w:t xml:space="preserve">ECOLE INGENIEURS DE PURPAN.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des circuits courts collectifs : innovateurs ou premiers adeptes de la consommation alimentaire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Melise Bouroullec-Machado</w:t>
              </w:r>
            </w:hyperlink>
          </w:p>
          <w:p>
            <w:pPr/>
            <w:r>
              <w:rPr/>
              <w:t xml:space="preserve">ECOLE INGENIEURS DE PURPAN.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Influenceurs sur les réseaux sociaux : freins ou leviers à la qualité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Cendrine Augueres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Pichon</w:t>
              </w:r>
            </w:hyperlink>
          </w:p>
          <w:p>
            <w:pPr/>
            <w:r>
              <w:rPr/>
              <w:t xml:space="preserve">CLUB DEMETER. </w:t>
            </w:r>
            <w:r>
              <w:rPr>
                <w:i w:val="1"/>
                <w:iCs w:val="1"/>
              </w:rPr>
              <w:t xml:space="preserve">Produire et se nourrir : le défi quotidien d’un monde déboussolé</w:t>
            </w:r>
            <w:r>
              <w:rPr/>
              <w:t xml:space="preserve">, IRIS EDITIONS, 2021, Publications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hal-05178592v1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8805v1" TargetMode="External"/><Relationship Id="rId9" Type="http://schemas.openxmlformats.org/officeDocument/2006/relationships/hyperlink" Target="https://hal.science/search/index/?q=*&amp;authFullName_s=Cendrine Augueres" TargetMode="External"/><Relationship Id="rId10" Type="http://schemas.openxmlformats.org/officeDocument/2006/relationships/hyperlink" Target="https://hal.science/hal-05178651v1" TargetMode="External"/><Relationship Id="rId11" Type="http://schemas.openxmlformats.org/officeDocument/2006/relationships/hyperlink" Target="https://hal.science/search/index/?q=*&amp;authFullName_s=Melise Bouroullec-Machado" TargetMode="External"/><Relationship Id="rId12" Type="http://schemas.openxmlformats.org/officeDocument/2006/relationships/hyperlink" Target="https://hal.science/hal-05178592v1" TargetMode="External"/><Relationship Id="rId13" Type="http://schemas.openxmlformats.org/officeDocument/2006/relationships/hyperlink" Target="https://hal.science/search/index/?q=*&amp;authFullName_s=Frederic Pich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AUGUERES</dc:title>
  <dc:description>CV</dc:description>
  <dc:subject/>
  <cp:keywords/>
  <cp:category/>
  <cp:lastModifiedBy/>
  <dcterms:created xsi:type="dcterms:W3CDTF">2026-04-02T18:57:57+02:00</dcterms:created>
  <dcterms:modified xsi:type="dcterms:W3CDTF">2026-04-02T18:57:57+02:00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