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Chahinez Helali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Implementation of Standardized Reconstituted Geothermal Water for Electrochemical Investigations of Carbon Steel Corrosion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Betelu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(11), pp.1216.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⟨10.3390/met14111216⟩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Carbon Steel Immersed in Standardized Reconstituted Geothermal Water and Individually Treated with Four New Biosourced Oxazoline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Stephanie Betelu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2024, 14 (12), pp.1439.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⟨10.3390/met14121439⟩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inhibition of carbon steel XC38 in a standardized reconstituted geothermal water (SRGW) at 100°C and 120 bars of pressure in the absence or presence of biosourced inhibitors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2023 - The Annual Congress of the European Federation of Corrosion</w:t>
            </w:r>
            <w:r>
              <w:rPr/>
              <w:t xml:space="preserve">, Aug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carbon steel corrosion/scaling and inhibition in actual or reconstituted and treated geothermal waters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Geothermal Congress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l'efficacité des inhibiteurs organiques petro-ou biosources sur l'inhibition de la corrosion de l'acier au carbone dans une eau géothermale reconstituée standardisée (EGRS)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Thibaud-Roux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géothermie 2022 : Session n°5 : Aux frontières de la science</w:t>
            </w:r>
            <w:r>
              <w:rPr/>
              <w:t xml:space="preserve">, AFPG, Jun 2022,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effectiveness of organic petro-or biosourced surfactants in inhibiting carbon steel corrosion in a standardized reconstituted geothermal water (RGW)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Thiebaud-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EFFECTIVENESS OF ORGANIC PETRO-OR BIOSOURCED SURFACTANTS IN INHIBITING CARBON STEEL CORROSION IN A STANDARDIZED RECONSTITUTED GEOTHERMAL WATER.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Thiebaud-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Geothermal Congress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effectiveness of organic petro-or biosourced surfactants in inhibiting carbon steel corrosion in a standardized reconstituted geothermal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Workshop: Bridging the Gap Between Geothermal and Oil &amp; Gas 6. Production and Re-injection: Chemical solution; scale/corrosion inhibitor injection</w:t>
            </w:r>
            <w:r>
              <w:rPr/>
              <w:t xml:space="preserve">, Dec 2021,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carbon steel corrosion/scaling and inhibition in actual or reconstituted and treated geothermal waters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Chahinez Helali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Betelu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Workshop: Bridging the Gap Between Geothermal and Oil &amp; Gas 4. Geothermal fluids and flow assurance: Impact of geothermal brines on operations</w:t>
            </w:r>
            <w:r>
              <w:rPr/>
              <w:t xml:space="preserve">, Dec 2021, LA HAGUE, The NEDERLANDS,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hal-03582632v1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760952v1" TargetMode="External"/><Relationship Id="rId8" Type="http://schemas.openxmlformats.org/officeDocument/2006/relationships/hyperlink" Target="https://hal.science/search/index/?q=*&amp;authFullName_s=Stephanie Betelu" TargetMode="External"/><Relationship Id="rId9" Type="http://schemas.openxmlformats.org/officeDocument/2006/relationships/hyperlink" Target="https://hal.science/search/index/?q=*&amp;authFullName_s=Chahinez Helali" TargetMode="External"/><Relationship Id="rId10" Type="http://schemas.openxmlformats.org/officeDocument/2006/relationships/hyperlink" Target="https://hal.science/search/index/?q=*&amp;authFullName_s=Ioannis Ignatiadis" TargetMode="External"/><Relationship Id="rId11" Type="http://schemas.openxmlformats.org/officeDocument/2006/relationships/hyperlink" Target="https://dx.doi.org/10.3390/met14111216" TargetMode="External"/><Relationship Id="rId12" Type="http://schemas.openxmlformats.org/officeDocument/2006/relationships/hyperlink" Target="https://brgm.hal.science/hal-04866487v1" TargetMode="External"/><Relationship Id="rId13" Type="http://schemas.openxmlformats.org/officeDocument/2006/relationships/hyperlink" Target="https://hal.science/search/index/?q=*&amp;authFullName_s=Romain Valentin" TargetMode="External"/><Relationship Id="rId14" Type="http://schemas.openxmlformats.org/officeDocument/2006/relationships/hyperlink" Target="https://hal.science/search/index/?q=*&amp;authFullName_s=Sophie Thiebaud-Roux" TargetMode="External"/><Relationship Id="rId15" Type="http://schemas.openxmlformats.org/officeDocument/2006/relationships/hyperlink" Target="https://dx.doi.org/10.3390/met14121439" TargetMode="External"/><Relationship Id="rId16" Type="http://schemas.openxmlformats.org/officeDocument/2006/relationships/hyperlink" Target="https://brgm.hal.science/hal-04121928v1" TargetMode="External"/><Relationship Id="rId17" Type="http://schemas.openxmlformats.org/officeDocument/2006/relationships/hyperlink" Target="https://hal.science/search/index/?q=*&amp;authFullName_s=St&#233;phanie Betelu" TargetMode="External"/><Relationship Id="rId18" Type="http://schemas.openxmlformats.org/officeDocument/2006/relationships/hyperlink" Target="https://brgm.hal.science/hal-03774907v1" TargetMode="External"/><Relationship Id="rId19" Type="http://schemas.openxmlformats.org/officeDocument/2006/relationships/hyperlink" Target="https://brgm.hal.science/hal-03583979v1" TargetMode="External"/><Relationship Id="rId20" Type="http://schemas.openxmlformats.org/officeDocument/2006/relationships/hyperlink" Target="https://hal.science/search/index/?q=*&amp;authFullName_s=Sophie Thibaud-Roux" TargetMode="External"/><Relationship Id="rId21" Type="http://schemas.openxmlformats.org/officeDocument/2006/relationships/hyperlink" Target="https://brgm.hal.science/hal-03639122v1" TargetMode="External"/><Relationship Id="rId22" Type="http://schemas.openxmlformats.org/officeDocument/2006/relationships/hyperlink" Target="https://hal.science/search/index/?q=*&amp;authFullName_s=Sophie Thiebaud- Roux" TargetMode="External"/><Relationship Id="rId23" Type="http://schemas.openxmlformats.org/officeDocument/2006/relationships/hyperlink" Target="https://brgm.hal.science/hal-03774925v1" TargetMode="External"/><Relationship Id="rId24" Type="http://schemas.openxmlformats.org/officeDocument/2006/relationships/hyperlink" Target="https://brgm.hal.science/hal-03582646v1" TargetMode="External"/><Relationship Id="rId25" Type="http://schemas.openxmlformats.org/officeDocument/2006/relationships/hyperlink" Target="https://brgm.hal.science/hal-03582632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Chahinez Helali</dc:title>
  <dc:description>CV</dc:description>
  <dc:subject/>
  <cp:keywords/>
  <cp:category/>
  <cp:lastModifiedBy/>
  <dcterms:created xsi:type="dcterms:W3CDTF">2026-03-14T09:57:29+01:00</dcterms:created>
  <dcterms:modified xsi:type="dcterms:W3CDTF">2026-03-14T09:57:29+01:00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