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Champ </w:t>
      </w:r>
      <w:r>
        <w:rPr>
          <w:color w:val="641e6e"/>
        </w:rPr>
        <w:t xml:space="preserve">Maître de conférences en histoire contemporaine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champ-nicolas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0009-0008-7645-8110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Formation</w:t>
      </w:r>
    </w:p>
    <w:p>
      <w:pPr/>
      <w:r>
        <w:rPr/>
        <w:t xml:space="preserve">Maîtrise d'histoire et licence de sociologie (2000).Agrégation d'histoire (2002).Doctorat en histoire moderne et contemporaine (2009).</w:t>
      </w:r>
    </w:p>
    <w:p>
      <w:pPr>
        <w:pStyle w:val="Heading1"/>
      </w:pPr>
      <w:r>
        <w:rPr/>
        <w:t xml:space="preserve">Responsabilités administratives, scientifiques et pédagogiques</w:t>
      </w:r>
    </w:p>
    <w:p>
      <w:pPr/>
      <w:r>
        <w:rPr/>
        <w:t xml:space="preserve">Responsable pédagogique de la première année de la Licence d'Histoire (2013-2016).Responsable pédagogique de la Licence d'Histoire (2016-2018).Membre élu du conseil scientifique du CEMMC (2016-2022).Membre nommé de la Commission spéciale consultative de théologie protestante (2017-...).Membre élu du conseil de l'UFR Humanités (2018-2020).Président de la commission pédagogique de l'UFR Humanités (2019-2020).Vice-président du conseil d'administration de l'université (2020-2024).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Grâce à vous, nous pouvons être de bons chrétiens, sans rien perdre de nos sentiments de démocrates.&amp;quot; Marignac (années 1890-années 1920)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pontoise</w:t>
            </w:r>
            <w:r>
              <w:rPr/>
              <w:t xml:space="preserve">, 2024, 124, pp.16-33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hal-04674127v1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citadelle protestante de la presqu’île d’Arvert ? La communauté réformée de La Tremblade au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Maison de l’Histoire du protestantisme charentais</w:t>
            </w:r>
            <w:r>
              <w:rPr/>
              <w:t xml:space="preserve">, 2024, 26, pp.7-36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hal-04774838v1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communauté et son temple. L’Éguille-sur-Seudre au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Maison de l’Histoire du protestantisme charentais</w:t>
            </w:r>
            <w:r>
              <w:rPr/>
              <w:t xml:space="preserve">, 2022, 24, pp.21-29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hal-03765605v1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Célébrer le culte réformé à Luzac de la fin de l’Ancien Régime au début du XXe siècle. La vie religieuse ordinaire d’une communauté protestante saintongeaise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 des îles. Saint-Just-Luzac d'hier vers aujourd'hui</w:t>
            </w:r>
            <w:r>
              <w:rPr/>
              <w:t xml:space="preserve">, 2021, 8, pp.15-23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hal-04674129v1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souvenir de la Grande Guerre dans les Églises réformées de la Dordogne et de la Gironde (1918-1939)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/ Société de l'Histoire du Protestantisme dans la Vallée de la Dordogne</w:t>
            </w:r>
            <w:r>
              <w:rPr/>
              <w:t xml:space="preserve">, 2020, 22, pp.72-79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halshs-02950797v1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 congréganiste, empreinte religieuse et sécularisation dans la ville d’Émile Combes, Pons (1802-1914)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franciscaines</w:t>
            </w:r>
            <w:r>
              <w:rPr/>
              <w:t xml:space="preserve">, 2019, pp.303-323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hal-02481363v1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chanoine à Saint-André (1802-1935)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Bordeaux et du Département de la Gironde</w:t>
            </w:r>
            <w:r>
              <w:rPr/>
              <w:t xml:space="preserve">, 2019, 25, pp.133-149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hal-02483654v1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&amp;quot;tard venues&amp;quot;. Naissance et (sur)vie de congrégations de vie active sous la Troisième République (années 1880-1914) en Charente-Inférieure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Source(s): Arts, civilisation et histoire de l'Europe</w:t>
            </w:r>
            <w:r>
              <w:rPr/>
              <w:t xml:space="preserve">, 2017, 10, pp.65-79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halshs-02299773v1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Dieu donne une famille à ceux qui étaient abandonnés&amp;quot; (Ps. 68, v. 7). L’Asile Émilie (1854-1914), une oeuvre majeure de l’Ouest protestant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l'Histoire du Protestantisme Français</w:t>
            </w:r>
            <w:r>
              <w:rPr/>
              <w:t xml:space="preserve">, 2015, 161 (3), pp.371-392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hal-02485948v1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pédagogie protestante ? Humanisme et religion dans les écoles normales protestantes parisiennes au milieu du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2014, Pelletier, Nicole and Picco, Dominique (dir.), « Éducation et humanisme », 4, pp.99-110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hal-02485926v1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Loin du front ? Les protestants de l’Ouest dans la Grande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l'Histoire du Protestantisme Français</w:t>
            </w:r>
            <w:r>
              <w:rPr/>
              <w:t xml:space="preserve">, 2014, 160, pp.291-318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hal-02485925v1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huguenote. Les protestants et la mort de 1787 aux lendemains de la Grande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/ Société de l'Histoire du Protestantisme dans la Vallée de la Dordogne</w:t>
            </w:r>
            <w:r>
              <w:rPr/>
              <w:t xml:space="preserve">, 2014, 16, pp.18--28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hal-02640630v1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l’Empire à La Rochelle : les souvenirs de Charles Brisson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Aurore Hillairet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historiques de la Saintonge et de l’Aunis</w:t>
            </w:r>
            <w:r>
              <w:rPr/>
              <w:t xml:space="preserve">, 2013, LXIV, pp.267-297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hal-02485989v1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l’Imprimerie de l’Ouest à Rupella. Catholicisme, Action française et régionalisme à La Rochelle (1914-1939)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Saintonge et de l’Aunis</w:t>
            </w:r>
            <w:r>
              <w:rPr/>
              <w:t xml:space="preserve">, 2013, XXXIX, pp.115-144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hal-02485990v1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Affirmer la grandeur de l’Église ? Les palais épiscopaux de La Rochelle au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Ecrits d'Ouest</w:t>
            </w:r>
            <w:r>
              <w:rPr/>
              <w:t xml:space="preserve">, 2012, 20, pp.55-65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hal-02485983v1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irréligion à Rochefort au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Roccafortis : bulletin de la Société de géographie de Rochefort</w:t>
            </w:r>
            <w:r>
              <w:rPr/>
              <w:t xml:space="preserve">, 2012, 49, pp.23-41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hal-02485984v1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Blayais est à nous, c’est-à-dire à l’Évangile.&amp;quot; Une oeuvre d’évangélisation aux confins de la Gironde et de la Charente-Inférieure de la fin des années 1880 à 1914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Bordeaux et du Département de la Gironde</w:t>
            </w:r>
            <w:r>
              <w:rPr/>
              <w:t xml:space="preserve">, 2012, 18 (3ème série), pp.157-189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hal-02485873v1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Nord à la Charente-Inférieure, un itinéraire protestant. Jean-Baptiste Doine (1812-1888)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mémoire du pays de Matha</w:t>
            </w:r>
            <w:r>
              <w:rPr/>
              <w:t xml:space="preserve">, 2011, 8, pp.72-79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halshs-02304136v1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protestants face à l’éducation féminine à Royan au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d’Histoire et d’Archéologie de la Saintonge maritime</w:t>
            </w:r>
            <w:r>
              <w:rPr/>
              <w:t xml:space="preserve">, 2011, 32, pp.4-8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halshs-02311042v1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protestant et républicain en terres bonapartistes : les réformés d'Aunis et de Saintonge de 1870 à 1914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2011, 123 (274), pp.213--236.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⟨10.3406/anami.2011.7362⟩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hal-02640716v1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L'Evangile aux bains de mer. Protestantisme et &amp;quot;désir de rivage&amp;quot; en Charente-Inférieure au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2011, 118 (2), pp.117--134.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⟨10.4000/abpo.2010⟩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hal-02640717v1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L’Armée du Salut en Charente-Inférieure sous la Troisième République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Roccafortis : bulletin de la Société de géographie de Rochefort</w:t>
            </w:r>
            <w:r>
              <w:rPr/>
              <w:t xml:space="preserve">, 2011, 47, pp.41-46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halshs-02311049v1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Célébrer le culte réformé à Marennes de la fin de l’Ancien Régime à la séparation des Églises et de l’État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Maison du Protestantisme charentais</w:t>
            </w:r>
            <w:r>
              <w:rPr/>
              <w:t xml:space="preserve">, 2010, 12, pp.3-7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halshs-02299772v1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Fête-Dieu à La Rochelle au XIXe siècle. Une fête entre affirmation confessionnelle et débats politiques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Saintonge et de l’Aunis</w:t>
            </w:r>
            <w:r>
              <w:rPr/>
              <w:t xml:space="preserve">, 2009, 35, pp.189-206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halshs-02311032v1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Diffuser la Bible dans la France du XIXe siècle. Note provisoire sur les sociétés bibliques de la Charente-Inférieure sous la monarchie censitaire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Ecrits d'Ouest</w:t>
            </w:r>
            <w:r>
              <w:rPr/>
              <w:t xml:space="preserve">, 2009, 17, pp.267-273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halshs-02299771v1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communauté réformée disséminée. Protestants et protestantisme en haute Saintonge des Articles organiques aux lendemains de la Séparation (1802-1914)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2008, 120 (261), pp.59--90.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⟨10.3406/anami.2008.7209⟩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hal-02641131v1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construction réformée atypique ? Variations autour du temple de Saint-Sulpice-de-Royan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Saintonge et de l’Aunis</w:t>
            </w:r>
            <w:r>
              <w:rPr/>
              <w:t xml:space="preserve">, 2007, 33, pp.97-143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halshs-02299769v1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réformée de Saintes au XIXe siècle. Une communauté méconnue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l'Histoire du Protestantisme Français</w:t>
            </w:r>
            <w:r>
              <w:rPr/>
              <w:t xml:space="preserve">, 2007, 153 (3), pp.383-417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halshs-02299768v1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département n’est pas clérical.&amp;quot; Le diocèse de La Rochelle-Saintes à l’heure de la Séparation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Ecrits d'Ouest</w:t>
            </w:r>
            <w:r>
              <w:rPr/>
              <w:t xml:space="preserve">, 2006, 14, pp.95-115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halshs-02298506v1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″envoyés du Démon″. Colporteurs et colportage protestants dans le regard des catholiques en Charente-Inférieure sous l’épiscopat de Mgr Villecourt (1836-1855)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du livre</w:t>
            </w:r>
            <w:r>
              <w:rPr/>
              <w:t xml:space="preserve">, 2006, 126-127, pp.373-393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halshs-02299767v1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L’évangélisation protestante vue par un curé au milieu du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du Centre-Ouest</w:t>
            </w:r>
            <w:r>
              <w:rPr/>
              <w:t xml:space="preserve">, 2005, 4 (2), pp.404-407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halshs-02299766v1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L’honneur perdu de Monseigneur Thomas, ″évêque ayant provoqué des émeutes dans sa pastorale″. Un fantôme historiographique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Ecrits d'Ouest</w:t>
            </w:r>
            <w:r>
              <w:rPr/>
              <w:t xml:space="preserve">, 2005, 13, pp.219-231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halshs-02299159v1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paroisse entre exigences pastorales et aspirations communales en Charente-Inférieure (1808-1881)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Saintonge et de l’Aunis</w:t>
            </w:r>
            <w:r>
              <w:rPr/>
              <w:t xml:space="preserve">, 2004, pp.201-242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halshs-02298500v1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d’une liturgie de funérailles dans les Églises réformées de la Charente-Inférieure au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Liturgie et pratiques cultuelles de l’Antiquité à nos jours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halshs-02304127v1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 la bande dessinée. Approches nouvelles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du livre</w:t>
            </w:r>
            <w:r>
              <w:rPr/>
              <w:t xml:space="preserve">, n°143,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hal-05124483v1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Voyage(s) et Tourisme(s) en Aquitaine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Carole Carribon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Fédération historique du Sud-Ouest/Société de Borda, pp.274,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hal-02640631v1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une histoire du catholicisme : Papauté, Aquitaine, France et Outre-Mer. Mélanges offerts à Marc Agostino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Jean-Pierre Moisset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Laux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Karthala,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hal-02288841v1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appartenances religieuses. Confessions, sensibilités et particularismes dans l'histoire du Sud-Ouest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Éric Suire</w:t>
              </w:r>
            </w:hyperlink>
          </w:p>
          <w:p>
            <w:pPr/>
            <w:r>
              <w:rPr/>
              <w:t xml:space="preserve">Fédération historique du Sud-Ouest/Fédération des Sociétés s, pp.284,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hal-02640690v1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dans l’espace public. Catholiques, protestants et anticléricaux en Charente-Inférieure au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Fédération historique du Sud-Ouest,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halshs-02304138v1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mensonge en politique : actes de la journée d'études &amp;quot;Groupe des jeunes chercheurs&amp;quot; du CEMMC. Pessac - 30 mai 2007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Dubasque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Piot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Simon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Truel</w:t>
              </w:r>
            </w:hyperlink>
          </w:p>
          <w:p>
            <w:pPr/>
            <w:r>
              <w:rPr/>
              <w:t xml:space="preserve">Centre d'Etudes des Mondes Moderne et Contemporain, pp.182, 2008, 978-2-910224-13-4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hal-00769800v1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Servantes de Marie à Buglose, une implantation congréganiste exemplaire dans les Landes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Vincent Guichenuy. </w:t>
            </w:r>
            <w:r>
              <w:rPr>
                <w:i w:val="1"/>
                <w:iCs w:val="1"/>
              </w:rPr>
              <w:t xml:space="preserve">400e anniversaire du Sanctuaire Notre-Dame de Buglose: Actes de la Journée d’étude du 30 avril 2022</w:t>
            </w:r>
            <w:r>
              <w:rPr/>
              <w:t xml:space="preserve">, Société de Borda, pp.189-231,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hal-04674130v1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congréganisation de l’enseignement catholique (1850-veille des lois Ferry)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Marguerite Figeac-Monthus. </w:t>
            </w:r>
            <w:r>
              <w:rPr>
                <w:i w:val="1"/>
                <w:iCs w:val="1"/>
              </w:rPr>
              <w:t xml:space="preserve">Histoire de l’enseignement catholique en Gironde</w:t>
            </w:r>
            <w:r>
              <w:rPr/>
              <w:t xml:space="preserve">, Editions Confluences, pp.69-86, 2024, 978-2-35527-263-9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hal-04610240v1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&amp;quot;été de la saint-Martin&amp;quot; du catholicisme ? La Haute Saintonge, une terre catholique au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Pascal Even. </w:t>
            </w:r>
            <w:r>
              <w:rPr>
                <w:i w:val="1"/>
                <w:iCs w:val="1"/>
              </w:rPr>
              <w:t xml:space="preserve">Mélanges offerts à Marc Seguin</w:t>
            </w:r>
            <w:r>
              <w:rPr/>
              <w:t xml:space="preserve">, Société des Archives historiques de la Saintonge et de l’Aunis, pp.157-184,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hal-03765600v1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Protestantisme et combisme en pays pontois dans les premières décennies de la Troisième République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Julien Bouchet; Pierre Triomphe. </w:t>
            </w:r>
            <w:r>
              <w:rPr>
                <w:i w:val="1"/>
                <w:iCs w:val="1"/>
              </w:rPr>
              <w:t xml:space="preserve">Émile Combes et le combisme</w:t>
            </w:r>
            <w:r>
              <w:rPr/>
              <w:t xml:space="preserve">, Atlande, pp.177-197, 2022, Forum, 978-2-35030-783-1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hal-03677506v1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Commémorer religieusement la Grande Guerre ? Culte du souvenir et mémoire de la Grande Guerre dans les communautés protestantes du Sud-Ouest aquitain (1918-1939)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Pontet, Josette. </w:t>
            </w:r>
            <w:r>
              <w:rPr>
                <w:i w:val="1"/>
                <w:iCs w:val="1"/>
              </w:rPr>
              <w:t xml:space="preserve">Sorties de guerre</w:t>
            </w:r>
            <w:r>
              <w:rPr/>
              <w:t xml:space="preserve">, Ville de Bayonne; Société des Sciences, Lettres et Arts de Bayonne, pp.89-111,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hal-03369629v1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 notices rédigées seul ou en collaboration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Patrick Cabanel; André Encrevé. </w:t>
            </w:r>
            <w:r>
              <w:rPr>
                <w:i w:val="1"/>
                <w:iCs w:val="1"/>
              </w:rPr>
              <w:t xml:space="preserve">Dictionnaire biographique des protestants français de 1787 à nos jours</w:t>
            </w:r>
            <w:r>
              <w:rPr/>
              <w:t xml:space="preserve">, 2 : D-G, Les Éditions de Paris / Max Chaleil, 2020, 978-2-84621-288-5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halshs-02965166v1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attitudes face à la mort dans une périphérie protestante : les communautés lorraines, des Articles organiques aux lendemains de la Grande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Laurent Jalabert et Julien Léonard. </w:t>
            </w:r>
            <w:r>
              <w:rPr>
                <w:i w:val="1"/>
                <w:iCs w:val="1"/>
              </w:rPr>
              <w:t xml:space="preserve">Les protestantismes en Lorraine (XVIe-XXIe siècles)</w:t>
            </w:r>
            <w:r>
              <w:rPr/>
              <w:t xml:space="preserve">, Presses universitaires du Septentrion, pp.413-431, 2019,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⟨10.4000/books.septentrion.33459⟩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halshs-02304121v1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Union sacrée et &amp;quot;rumeur infâme&amp;quot;. Les catholiques en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Mickaël Augeron; Sylvie Denis; Louis-Gilles Pairault. </w:t>
            </w:r>
            <w:r>
              <w:rPr>
                <w:i w:val="1"/>
                <w:iCs w:val="1"/>
              </w:rPr>
              <w:t xml:space="preserve">Entre terres et mers. La Charente-Maritime dans la Grande Guerre</w:t>
            </w:r>
            <w:r>
              <w:rPr/>
              <w:t xml:space="preserve">, La Geste, pp.405-414,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halshs-02304130v1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rencontres impossibles ? Le dialogue interconfessionnel &amp;quot;au ras-du-sol&amp;quot; dans la France du XIXe siècle. Le cas de la Saintonge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Nicolas Breton; Thomas Guillemin; Frédéric Lunel. </w:t>
            </w:r>
            <w:r>
              <w:rPr>
                <w:i w:val="1"/>
                <w:iCs w:val="1"/>
              </w:rPr>
              <w:t xml:space="preserve">Les dialogues interreligieux. Lieux et acteurs (XVIe-XXIe siècle)</w:t>
            </w:r>
            <w:r>
              <w:rPr/>
              <w:t xml:space="preserve">, Presses universitaires de Rennes, pp.91-104,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halshs-02304115v1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&amp;quot;petit Israël&amp;quot;. Visages du protestantisme rétais au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Agathe Aoustin; Stéphanie Le Lay. </w:t>
            </w:r>
            <w:r>
              <w:rPr>
                <w:i w:val="1"/>
                <w:iCs w:val="1"/>
              </w:rPr>
              <w:t xml:space="preserve">Le patrimoine religieux sur l’île de Ré</w:t>
            </w:r>
            <w:r>
              <w:rPr/>
              <w:t xml:space="preserve">, Communauté de communes de l’île de Ré, pp.129-132,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halshs-02304124v1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petite musique huguenote ? Les communautés protestantes entre mobilisation et désorganisation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Mickaël Augeron; Sylvie Denis; Louis-Gilles Pairault. </w:t>
            </w:r>
            <w:r>
              <w:rPr>
                <w:i w:val="1"/>
                <w:iCs w:val="1"/>
              </w:rPr>
              <w:t xml:space="preserve">Entre terres et mers. La Charente-Maritime dans la Grande Guerre</w:t>
            </w:r>
            <w:r>
              <w:rPr/>
              <w:t xml:space="preserve">, La Geste, pp.415-425,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halshs-02304132v1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fête religieuse impensable chez les protestants français ? La &amp;quot;fête des morts dans l’Église réformée&amp;quot; (1901)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Philippe Desmette; Philippe Martin. </w:t>
            </w:r>
            <w:r>
              <w:rPr>
                <w:i w:val="1"/>
                <w:iCs w:val="1"/>
              </w:rPr>
              <w:t xml:space="preserve">Orare aut laborare ? Fêtes de précepte et jours chômés du Moyen Âge au XIXe siècle</w:t>
            </w:r>
            <w:r>
              <w:rPr/>
              <w:t xml:space="preserve">, Presses universitaires du Septentrion, pp.187-198, 2017,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⟨10.4000/books.septentrion.17365⟩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halshs-02304144v1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L’aventure américaine de Théodore Bost et Sophie Bonjour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Patrick Cabanel; Laurent Gervereau. </w:t>
            </w:r>
            <w:r>
              <w:rPr>
                <w:i w:val="1"/>
                <w:iCs w:val="1"/>
              </w:rPr>
              <w:t xml:space="preserve">La Saga Bost. Une famille protestante (XVIIe-XXIe siècle)</w:t>
            </w:r>
            <w:r>
              <w:rPr/>
              <w:t xml:space="preserve">, Labor et Fides, pp.168-182,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halshs-02299775v1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Chanoines et curés. Une élite dans le clergé concordataire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Jean-Pierre Ricard. </w:t>
            </w:r>
            <w:r>
              <w:rPr>
                <w:i w:val="1"/>
                <w:iCs w:val="1"/>
              </w:rPr>
              <w:t xml:space="preserve">Bordeaux. Saint-André, primatiale d’Aquitaine</w:t>
            </w:r>
            <w:r>
              <w:rPr/>
              <w:t xml:space="preserve">, La Nuée bleue, pp.486-491, 2017, La grâce d'une cathédrale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halshs-02299776v1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Servantes de Marie, une congrégation enseignante majeure du Sud-Ouest aquitain au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Josette Pontet. </w:t>
            </w:r>
            <w:r>
              <w:rPr>
                <w:i w:val="1"/>
                <w:iCs w:val="1"/>
              </w:rPr>
              <w:t xml:space="preserve">Année Cestac. Société, Religion et charité au XIXe siècle. Autour de la béatification de l’abbé Cestac</w:t>
            </w:r>
            <w:r>
              <w:rPr/>
              <w:t xml:space="preserve">, Société des Sciences, Lettres et Arts de Bayonne; Ville d'Anglet, pp.123-139,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halshs-02304140v1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d’une exception ? La prédication funèbre réformée dans la France du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Bruno Béthouart; Jean-François Galinier-Pallerola. </w:t>
            </w:r>
            <w:r>
              <w:rPr>
                <w:i w:val="1"/>
                <w:iCs w:val="1"/>
              </w:rPr>
              <w:t xml:space="preserve">La prédication dans l’histoire</w:t>
            </w:r>
            <w:r>
              <w:rPr/>
              <w:t xml:space="preserve">, Les Cahiers du littoral, pp.133-145,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halshs-02304143v1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Bost et les Asiles de La Force, une œuvre transnationale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Patrick Cabanel et Laurent Gervereau. </w:t>
            </w:r>
            <w:r>
              <w:rPr>
                <w:i w:val="1"/>
                <w:iCs w:val="1"/>
              </w:rPr>
              <w:t xml:space="preserve">La Saga Bost. Une famille protestante (XVIIe-XXIe siècle)</w:t>
            </w:r>
            <w:r>
              <w:rPr/>
              <w:t xml:space="preserve">, Labor et Fides, pp.96-137,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halshs-02299774v1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Léonce Vieljeux (1865-1944), maire et armateur, 3e président de la Compagnie (1930-1944)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Denis, Sylvie and Fiquet, Nathalie. </w:t>
            </w:r>
            <w:r>
              <w:rPr>
                <w:i w:val="1"/>
                <w:iCs w:val="1"/>
              </w:rPr>
              <w:t xml:space="preserve">Delmas-Vieljeux: l'histoire d'une compagnie maritime rochelaise</w:t>
            </w:r>
            <w:r>
              <w:rPr/>
              <w:t xml:space="preserve">, Geste éditions, pp.40-47, 2016, 978-2-36746-668-2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hal-02500348v1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protestants rochelais de Louis Delmas aux années 1950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Denis, Sylvie and Fiquet, Nathalie. </w:t>
            </w:r>
            <w:r>
              <w:rPr>
                <w:i w:val="1"/>
                <w:iCs w:val="1"/>
              </w:rPr>
              <w:t xml:space="preserve">Delmas-Vieljeux: l'histoire d'une compagnie maritime rochelaise</w:t>
            </w:r>
            <w:r>
              <w:rPr/>
              <w:t xml:space="preserve">, Geste éditions, pp.22-28, 2016, 978-2-36746-668-2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hal-02500347v1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Cadix Albert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Ducerf</w:t>
              </w:r>
            </w:hyperlink>
          </w:p>
          <w:p>
            <w:pPr/>
            <w:r>
              <w:rPr/>
              <w:t xml:space="preserve">Laurent DUCERF, Vincent PETIT. </w:t>
            </w:r>
            <w:r>
              <w:rPr>
                <w:i w:val="1"/>
                <w:iCs w:val="1"/>
              </w:rPr>
              <w:t xml:space="preserve">Dictionnaire du monde religieux dans la France contemporaine, t. 12, Franche-Comté</w:t>
            </w:r>
            <w:r>
              <w:rPr/>
              <w:t xml:space="preserve">, Beauchesne, pp.2,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hal-02521583v1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Exilés en leur patrie&amp;quot; ? Empreinte châtelaine et catholicisme en haute Saintonge au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Cocula, Anne-Marie and Combet, Michel. </w:t>
            </w:r>
            <w:r>
              <w:rPr>
                <w:i w:val="1"/>
                <w:iCs w:val="1"/>
              </w:rPr>
              <w:t xml:space="preserve">Le château, le diable et le bon dieu: actes des rencontres d'archéologie et d'histoire en Périgord, les 25, 26 et 27 septembre 2015</w:t>
            </w:r>
            <w:r>
              <w:rPr/>
              <w:t xml:space="preserve">, Ausonius éditions, pp.321-334, 2016, 978-2-35613-169-0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hal-02500349v1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Vingt-six notices rédigées seul ou en collaboration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André Encre, Patrick Cabanel. </w:t>
            </w:r>
            <w:r>
              <w:rPr>
                <w:i w:val="1"/>
                <w:iCs w:val="1"/>
              </w:rPr>
              <w:t xml:space="preserve">Dictionnaire biographique des protestants français de 1787 à nos jours, 1, A-C</w:t>
            </w:r>
            <w:r>
              <w:rPr/>
              <w:t xml:space="preserve">, Les Éditions de Paris/Max Chaleil, 2015,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hal-02521607v1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processions dans le diocèse de La Rochelle au cours de l'entre-deux-guerres. Débats et enjeux d'une manifestation publique du culte en régime laïque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Marcel Launay, Bruno Béthouart. </w:t>
            </w:r>
            <w:r>
              <w:rPr>
                <w:i w:val="1"/>
                <w:iCs w:val="1"/>
              </w:rPr>
              <w:t xml:space="preserve">Les religions dans la rue</w:t>
            </w:r>
            <w:r>
              <w:rPr/>
              <w:t xml:space="preserve">, Université du Littoral-Côte d'Opale, pp.9--12, 2015, Les Cahiers du Littoral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hal-02521604v1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Filles et garçons face à l’éducation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Figeac-Monthus, Marguerite. </w:t>
            </w:r>
            <w:r>
              <w:rPr>
                <w:i w:val="1"/>
                <w:iCs w:val="1"/>
              </w:rPr>
              <w:t xml:space="preserve">Atlas de l'éducation en Aquitaine du XVIe siècle à nos jours</w:t>
            </w:r>
            <w:r>
              <w:rPr/>
              <w:t xml:space="preserve">, Presses universitaires de Bordeaux, pp.133-142, 2014, 978-2-86781-928-5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hal-02500279v1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éducation en Aquitaine à l’époque contemporaine. De l’enseignement confessionnel à l’enseignement libre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Delphine Dussert-Galinat</w:t>
              </w:r>
            </w:hyperlink>
          </w:p>
          <w:p>
            <w:pPr/>
            <w:r>
              <w:rPr/>
              <w:t xml:space="preserve">Figeac-Monthus, Marguerite. </w:t>
            </w:r>
            <w:r>
              <w:rPr>
                <w:i w:val="1"/>
                <w:iCs w:val="1"/>
              </w:rPr>
              <w:t xml:space="preserve">Atlas de l'éducation en Aquitaine du XVIe siècle à nos jours</w:t>
            </w:r>
            <w:r>
              <w:rPr/>
              <w:t xml:space="preserve">, Presses universitaires de Bordeaux, pp.109-120, 2014, 978-2-86781-928-5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hal-02500278v1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pèlerinage contre-révolutionnaire ? Le culte aux prêtres déportés sur le littoral charentais (1860-1930)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Paul d'Hollander; Luc Chantre. </w:t>
            </w:r>
            <w:r>
              <w:rPr>
                <w:i w:val="1"/>
                <w:iCs w:val="1"/>
              </w:rPr>
              <w:t xml:space="preserve">Politiques du pèlerinage du XVIIe siècle à nos jours</w:t>
            </w:r>
            <w:r>
              <w:rPr/>
              <w:t xml:space="preserve">, Presses universitaires de Rennes, pp.13, 2014,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⟨10.4000/books.pur.65186⟩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hal-02640629v1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révolte impossible ? Les populations girondines face aux lois anticongréganistes au début du XXe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Émilie Champion; Mathieu Servanton; Dominique Pinsolle; Jacques Puyaubert. </w:t>
            </w:r>
            <w:r>
              <w:rPr>
                <w:i w:val="1"/>
                <w:iCs w:val="1"/>
              </w:rPr>
              <w:t xml:space="preserve">L’Aquitaine révoltée</w:t>
            </w:r>
            <w:r>
              <w:rPr/>
              <w:t xml:space="preserve">, Fédération historique du Sud-Ouest; Les Amis de Sainte-Foy et de sa région, pp.261-280,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hal-02485944v1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diaconat du XIXe siècle (1802-1905) : un acteur de la reconstruction du tissu ecclésial et de la charité réformés. Le cas de la Charente-Inférieure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Didier Poton de Xaintrailles, Raymond Mentzer. </w:t>
            </w:r>
            <w:r>
              <w:rPr>
                <w:i w:val="1"/>
                <w:iCs w:val="1"/>
              </w:rPr>
              <w:t xml:space="preserve">Agir pour l'Église. Ministères et charges ecclésiastiques dans les Églises réformées (XVIe-XIXe siècle)</w:t>
            </w:r>
            <w:r>
              <w:rPr/>
              <w:t xml:space="preserve">, Les Indes savantes, pp.12,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hal-02640627v1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pleurez pas comme ceux qui n'ont pas d'espérance (I Thessal, IV, 13). Les protestants, la mort et la foi dans la Grande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François Cochet; Xavier Boniface. </w:t>
            </w:r>
            <w:r>
              <w:rPr>
                <w:i w:val="1"/>
                <w:iCs w:val="1"/>
              </w:rPr>
              <w:t xml:space="preserve">Foi, religion et sacré dans la Grande Guerre</w:t>
            </w:r>
            <w:r>
              <w:rPr/>
              <w:t xml:space="preserve">, Artois Presses Université, pp.235-248,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hal-02640625v1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maîtres, former des chrétiens. Autour de la correspondance de l'École normale de la Société évangélique de France (années 1850)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François, Dubasque. </w:t>
            </w:r>
            <w:r>
              <w:rPr>
                <w:i w:val="1"/>
                <w:iCs w:val="1"/>
              </w:rPr>
              <w:t xml:space="preserve">Les écoles de formation aux époques moderne et contemporaine, quels enjeux ?</w:t>
            </w:r>
            <w:r>
              <w:rPr/>
              <w:t xml:space="preserve">, L'Harmattan, pp.16,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hal-02640658v1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de Rome. Le cardinal Villecourt et ses correspondants français à l’heure de l’Unité italienne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Claire Laux; Jean-Pierre Moisset; Nicolas Champ. </w:t>
            </w:r>
            <w:r>
              <w:rPr>
                <w:i w:val="1"/>
                <w:iCs w:val="1"/>
              </w:rPr>
              <w:t xml:space="preserve">Contributions à une histoire du catholicisme : Papauté, Aquitaine, France et Outre-Mer. Mélanges offerts à Marc Agostino</w:t>
            </w:r>
            <w:r>
              <w:rPr/>
              <w:t xml:space="preserve">, Karthala, pp.299-313,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halshs-02298495v1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l'espace en histoire religieuse contemporaine. Un cadre impensé, un objet à explorer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Sorrel, Christian. </w:t>
            </w:r>
            <w:r>
              <w:rPr>
                <w:i w:val="1"/>
                <w:iCs w:val="1"/>
              </w:rPr>
              <w:t xml:space="preserve">Les Matériaux Boulard trente ans après. Des chiffres et des cartes\ldotsApproches sérielles et spatiales en histoire religieuse</w:t>
            </w:r>
            <w:r>
              <w:rPr/>
              <w:t xml:space="preserve">, 20, Laboratoire de Recherche Historique Rhône-Alpes-Religions, s, pp.27, 2013, Chrétiens et Sociétés. Documents et Mémoires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hal-02640657v1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l’âme et le corps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Bonafoux, Corinne; Brejon de Lavergnée, Matthieu. </w:t>
            </w:r>
            <w:r>
              <w:rPr>
                <w:i w:val="1"/>
                <w:iCs w:val="1"/>
              </w:rPr>
              <w:t xml:space="preserve">Autour du fait religieux: nouvelles recherches en histoire contemporaine</w:t>
            </w:r>
            <w:r>
              <w:rPr/>
              <w:t xml:space="preserve">, Beauchesne, pp.199-204, 2013, 978-2-7010-2025-9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hal-02500243v1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paroisse concordataire, un espace religieux entre contraintes administratives et aspirations communautaires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Bernard Merdrignac; Daniel Pichot; Louisa Plouchart; Georges Prevost. </w:t>
            </w:r>
            <w:r>
              <w:rPr>
                <w:i w:val="1"/>
                <w:iCs w:val="1"/>
              </w:rPr>
              <w:t xml:space="preserve">La paroisse, communauté et territoire: constitution et recomposition du maillage paroissial</w:t>
            </w:r>
            <w:r>
              <w:rPr/>
              <w:t xml:space="preserve">, Presses universitaires de Rennes, pp.129-139, 2013, 978-2-7535-2267-1.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⟨10.4000/books.pur.133038⟩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hal-02500242v1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religions minoritaires face à l’éducation primaire dans la France concordataire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Flavier, Hugo and Moisset, Jean-Pierre. </w:t>
            </w:r>
            <w:r>
              <w:rPr>
                <w:i w:val="1"/>
                <w:iCs w:val="1"/>
              </w:rPr>
              <w:t xml:space="preserve">L'Europe des religions</w:t>
            </w:r>
            <w:r>
              <w:rPr/>
              <w:t xml:space="preserve">, Editions Pedone, pp.73-83, 2013, 978-2-233-00666-0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hal-02500247v1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pèlerinages de la Charente-Inférieure au XIXe siècle (1801-1914) entre restauration et création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Vauchez, André. </w:t>
            </w:r>
            <w:r>
              <w:rPr>
                <w:i w:val="1"/>
                <w:iCs w:val="1"/>
              </w:rPr>
              <w:t xml:space="preserve">Le pèlerinage de l'Antiquité à nos jours</w:t>
            </w:r>
            <w:r>
              <w:rPr/>
              <w:t xml:space="preserve">, Éditions du Comité des travaux historiques et scientifiques, pp.175-192, 2012, Actes des congrès des sociétés historiques et scientifiques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hal-02500274v1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nuit est passée, le jour est venu…&amp;quot;. Les communautés protestantes de la façade atlantique d’entre Sèvre et Gironde (fin XVIIIe-milieu XIXe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Séverine Pacteau-de Luze</w:t>
              </w:r>
            </w:hyperlink>
          </w:p>
          <w:p>
            <w:pPr/>
            <w:r>
              <w:rPr/>
              <w:t xml:space="preserve">Mickaël Augeron; Didier Poton; Bertrand Van Ruymbeke. </w:t>
            </w:r>
            <w:r>
              <w:rPr>
                <w:i w:val="1"/>
                <w:iCs w:val="1"/>
              </w:rPr>
              <w:t xml:space="preserve">Les huguenots et l’Atlantique</w:t>
            </w:r>
            <w:r>
              <w:rPr/>
              <w:t xml:space="preserve">, 2, Les Indes Savantes, pp.159-170, 2012, Fidélités, racines et mémoires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halshs-02304134v1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Eutrope, un saint identitaire pour la Saintonge au XIXe siècle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Eric Suire, Nicolas Champ. </w:t>
            </w:r>
            <w:r>
              <w:rPr>
                <w:i w:val="1"/>
                <w:iCs w:val="1"/>
              </w:rPr>
              <w:t xml:space="preserve">Les appartenances religieuses. Confessions, sensibilités et particularismes dans l'histoire du Sud-Ouest</w:t>
            </w:r>
            <w:r>
              <w:rPr/>
              <w:t xml:space="preserve">, Fédération historique du Sud-Ouest/Fédération des Sociétés s, pp.15,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hal-02640688v1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chantier de l’historiographie régionale : l’histoire des appartenances religieuses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Éric Suire</w:t>
              </w:r>
            </w:hyperlink>
          </w:p>
          <w:p>
            <w:pPr/>
            <w:r>
              <w:rPr/>
              <w:t xml:space="preserve">Champ, Nicolas and Suire, Éric. </w:t>
            </w:r>
            <w:r>
              <w:rPr>
                <w:i w:val="1"/>
                <w:iCs w:val="1"/>
              </w:rPr>
              <w:t xml:space="preserve">Les appartenances religieuses: confessions, sensibilités et particularismes dans l'histoire du Sud-Ouest : actes du LXIVe Congrès de la Fédération historique du Sud-Ouest, Saintes 2011</w:t>
            </w:r>
            <w:r>
              <w:rPr/>
              <w:t xml:space="preserve">, Fédération historique du Sud-Ouest : Fédération des Sociétés savantes de la Charente-Maritime, pp.7-10, 2012, 978-2-85408-114-5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hal-02500222v1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Guerre et à la République. L’attitude contrastée des protestants aunisiens et saintongeais en 1870-1871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Pontet, Josette. </w:t>
            </w:r>
            <w:r>
              <w:rPr>
                <w:i w:val="1"/>
                <w:iCs w:val="1"/>
              </w:rPr>
              <w:t xml:space="preserve">Les années 1870-1871 dans le Sud-Ouest atlantique: des événements à la mémoire : actes du colloque organisé par la Société des sciences, lettres et arts de Bayonne les 25 et 26 novembre 2011</w:t>
            </w:r>
            <w:r>
              <w:rPr/>
              <w:t xml:space="preserve">, Éditions Koegui, pp.147-160, 2012, 978-2-919273-05-8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hal-02500193v1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engagement religieux et implication politique : l'imaginaire catholique d'un journal protestant et radical de la Belle Epoque : la Réforme des Charentes (1897-1906)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Marc Agostino, François Cadilhon. </w:t>
            </w:r>
            <w:r>
              <w:rPr>
                <w:i w:val="1"/>
                <w:iCs w:val="1"/>
              </w:rPr>
              <w:t xml:space="preserve">Les religions et l'information, XVIe-XXIe siècles</w:t>
            </w:r>
            <w:r>
              <w:rPr/>
              <w:t xml:space="preserve">, Presses universitaires de Bordeaux, pp.19,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hal-02640715v1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protestants rochelais au temps du Journal de J. Lambertz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Garnier Emmanuel; Surville Frédéric. </w:t>
            </w:r>
            <w:r>
              <w:rPr>
                <w:i w:val="1"/>
                <w:iCs w:val="1"/>
              </w:rPr>
              <w:t xml:space="preserve">Climat et révolutions. Autour du Journal du négociant rochelais Jacob Lambertz (1733-1813)</w:t>
            </w:r>
            <w:r>
              <w:rPr/>
              <w:t xml:space="preserve">, Le Croît vif, pp.209-223,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halshs-02298481v1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d'une tradition pèlerine en Aunis et en Saintonge au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fête en Aquitaine</w:t>
            </w:r>
            <w:r>
              <w:rPr/>
              <w:t xml:space="preserve">, Fédération historique du Sud-Ouest, pp.17,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hal-02641130v1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processions dans le Sud-Ouest au temps du discordat (1879-1905)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Pontet, Josette. </w:t>
            </w:r>
            <w:r>
              <w:rPr>
                <w:i w:val="1"/>
                <w:iCs w:val="1"/>
              </w:rPr>
              <w:t xml:space="preserve">Autour de la loi de séparation des Églises et de l'État. De la la\"icité d'hier à aujourd'hui</w:t>
            </w:r>
            <w:r>
              <w:rPr/>
              <w:t xml:space="preserve">, Société Sciences Lettres et Arts de Bayonne, pp.24,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hal-02641151v1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territoire : l'espace public entre présence confessionnelle et sécularisation dans la France du dix-neuvième siècle, le cas de la Charente-Inférieure (1801-1914)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Histoire. université Bordeaux Montaigne, 2009. Français.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2009BOR30032⟩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tel-04204810v1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033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mp-nicolas" TargetMode="External"/><Relationship Id="rId8" Type="http://schemas.openxmlformats.org/officeDocument/2006/relationships/hyperlink" Target="https://orcid.org/0009-0008-7645-8110" TargetMode="External"/><Relationship Id="rId9" Type="http://schemas.openxmlformats.org/officeDocument/2006/relationships/hyperlink" Target="https://u-bordeaux-montaigne.hal.science/hal-04674127v1" TargetMode="External"/><Relationship Id="rId10" Type="http://schemas.openxmlformats.org/officeDocument/2006/relationships/hyperlink" Target="https://hal.science/search/index/?q=*&amp;authFullName_s=Nicolas Champ" TargetMode="External"/><Relationship Id="rId11" Type="http://schemas.openxmlformats.org/officeDocument/2006/relationships/hyperlink" Target="https://u-bordeaux-montaigne.hal.science/hal-04774838v1" TargetMode="External"/><Relationship Id="rId12" Type="http://schemas.openxmlformats.org/officeDocument/2006/relationships/hyperlink" Target="https://u-bordeaux-montaigne.hal.science/hal-03765605v1" TargetMode="External"/><Relationship Id="rId13" Type="http://schemas.openxmlformats.org/officeDocument/2006/relationships/hyperlink" Target="https://u-bordeaux-montaigne.hal.science/hal-04674129v1" TargetMode="External"/><Relationship Id="rId14" Type="http://schemas.openxmlformats.org/officeDocument/2006/relationships/hyperlink" Target="https://shs.hal.science/halshs-02950797v1" TargetMode="External"/><Relationship Id="rId15" Type="http://schemas.openxmlformats.org/officeDocument/2006/relationships/hyperlink" Target="https://hal.science/hal-02481363v1" TargetMode="External"/><Relationship Id="rId16" Type="http://schemas.openxmlformats.org/officeDocument/2006/relationships/hyperlink" Target="https://hal.science/hal-02483654v1" TargetMode="External"/><Relationship Id="rId17" Type="http://schemas.openxmlformats.org/officeDocument/2006/relationships/hyperlink" Target="https://shs.hal.science/halshs-02299773v1" TargetMode="External"/><Relationship Id="rId18" Type="http://schemas.openxmlformats.org/officeDocument/2006/relationships/hyperlink" Target="https://hal.science/hal-02485948v1" TargetMode="External"/><Relationship Id="rId19" Type="http://schemas.openxmlformats.org/officeDocument/2006/relationships/hyperlink" Target="https://hal.science/hal-02485926v1" TargetMode="External"/><Relationship Id="rId20" Type="http://schemas.openxmlformats.org/officeDocument/2006/relationships/hyperlink" Target="https://hal.science/hal-02485925v1" TargetMode="External"/><Relationship Id="rId21" Type="http://schemas.openxmlformats.org/officeDocument/2006/relationships/hyperlink" Target="https://hal.science/hal-02640630v1" TargetMode="External"/><Relationship Id="rId22" Type="http://schemas.openxmlformats.org/officeDocument/2006/relationships/hyperlink" Target="https://hal.science/hal-02485989v1" TargetMode="External"/><Relationship Id="rId23" Type="http://schemas.openxmlformats.org/officeDocument/2006/relationships/hyperlink" Target="https://hal.science/search/index/?q=*&amp;authFullName_s=Aurore Hillairet" TargetMode="External"/><Relationship Id="rId24" Type="http://schemas.openxmlformats.org/officeDocument/2006/relationships/hyperlink" Target="https://hal.science/hal-02485990v1" TargetMode="External"/><Relationship Id="rId25" Type="http://schemas.openxmlformats.org/officeDocument/2006/relationships/hyperlink" Target="https://hal.science/hal-02485983v1" TargetMode="External"/><Relationship Id="rId26" Type="http://schemas.openxmlformats.org/officeDocument/2006/relationships/hyperlink" Target="https://hal.science/hal-02485984v1" TargetMode="External"/><Relationship Id="rId27" Type="http://schemas.openxmlformats.org/officeDocument/2006/relationships/hyperlink" Target="https://hal.science/hal-02485873v1" TargetMode="External"/><Relationship Id="rId28" Type="http://schemas.openxmlformats.org/officeDocument/2006/relationships/hyperlink" Target="https://shs.hal.science/halshs-02304136v1" TargetMode="External"/><Relationship Id="rId29" Type="http://schemas.openxmlformats.org/officeDocument/2006/relationships/hyperlink" Target="https://shs.hal.science/halshs-02311042v1" TargetMode="External"/><Relationship Id="rId30" Type="http://schemas.openxmlformats.org/officeDocument/2006/relationships/hyperlink" Target="https://hal.science/hal-02640716v1" TargetMode="External"/><Relationship Id="rId31" Type="http://schemas.openxmlformats.org/officeDocument/2006/relationships/hyperlink" Target="https://dx.doi.org/10.3406/anami.2011.7362" TargetMode="External"/><Relationship Id="rId32" Type="http://schemas.openxmlformats.org/officeDocument/2006/relationships/hyperlink" Target="https://hal.science/hal-02640717v1" TargetMode="External"/><Relationship Id="rId33" Type="http://schemas.openxmlformats.org/officeDocument/2006/relationships/hyperlink" Target="https://dx.doi.org/10.4000/abpo.2010" TargetMode="External"/><Relationship Id="rId34" Type="http://schemas.openxmlformats.org/officeDocument/2006/relationships/hyperlink" Target="https://shs.hal.science/halshs-02311049v1" TargetMode="External"/><Relationship Id="rId35" Type="http://schemas.openxmlformats.org/officeDocument/2006/relationships/hyperlink" Target="https://shs.hal.science/halshs-02299772v1" TargetMode="External"/><Relationship Id="rId36" Type="http://schemas.openxmlformats.org/officeDocument/2006/relationships/hyperlink" Target="https://shs.hal.science/halshs-02311032v1" TargetMode="External"/><Relationship Id="rId37" Type="http://schemas.openxmlformats.org/officeDocument/2006/relationships/hyperlink" Target="https://shs.hal.science/halshs-02299771v1" TargetMode="External"/><Relationship Id="rId38" Type="http://schemas.openxmlformats.org/officeDocument/2006/relationships/hyperlink" Target="https://hal.science/hal-02641131v1" TargetMode="External"/><Relationship Id="rId39" Type="http://schemas.openxmlformats.org/officeDocument/2006/relationships/hyperlink" Target="https://dx.doi.org/10.3406/anami.2008.7209" TargetMode="External"/><Relationship Id="rId40" Type="http://schemas.openxmlformats.org/officeDocument/2006/relationships/hyperlink" Target="https://shs.hal.science/halshs-02299769v1" TargetMode="External"/><Relationship Id="rId41" Type="http://schemas.openxmlformats.org/officeDocument/2006/relationships/hyperlink" Target="https://shs.hal.science/halshs-02299768v1" TargetMode="External"/><Relationship Id="rId42" Type="http://schemas.openxmlformats.org/officeDocument/2006/relationships/hyperlink" Target="https://shs.hal.science/halshs-02298506v1" TargetMode="External"/><Relationship Id="rId43" Type="http://schemas.openxmlformats.org/officeDocument/2006/relationships/hyperlink" Target="https://shs.hal.science/halshs-02299767v1" TargetMode="External"/><Relationship Id="rId44" Type="http://schemas.openxmlformats.org/officeDocument/2006/relationships/hyperlink" Target="https://shs.hal.science/halshs-02299766v1" TargetMode="External"/><Relationship Id="rId45" Type="http://schemas.openxmlformats.org/officeDocument/2006/relationships/hyperlink" Target="https://shs.hal.science/halshs-02299159v1" TargetMode="External"/><Relationship Id="rId46" Type="http://schemas.openxmlformats.org/officeDocument/2006/relationships/hyperlink" Target="https://shs.hal.science/halshs-02298500v1" TargetMode="External"/><Relationship Id="rId47" Type="http://schemas.openxmlformats.org/officeDocument/2006/relationships/hyperlink" Target="https://shs.hal.science/halshs-02304127v1" TargetMode="External"/><Relationship Id="rId48" Type="http://schemas.openxmlformats.org/officeDocument/2006/relationships/hyperlink" Target="https://hal.science/hal-05124483v1" TargetMode="External"/><Relationship Id="rId49" Type="http://schemas.openxmlformats.org/officeDocument/2006/relationships/hyperlink" Target="https://hal.science/hal-02640631v1" TargetMode="External"/><Relationship Id="rId50" Type="http://schemas.openxmlformats.org/officeDocument/2006/relationships/hyperlink" Target="https://hal.science/search/index/?q=*&amp;authFullName_s=Carole Carribon" TargetMode="External"/><Relationship Id="rId51" Type="http://schemas.openxmlformats.org/officeDocument/2006/relationships/hyperlink" Target="https://hal.science/hal-02288841v1" TargetMode="External"/><Relationship Id="rId52" Type="http://schemas.openxmlformats.org/officeDocument/2006/relationships/hyperlink" Target="https://hal.science/search/index/?q=*&amp;authFullName_s=Jean-Pierre Moisset" TargetMode="External"/><Relationship Id="rId53" Type="http://schemas.openxmlformats.org/officeDocument/2006/relationships/hyperlink" Target="https://hal.science/search/index/?q=*&amp;authFullName_s=Claire Laux" TargetMode="External"/><Relationship Id="rId54" Type="http://schemas.openxmlformats.org/officeDocument/2006/relationships/hyperlink" Target="https://hal.science/hal-02640690v1" TargetMode="External"/><Relationship Id="rId55" Type="http://schemas.openxmlformats.org/officeDocument/2006/relationships/hyperlink" Target="https://hal.science/search/index/?q=*&amp;authFullName_s=&#201;ric Suire" TargetMode="External"/><Relationship Id="rId56" Type="http://schemas.openxmlformats.org/officeDocument/2006/relationships/hyperlink" Target="https://shs.hal.science/halshs-02304138v1" TargetMode="External"/><Relationship Id="rId57" Type="http://schemas.openxmlformats.org/officeDocument/2006/relationships/hyperlink" Target="https://unilim.hal.science/hal-00769800v1" TargetMode="External"/><Relationship Id="rId58" Type="http://schemas.openxmlformats.org/officeDocument/2006/relationships/hyperlink" Target="https://hal.science/search/index/?q=*&amp;authFullName_s=Fran&#231;ois Dubasque" TargetMode="External"/><Relationship Id="rId59" Type="http://schemas.openxmlformats.org/officeDocument/2006/relationships/hyperlink" Target="https://hal.science/search/index/?q=*&amp;authFullName_s=C&#233;line Piot" TargetMode="External"/><Relationship Id="rId60" Type="http://schemas.openxmlformats.org/officeDocument/2006/relationships/hyperlink" Target="https://hal.science/search/index/?q=*&amp;authFullName_s=Pierre Simon" TargetMode="External"/><Relationship Id="rId61" Type="http://schemas.openxmlformats.org/officeDocument/2006/relationships/hyperlink" Target="https://hal.science/search/index/?q=*&amp;authFullName_s=Thierry Truel" TargetMode="External"/><Relationship Id="rId62" Type="http://schemas.openxmlformats.org/officeDocument/2006/relationships/hyperlink" Target="https://u-bordeaux-montaigne.hal.science/hal-04674130v1" TargetMode="External"/><Relationship Id="rId63" Type="http://schemas.openxmlformats.org/officeDocument/2006/relationships/hyperlink" Target="https://u-bordeaux-montaigne.hal.science/hal-04610240v1" TargetMode="External"/><Relationship Id="rId64" Type="http://schemas.openxmlformats.org/officeDocument/2006/relationships/hyperlink" Target="https://u-bordeaux-montaigne.hal.science/hal-03765600v1" TargetMode="External"/><Relationship Id="rId65" Type="http://schemas.openxmlformats.org/officeDocument/2006/relationships/hyperlink" Target="https://hal.science/hal-03677506v1" TargetMode="External"/><Relationship Id="rId66" Type="http://schemas.openxmlformats.org/officeDocument/2006/relationships/hyperlink" Target="https://hal.science/hal-03369629v1" TargetMode="External"/><Relationship Id="rId67" Type="http://schemas.openxmlformats.org/officeDocument/2006/relationships/hyperlink" Target="https://shs.hal.science/halshs-02965166v1" TargetMode="External"/><Relationship Id="rId68" Type="http://schemas.openxmlformats.org/officeDocument/2006/relationships/hyperlink" Target="https://shs.hal.science/halshs-02304121v1" TargetMode="External"/><Relationship Id="rId69" Type="http://schemas.openxmlformats.org/officeDocument/2006/relationships/hyperlink" Target="https://dx.doi.org/10.4000/books.septentrion.33459" TargetMode="External"/><Relationship Id="rId70" Type="http://schemas.openxmlformats.org/officeDocument/2006/relationships/hyperlink" Target="https://shs.hal.science/halshs-02304130v1" TargetMode="External"/><Relationship Id="rId71" Type="http://schemas.openxmlformats.org/officeDocument/2006/relationships/hyperlink" Target="https://shs.hal.science/halshs-02304115v1" TargetMode="External"/><Relationship Id="rId72" Type="http://schemas.openxmlformats.org/officeDocument/2006/relationships/hyperlink" Target="https://shs.hal.science/halshs-02304124v1" TargetMode="External"/><Relationship Id="rId73" Type="http://schemas.openxmlformats.org/officeDocument/2006/relationships/hyperlink" Target="https://shs.hal.science/halshs-02304132v1" TargetMode="External"/><Relationship Id="rId74" Type="http://schemas.openxmlformats.org/officeDocument/2006/relationships/hyperlink" Target="https://shs.hal.science/halshs-02304144v1" TargetMode="External"/><Relationship Id="rId75" Type="http://schemas.openxmlformats.org/officeDocument/2006/relationships/hyperlink" Target="https://dx.doi.org/10.4000/books.septentrion.17365" TargetMode="External"/><Relationship Id="rId76" Type="http://schemas.openxmlformats.org/officeDocument/2006/relationships/hyperlink" Target="https://shs.hal.science/halshs-02299775v1" TargetMode="External"/><Relationship Id="rId77" Type="http://schemas.openxmlformats.org/officeDocument/2006/relationships/hyperlink" Target="https://shs.hal.science/halshs-02299776v1" TargetMode="External"/><Relationship Id="rId78" Type="http://schemas.openxmlformats.org/officeDocument/2006/relationships/hyperlink" Target="https://shs.hal.science/halshs-02304140v1" TargetMode="External"/><Relationship Id="rId79" Type="http://schemas.openxmlformats.org/officeDocument/2006/relationships/hyperlink" Target="https://shs.hal.science/halshs-02304143v1" TargetMode="External"/><Relationship Id="rId80" Type="http://schemas.openxmlformats.org/officeDocument/2006/relationships/hyperlink" Target="https://shs.hal.science/halshs-02299774v1" TargetMode="External"/><Relationship Id="rId81" Type="http://schemas.openxmlformats.org/officeDocument/2006/relationships/hyperlink" Target="https://hal.science/hal-02500348v1" TargetMode="External"/><Relationship Id="rId82" Type="http://schemas.openxmlformats.org/officeDocument/2006/relationships/hyperlink" Target="https://hal.science/hal-02500347v1" TargetMode="External"/><Relationship Id="rId83" Type="http://schemas.openxmlformats.org/officeDocument/2006/relationships/hyperlink" Target="https://hal.science/hal-02521583v1" TargetMode="External"/><Relationship Id="rId84" Type="http://schemas.openxmlformats.org/officeDocument/2006/relationships/hyperlink" Target="https://hal.science/search/index/?q=*&amp;authFullName_s=Laurent Ducerf" TargetMode="External"/><Relationship Id="rId85" Type="http://schemas.openxmlformats.org/officeDocument/2006/relationships/hyperlink" Target="https://hal.science/hal-02500349v1" TargetMode="External"/><Relationship Id="rId86" Type="http://schemas.openxmlformats.org/officeDocument/2006/relationships/hyperlink" Target="https://hal.science/hal-02521607v1" TargetMode="External"/><Relationship Id="rId87" Type="http://schemas.openxmlformats.org/officeDocument/2006/relationships/hyperlink" Target="https://hal.science/hal-02521604v1" TargetMode="External"/><Relationship Id="rId88" Type="http://schemas.openxmlformats.org/officeDocument/2006/relationships/hyperlink" Target="https://hal.science/hal-02500279v1" TargetMode="External"/><Relationship Id="rId89" Type="http://schemas.openxmlformats.org/officeDocument/2006/relationships/hyperlink" Target="https://hal.science/hal-02500278v1" TargetMode="External"/><Relationship Id="rId90" Type="http://schemas.openxmlformats.org/officeDocument/2006/relationships/hyperlink" Target="https://hal.science/search/index/?q=*&amp;authFullName_s=Delphine Dussert-Galinat" TargetMode="External"/><Relationship Id="rId91" Type="http://schemas.openxmlformats.org/officeDocument/2006/relationships/hyperlink" Target="https://hal.science/hal-02640629v1" TargetMode="External"/><Relationship Id="rId92" Type="http://schemas.openxmlformats.org/officeDocument/2006/relationships/hyperlink" Target="https://dx.doi.org/10.4000/books.pur.65186" TargetMode="External"/><Relationship Id="rId93" Type="http://schemas.openxmlformats.org/officeDocument/2006/relationships/hyperlink" Target="https://hal.science/hal-02485944v1" TargetMode="External"/><Relationship Id="rId94" Type="http://schemas.openxmlformats.org/officeDocument/2006/relationships/hyperlink" Target="https://hal.science/hal-02640627v1" TargetMode="External"/><Relationship Id="rId95" Type="http://schemas.openxmlformats.org/officeDocument/2006/relationships/hyperlink" Target="https://hal.science/hal-02640625v1" TargetMode="External"/><Relationship Id="rId96" Type="http://schemas.openxmlformats.org/officeDocument/2006/relationships/hyperlink" Target="https://hal.science/hal-02640658v1" TargetMode="External"/><Relationship Id="rId97" Type="http://schemas.openxmlformats.org/officeDocument/2006/relationships/hyperlink" Target="https://shs.hal.science/halshs-02298495v1" TargetMode="External"/><Relationship Id="rId98" Type="http://schemas.openxmlformats.org/officeDocument/2006/relationships/hyperlink" Target="https://hal.science/hal-02640657v1" TargetMode="External"/><Relationship Id="rId99" Type="http://schemas.openxmlformats.org/officeDocument/2006/relationships/hyperlink" Target="https://hal.science/hal-02500243v1" TargetMode="External"/><Relationship Id="rId100" Type="http://schemas.openxmlformats.org/officeDocument/2006/relationships/hyperlink" Target="https://hal.science/hal-02500242v1" TargetMode="External"/><Relationship Id="rId101" Type="http://schemas.openxmlformats.org/officeDocument/2006/relationships/hyperlink" Target="https://dx.doi.org/10.4000/books.pur.133038" TargetMode="External"/><Relationship Id="rId102" Type="http://schemas.openxmlformats.org/officeDocument/2006/relationships/hyperlink" Target="https://hal.science/hal-02500247v1" TargetMode="External"/><Relationship Id="rId103" Type="http://schemas.openxmlformats.org/officeDocument/2006/relationships/hyperlink" Target="https://hal.science/hal-02500274v1" TargetMode="External"/><Relationship Id="rId104" Type="http://schemas.openxmlformats.org/officeDocument/2006/relationships/hyperlink" Target="https://shs.hal.science/halshs-02304134v1" TargetMode="External"/><Relationship Id="rId105" Type="http://schemas.openxmlformats.org/officeDocument/2006/relationships/hyperlink" Target="https://hal.science/search/index/?q=*&amp;authFullName_s=S&#233;verine Pacteau-de Luze" TargetMode="External"/><Relationship Id="rId106" Type="http://schemas.openxmlformats.org/officeDocument/2006/relationships/hyperlink" Target="https://hal.science/hal-02640688v1" TargetMode="External"/><Relationship Id="rId107" Type="http://schemas.openxmlformats.org/officeDocument/2006/relationships/hyperlink" Target="https://hal.science/hal-02500222v1" TargetMode="External"/><Relationship Id="rId108" Type="http://schemas.openxmlformats.org/officeDocument/2006/relationships/hyperlink" Target="https://hal.science/hal-02500193v1" TargetMode="External"/><Relationship Id="rId109" Type="http://schemas.openxmlformats.org/officeDocument/2006/relationships/hyperlink" Target="https://hal.science/hal-02640715v1" TargetMode="External"/><Relationship Id="rId110" Type="http://schemas.openxmlformats.org/officeDocument/2006/relationships/hyperlink" Target="https://shs.hal.science/halshs-02298481v1" TargetMode="External"/><Relationship Id="rId111" Type="http://schemas.openxmlformats.org/officeDocument/2006/relationships/hyperlink" Target="https://hal.science/hal-02641130v1" TargetMode="External"/><Relationship Id="rId112" Type="http://schemas.openxmlformats.org/officeDocument/2006/relationships/hyperlink" Target="https://hal.science/hal-02641151v1" TargetMode="External"/><Relationship Id="rId113" Type="http://schemas.openxmlformats.org/officeDocument/2006/relationships/hyperlink" Target="https://hal.science/tel-04204810v1" TargetMode="External"/><Relationship Id="rId114" Type="http://schemas.openxmlformats.org/officeDocument/2006/relationships/hyperlink" Target="https://www.theses.fr/2009BOR30032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Champ</dc:title>
  <dc:description>CV</dc:description>
  <dc:subject/>
  <cp:keywords/>
  <cp:category/>
  <cp:lastModifiedBy/>
  <dcterms:created xsi:type="dcterms:W3CDTF">2026-03-10T23:12:40+01:00</dcterms:created>
  <dcterms:modified xsi:type="dcterms:W3CDTF">2026-03-10T23:12:40+01:00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