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Chandra Chiara Ehm </w:t>
      </w:r>
      <w:r>
        <w:rPr>
          <w:color w:val="641e6e"/>
        </w:rPr>
        <w:t xml:space="preserve">Chercheuse en post-doctorat au CRCAO (Centre de Recherche sur les Civilisations de l'Asie Orientale) et postdoctorante contractuelle  à l'Ecole française d'Extrême Orient (EFEO) et Chargée de cours à Université Catholique de Lyon (UCLY).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chandra-chiara-ehm</w:t>
        </w:r>
      </w:hyperlink>
    </w:p>
    <w:p>
      <w:pPr>
        <w:numPr>
          <w:ilvl w:val="0"/>
          <w:numId w:val="1"/>
        </w:numPr>
      </w:pPr>
      <w:r>
        <w:rPr/>
        <w:t xml:space="preserve"> ORCID : </w:t>
      </w:r>
      <w:hyperlink r:id="rId9" w:history="1">
        <w:r>
          <w:rPr>
            <w:color w:val="#410a8c"/>
            <w:u w:val="single"/>
          </w:rPr>
          <w:t xml:space="preserve">0000-0002-9287-8333</w:t>
        </w:r>
      </w:hyperlink>
    </w:p>
    <w:p>
      <w:pPr>
        <w:numPr>
          <w:ilvl w:val="0"/>
          <w:numId w:val="1"/>
        </w:numPr>
      </w:pPr>
      <w:r>
        <w:rPr/>
        <w:t xml:space="preserve"> IdRef : </w:t>
      </w:r>
      <w:hyperlink r:id="rId10" w:history="1">
        <w:r>
          <w:rPr>
            <w:color w:val="#410a8c"/>
            <w:u w:val="single"/>
          </w:rPr>
          <w:t xml:space="preserve">280776144</w:t>
        </w:r>
      </w:hyperlink>
    </w:p>
    <w:p>
      <w:pPr>
        <w:spacing w:before="600"/>
      </w:pPr>
    </w:p>
    <w:p>
      <w:pPr>
        <w:pStyle w:val="Heading2"/>
      </w:pPr>
      <w:r>
        <w:rPr>
          <w:color w:val="1e198e"/>
          <w:b w:val="1"/>
          <w:bCs w:val="1"/>
        </w:rPr>
        <w:t xml:space="preserve">Présentation</w:t>
      </w:r>
    </w:p>
    <w:p>
      <w:pPr>
        <w:spacing w:after="100"/>
      </w:pPr>
    </w:p>
    <w:p>
      <w:pPr/>
      <w:r>
        <w:rPr/>
        <w:t xml:space="preserve">Je suis chercheuse en anthropologie et en sciences religieuses à méthodes mixtes.</w:t>
      </w:r>
    </w:p>
    <w:p>
      <w:pPr/>
      <w:r>
        <w:rPr/>
        <w:t xml:space="preserve">Toutes mes recherches se déclinent autour de deux questions clés :Comment les humains et leurs cultures communiquent-ils ? Comment articulons-nous nos idées et nos expériences vécues ?Formée à l'anthropologie culturelle et à la philosophie bouddhiste, je m'intéresse à la manière dont la modernité, le changement social et la sécularisation forgent les réalités des communautés monastiques en Inde, au Népal et au Tibet. Mes recherches sont interdisciplinaires et font appel à des méthodes philologiques classiques et à des méthodes de recherche qualitative qui analysent les sources textuelles dans le contexte des communautés qui les étudient et les pratiquent.</w:t>
      </w:r>
    </w:p>
    <w:p>
      <w:pPr/>
      <w:r>
        <w:rPr/>
        <w:t xml:space="preserve">2024-2025 Post-doctorante à l'Ecole Française d'Éxtreme Orient (EFEO). Ingenieure de recherche du projet ANR NATINASIA: Construire le nationalisme en Asie Centrale : L'appropriation de la révolution tibétaine au début du XXe siècle. 2024- Post-doctorante au Centre de Recherche sur les Civilisations de l’Asie Orientale (CRCAO UMR 8155). Qualifiée aux fonctions de maître de conférences section 15 (Langues et littératures arabes, chinoises, japonaises, hébraïques, d'autres domaines linguistiques).2025- Chargée de cours d'anthropologie et études bouddhiques à l'UNIVA, UCLY.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Between Text and Temple: The Transformation of Monastic Practice</w:t>
              </w:r>
            </w:hyperlink>
          </w:p>
          <w:p>
            <w:pPr/>
            <w:hyperlink r:id="rId12" w:history="1">
              <w:r>
                <w:rPr>
                  <w:color w:val="#410a8c"/>
                  <w:u w:val="single"/>
                </w:rPr>
                <w:t xml:space="preserve">Chandra Chiara Ehm</w:t>
              </w:r>
            </w:hyperlink>
          </w:p>
          <w:p>
            <w:pPr/>
            <w:r>
              <w:rPr/>
              <w:t xml:space="preserve">Brill. In press</w:t>
            </w:r>
          </w:p>
          <w:p>
            <w:pPr/>
            <w:r>
              <w:rPr/>
              <w:t xml:space="preserve">Ouvrages</w:t>
            </w:r>
          </w:p>
          <w:p>
            <w:pPr/>
            <w:hyperlink r:id="rId11" w:history="1">
              <w:r>
                <w:rPr>
                  <w:color w:val="#410a8c"/>
                  <w:u w:val="single"/>
                </w:rPr>
                <w:t xml:space="preserve">hal-05560034v1</w:t>
              </w:r>
            </w:hyperlink>
          </w:p>
        </w:tc>
      </w:tr>
      <w:tr>
        <w:trPr/>
        <w:tc>
          <w:tcPr>
            <w:noWrap/>
          </w:tcPr>
          <w:p>
            <w:pPr>
              <w:spacing w:after="200"/>
            </w:pPr>
            <w:hyperlink r:id="rId13" w:history="1">
              <w:r>
                <w:rPr>
                  <w:color w:val="1e198e"/>
                  <w:b w:val="1"/>
                  <w:bCs w:val="1"/>
                  <w:u w:val="single"/>
                </w:rPr>
                <w:t xml:space="preserve">Walking Nebulous Mountain Slopes</w:t>
              </w:r>
            </w:hyperlink>
          </w:p>
          <w:p>
            <w:pPr/>
            <w:hyperlink r:id="rId12" w:history="1">
              <w:r>
                <w:rPr>
                  <w:color w:val="#410a8c"/>
                  <w:u w:val="single"/>
                </w:rPr>
                <w:t xml:space="preserve">Chandra Chiara Ehm</w:t>
              </w:r>
            </w:hyperlink>
            <w:r>
              <w:rPr/>
              <w:t xml:space="preserve">,</w:t>
            </w:r>
            <w:hyperlink r:id="rId14" w:history="1">
              <w:r>
                <w:rPr>
                  <w:color w:val="#410a8c"/>
                  <w:u w:val="single"/>
                </w:rPr>
                <w:t xml:space="preserve">Christoph Cueppers</w:t>
              </w:r>
            </w:hyperlink>
          </w:p>
          <w:p>
            <w:pPr/>
            <w:r>
              <w:rPr/>
              <w:t xml:space="preserve">Lumbini International Research Institute. 2025, 9789937176392</w:t>
            </w:r>
          </w:p>
          <w:p>
            <w:pPr/>
            <w:r>
              <w:rPr/>
              <w:t xml:space="preserve">Ouvrages</w:t>
            </w:r>
          </w:p>
          <w:p>
            <w:pPr/>
            <w:hyperlink r:id="rId13" w:history="1">
              <w:r>
                <w:rPr>
                  <w:color w:val="#410a8c"/>
                  <w:u w:val="single"/>
                </w:rPr>
                <w:t xml:space="preserve">hal-04867752v1</w:t>
              </w:r>
            </w:hyperlink>
          </w:p>
        </w:tc>
      </w:tr>
      <w:tr>
        <w:trPr/>
        <w:tc>
          <w:tcPr>
            <w:noWrap/>
          </w:tcPr>
          <w:p>
            <w:pPr>
              <w:spacing w:after="200"/>
            </w:pPr>
            <w:hyperlink r:id="rId15" w:history="1">
              <w:r>
                <w:rPr>
                  <w:color w:val="1e198e"/>
                  <w:b w:val="1"/>
                  <w:bCs w:val="1"/>
                  <w:u w:val="single"/>
                </w:rPr>
                <w:t xml:space="preserve">Queens without a kingdom worth ruling : Buddhist nuns and the process of change in Tibetan monastic communities</w:t>
              </w:r>
            </w:hyperlink>
          </w:p>
          <w:p>
            <w:pPr/>
            <w:hyperlink r:id="rId12" w:history="1">
              <w:r>
                <w:rPr>
                  <w:color w:val="#410a8c"/>
                  <w:u w:val="single"/>
                </w:rPr>
                <w:t xml:space="preserve">Chandra Chiara Ehm</w:t>
              </w:r>
            </w:hyperlink>
          </w:p>
          <w:p>
            <w:pPr/>
            <w:r>
              <w:rPr/>
              <w:t xml:space="preserve">Vajra Publications. , V, 2024, Vajra Academic, 9789937733380</w:t>
            </w:r>
          </w:p>
          <w:p>
            <w:pPr/>
            <w:r>
              <w:rPr/>
              <w:t xml:space="preserve">Ouvrages</w:t>
            </w:r>
          </w:p>
          <w:p>
            <w:pPr/>
            <w:hyperlink r:id="rId15" w:history="1">
              <w:r>
                <w:rPr>
                  <w:color w:val="#410a8c"/>
                  <w:u w:val="single"/>
                </w:rPr>
                <w:t xml:space="preserve">hal-04531539v1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Globalisation and Secularisation of Tibetan Buddhist Monasticism</w:t>
              </w:r>
            </w:hyperlink>
          </w:p>
          <w:p>
            <w:pPr/>
            <w:hyperlink r:id="rId12" w:history="1">
              <w:r>
                <w:rPr>
                  <w:color w:val="#410a8c"/>
                  <w:u w:val="single"/>
                </w:rPr>
                <w:t xml:space="preserve">Chandra Chiara Ehm</w:t>
              </w:r>
            </w:hyperlink>
          </w:p>
          <w:p>
            <w:pPr/>
            <w:r>
              <w:rPr/>
              <w:t xml:space="preserve">Routledge. </w:t>
            </w:r>
            <w:r>
              <w:rPr>
                <w:i w:val="1"/>
                <w:iCs w:val="1"/>
              </w:rPr>
              <w:t xml:space="preserve">Routledge Handbook of Monasticis</w:t>
            </w:r>
            <w:r>
              <w:rPr/>
              <w:t xml:space="preserve">, In press</w:t>
            </w:r>
          </w:p>
          <w:p>
            <w:pPr/>
            <w:r>
              <w:rPr/>
              <w:t xml:space="preserve">Chapitre d'ouvrage</w:t>
            </w:r>
          </w:p>
          <w:p>
            <w:pPr/>
            <w:hyperlink r:id="rId16" w:history="1">
              <w:r>
                <w:rPr>
                  <w:color w:val="#410a8c"/>
                  <w:u w:val="single"/>
                </w:rPr>
                <w:t xml:space="preserve">hal-05560031v1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The art of finding empowerment in renunciation. A portrait of the Nyungne Fasting rite at Khachoe Ghakyil Ling Nunnery, Kathmandu, Nepal</w:t>
              </w:r>
            </w:hyperlink>
          </w:p>
          <w:p>
            <w:pPr/>
            <w:hyperlink r:id="rId12" w:history="1">
              <w:r>
                <w:rPr>
                  <w:color w:val="#410a8c"/>
                  <w:u w:val="single"/>
                </w:rPr>
                <w:t xml:space="preserve">Chandra Chiara Ehm</w:t>
              </w:r>
            </w:hyperlink>
          </w:p>
          <w:p>
            <w:pPr/>
            <w:r>
              <w:rPr>
                <w:i w:val="1"/>
                <w:iCs w:val="1"/>
              </w:rPr>
              <w:t xml:space="preserve">Études mongoles et sibériennes, centrasiatiques et tibétaines</w:t>
            </w:r>
            <w:r>
              <w:rPr/>
              <w:t xml:space="preserve">, 2025, 56, </w:t>
            </w:r>
            <w:hyperlink r:id="rId18" w:history="1">
              <w:r>
                <w:rPr>
                  <w:color w:val="#410a8c"/>
                  <w:u w:val="single"/>
                </w:rPr>
                <w:t xml:space="preserve">⟨10.4000/15h7c⟩</w:t>
              </w:r>
            </w:hyperlink>
          </w:p>
          <w:p>
            <w:pPr/>
            <w:r>
              <w:rPr/>
              <w:t xml:space="preserve">Article dans une revue</w:t>
            </w:r>
          </w:p>
          <w:p>
            <w:pPr/>
            <w:hyperlink r:id="rId17" w:history="1">
              <w:r>
                <w:rPr>
                  <w:color w:val="#410a8c"/>
                  <w:u w:val="single"/>
                </w:rPr>
                <w:t xml:space="preserve">hal-05454276v1</w:t>
              </w:r>
            </w:hyperlink>
          </w:p>
        </w:tc>
      </w:tr>
      <w:tr>
        <w:trPr/>
        <w:tc>
          <w:tcPr>
            <w:noWrap/>
          </w:tcPr>
          <w:p>
            <w:pPr>
              <w:spacing w:after="200"/>
            </w:pPr>
            <w:hyperlink r:id="rId19" w:history="1">
              <w:r>
                <w:rPr>
                  <w:color w:val="1e198e"/>
                  <w:b w:val="1"/>
                  <w:bCs w:val="1"/>
                  <w:u w:val="single"/>
                </w:rPr>
                <w:t xml:space="preserve">Königinnen ohne Reich</w:t>
              </w:r>
            </w:hyperlink>
          </w:p>
          <w:p>
            <w:pPr/>
            <w:hyperlink r:id="rId12" w:history="1">
              <w:r>
                <w:rPr>
                  <w:color w:val="#410a8c"/>
                  <w:u w:val="single"/>
                </w:rPr>
                <w:t xml:space="preserve">Chandra Chiara Ehm</w:t>
              </w:r>
            </w:hyperlink>
          </w:p>
          <w:p>
            <w:pPr/>
            <w:r>
              <w:rPr>
                <w:i w:val="1"/>
                <w:iCs w:val="1"/>
              </w:rPr>
              <w:t xml:space="preserve">Buddhismus Aktuell</w:t>
            </w:r>
            <w:r>
              <w:rPr/>
              <w:t xml:space="preserve">, 2022</w:t>
            </w:r>
          </w:p>
          <w:p>
            <w:pPr/>
            <w:r>
              <w:rPr/>
              <w:t xml:space="preserve">Article dans une revue</w:t>
            </w:r>
          </w:p>
          <w:p>
            <w:pPr/>
            <w:hyperlink r:id="rId19" w:history="1">
              <w:r>
                <w:rPr>
                  <w:color w:val="#410a8c"/>
                  <w:u w:val="single"/>
                </w:rPr>
                <w:t xml:space="preserve">halshs-03533686v1</w:t>
              </w:r>
            </w:hyperlink>
          </w:p>
        </w:tc>
      </w:tr>
      <w:tr>
        <w:trPr/>
        <w:tc>
          <w:tcPr>
            <w:noWrap/>
          </w:tcPr>
          <w:p>
            <w:pPr>
              <w:spacing w:after="200"/>
            </w:pPr>
            <w:hyperlink r:id="rId20" w:history="1">
              <w:r>
                <w:rPr>
                  <w:color w:val="1e198e"/>
                  <w:b w:val="1"/>
                  <w:bCs w:val="1"/>
                  <w:u w:val="single"/>
                </w:rPr>
                <w:t xml:space="preserve">Review: Secularizing Buddhism: New Perspectives on a Dynamic Tradition</w:t>
              </w:r>
            </w:hyperlink>
          </w:p>
          <w:p>
            <w:pPr/>
            <w:hyperlink r:id="rId12" w:history="1">
              <w:r>
                <w:rPr>
                  <w:color w:val="#410a8c"/>
                  <w:u w:val="single"/>
                </w:rPr>
                <w:t xml:space="preserve">Chandra Chiara Ehm</w:t>
              </w:r>
            </w:hyperlink>
          </w:p>
          <w:p>
            <w:pPr/>
            <w:r>
              <w:rPr>
                <w:i w:val="1"/>
                <w:iCs w:val="1"/>
              </w:rPr>
              <w:t xml:space="preserve">Contemporary Buddhism</w:t>
            </w:r>
            <w:r>
              <w:rPr/>
              <w:t xml:space="preserve">, 2022, pp.1-6. </w:t>
            </w:r>
            <w:hyperlink r:id="rId21" w:history="1">
              <w:r>
                <w:rPr>
                  <w:color w:val="#410a8c"/>
                  <w:u w:val="single"/>
                </w:rPr>
                <w:t xml:space="preserve">⟨10.1080/14639947.2022.2067937⟩</w:t>
              </w:r>
            </w:hyperlink>
          </w:p>
          <w:p>
            <w:pPr/>
            <w:r>
              <w:rPr/>
              <w:t xml:space="preserve">Article dans une revue</w:t>
            </w:r>
          </w:p>
          <w:p>
            <w:pPr/>
            <w:hyperlink r:id="rId20" w:history="1">
              <w:r>
                <w:rPr>
                  <w:color w:val="#410a8c"/>
                  <w:u w:val="single"/>
                </w:rPr>
                <w:t xml:space="preserve">hal-03703166v1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Professional Women and Women's Professions in Tibetan Societies Tibetan Women in a World of Men</w:t>
              </w:r>
            </w:hyperlink>
          </w:p>
          <w:p>
            <w:pPr/>
            <w:hyperlink r:id="rId12" w:history="1">
              <w:r>
                <w:rPr>
                  <w:color w:val="#410a8c"/>
                  <w:u w:val="single"/>
                </w:rPr>
                <w:t xml:space="preserve">Chandra Chiara Ehm</w:t>
              </w:r>
            </w:hyperlink>
          </w:p>
          <w:p>
            <w:pPr/>
            <w:r>
              <w:rPr>
                <w:i w:val="1"/>
                <w:iCs w:val="1"/>
              </w:rPr>
              <w:t xml:space="preserve">16th Seminar of the IATS</w:t>
            </w:r>
            <w:r>
              <w:rPr/>
              <w:t xml:space="preserve">, Jul 2022, Prague, Czech Republic</w:t>
            </w:r>
          </w:p>
          <w:p>
            <w:pPr/>
            <w:r>
              <w:rPr/>
              <w:t xml:space="preserve">Communication dans un congrès</w:t>
            </w:r>
          </w:p>
          <w:p>
            <w:pPr/>
            <w:hyperlink r:id="rId22" w:history="1">
              <w:r>
                <w:rPr>
                  <w:color w:val="#410a8c"/>
                  <w:u w:val="single"/>
                </w:rPr>
                <w:t xml:space="preserve">halshs-03780165v1</w:t>
              </w:r>
            </w:hyperlink>
          </w:p>
        </w:tc>
      </w:tr>
      <w:tr>
        <w:trPr/>
        <w:tc>
          <w:tcPr>
            <w:noWrap/>
          </w:tcPr>
          <w:p>
            <w:pPr>
              <w:spacing w:after="200"/>
            </w:pPr>
            <w:hyperlink r:id="rId23" w:history="1">
              <w:r>
                <w:rPr>
                  <w:color w:val="1e198e"/>
                  <w:b w:val="1"/>
                  <w:bCs w:val="1"/>
                  <w:u w:val="single"/>
                </w:rPr>
                <w:t xml:space="preserve">Dal cortile del Dibattito e dalla cava di clausura ai curricula secolari. Il modernismo buddista nell’ordine dei Gelukpa</w:t>
              </w:r>
            </w:hyperlink>
          </w:p>
          <w:p>
            <w:pPr/>
            <w:hyperlink r:id="rId12" w:history="1">
              <w:r>
                <w:rPr>
                  <w:color w:val="#410a8c"/>
                  <w:u w:val="single"/>
                </w:rPr>
                <w:t xml:space="preserve">Chandra Chiara Ehm</w:t>
              </w:r>
            </w:hyperlink>
          </w:p>
          <w:p>
            <w:pPr/>
            <w:r>
              <w:rPr>
                <w:i w:val="1"/>
                <w:iCs w:val="1"/>
              </w:rPr>
              <w:t xml:space="preserve">Convegno AISTHiM Traditions, Translations and Transitions in the Cultural History of Tibet, the Himalayas and Mongolia</w:t>
            </w:r>
            <w:r>
              <w:rPr/>
              <w:t xml:space="preserve">, Jan 2022, Rome, Italy</w:t>
            </w:r>
          </w:p>
          <w:p>
            <w:pPr/>
            <w:r>
              <w:rPr/>
              <w:t xml:space="preserve">Communication dans un congrès</w:t>
            </w:r>
          </w:p>
          <w:p>
            <w:pPr/>
            <w:hyperlink r:id="rId23" w:history="1">
              <w:r>
                <w:rPr>
                  <w:color w:val="#410a8c"/>
                  <w:u w:val="single"/>
                </w:rPr>
                <w:t xml:space="preserve">halshs-03533691v1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2nd Conference of the Italian Association of Tibetan, Himalayan and Mongolian Studies, 7-9 July 2021 Rome, Italy</w:t>
              </w:r>
            </w:hyperlink>
          </w:p>
          <w:p>
            <w:pPr/>
            <w:hyperlink r:id="rId12" w:history="1">
              <w:r>
                <w:rPr>
                  <w:color w:val="#410a8c"/>
                  <w:u w:val="single"/>
                </w:rPr>
                <w:t xml:space="preserve">Chandra Chiara Ehm</w:t>
              </w:r>
            </w:hyperlink>
          </w:p>
          <w:p>
            <w:pPr/>
            <w:r>
              <w:rPr/>
              <w:t xml:space="preserve">Sapienza University of Rome. 2022, pp.135-136</w:t>
            </w:r>
          </w:p>
          <w:p>
            <w:pPr/>
            <w:r>
              <w:rPr/>
              <w:t xml:space="preserve">Rapport</w:t>
            </w:r>
          </w:p>
          <w:p>
            <w:pPr/>
            <w:hyperlink r:id="rId24" w:history="1">
              <w:r>
                <w:rPr>
                  <w:color w:val="#410a8c"/>
                  <w:u w:val="single"/>
                </w:rPr>
                <w:t xml:space="preserve">hal-03900596v1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Tsongkhapa</w:t>
              </w:r>
            </w:hyperlink>
          </w:p>
          <w:p>
            <w:pPr/>
            <w:hyperlink r:id="rId26" w:history="1">
              <w:r>
                <w:rPr>
                  <w:color w:val="#410a8c"/>
                  <w:u w:val="single"/>
                </w:rPr>
                <w:t xml:space="preserve">Sparham Gareth</w:t>
              </w:r>
            </w:hyperlink>
            <w:r>
              <w:rPr/>
              <w:t xml:space="preserve">,</w:t>
            </w:r>
            <w:hyperlink r:id="rId12" w:history="1">
              <w:r>
                <w:rPr>
                  <w:color w:val="#410a8c"/>
                  <w:u w:val="single"/>
                </w:rPr>
                <w:t xml:space="preserve">Chandra Chiara Ehm</w:t>
              </w:r>
            </w:hyperlink>
          </w:p>
          <w:p>
            <w:pPr/>
            <w:r>
              <w:rPr>
                <w:i w:val="1"/>
                <w:iCs w:val="1"/>
              </w:rPr>
              <w:t xml:space="preserve">The Stanford Encyclopedia of Philosophy</w:t>
            </w:r>
            <w:r>
              <w:rPr/>
              <w:t xml:space="preserve">, 2024</w:t>
            </w:r>
          </w:p>
          <w:p>
            <w:pPr/>
            <w:r>
              <w:rPr/>
              <w:t xml:space="preserve">Notice d’encyclopédie ou de dictionnaire</w:t>
            </w:r>
          </w:p>
          <w:p>
            <w:pPr/>
            <w:hyperlink r:id="rId25" w:history="1">
              <w:r>
                <w:rPr>
                  <w:color w:val="#410a8c"/>
                  <w:u w:val="single"/>
                </w:rPr>
                <w:t xml:space="preserve">hal-04550568v1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 Memoriam: Nima Dorjee Ragnubs (1934–2021)</w:t>
              </w:r>
            </w:hyperlink>
          </w:p>
          <w:p>
            <w:pPr/>
            <w:hyperlink r:id="rId12" w:history="1">
              <w:r>
                <w:rPr>
                  <w:color w:val="#410a8c"/>
                  <w:u w:val="single"/>
                </w:rPr>
                <w:t xml:space="preserve">Chandra Chiara Ehm</w:t>
              </w:r>
            </w:hyperlink>
          </w:p>
          <w:p>
            <w:pPr/>
            <w:r>
              <w:rPr/>
              <w:t xml:space="preserve">2022</w:t>
            </w:r>
          </w:p>
          <w:p>
            <w:pPr/>
            <w:r>
              <w:rPr/>
              <w:t xml:space="preserve">Traduction</w:t>
            </w:r>
          </w:p>
          <w:p>
            <w:pPr/>
            <w:hyperlink r:id="rId27" w:history="1">
              <w:r>
                <w:rPr>
                  <w:color w:val="#410a8c"/>
                  <w:u w:val="single"/>
                </w:rPr>
                <w:t xml:space="preserve">hal-03900282v1</w:t>
              </w:r>
            </w:hyperlink>
          </w:p>
        </w:tc>
      </w:tr>
      <w:tr>
        <w:trPr/>
        <w:tc>
          <w:tcPr>
            <w:noWrap/>
          </w:tcPr>
          <w:p>
            <w:pPr>
              <w:spacing w:after="200"/>
            </w:pPr>
            <w:hyperlink r:id="rId28" w:history="1">
              <w:r>
                <w:rPr>
                  <w:color w:val="1e198e"/>
                  <w:b w:val="1"/>
                  <w:bCs w:val="1"/>
                  <w:u w:val="single"/>
                </w:rPr>
                <w:t xml:space="preserve">Summary of the Fourteenth Dalai Lama's Stages of the Path.</w:t>
              </w:r>
            </w:hyperlink>
          </w:p>
          <w:p>
            <w:pPr/>
            <w:hyperlink r:id="rId12" w:history="1">
              <w:r>
                <w:rPr>
                  <w:color w:val="#410a8c"/>
                  <w:u w:val="single"/>
                </w:rPr>
                <w:t xml:space="preserve">Chandra Chiara Ehm</w:t>
              </w:r>
            </w:hyperlink>
          </w:p>
          <w:p>
            <w:pPr/>
            <w:r>
              <w:rPr/>
              <w:t xml:space="preserve">2022</w:t>
            </w:r>
          </w:p>
          <w:p>
            <w:pPr/>
            <w:r>
              <w:rPr/>
              <w:t xml:space="preserve">Traduction</w:t>
            </w:r>
          </w:p>
          <w:p>
            <w:pPr/>
            <w:hyperlink r:id="rId28" w:history="1">
              <w:r>
                <w:rPr>
                  <w:color w:val="#410a8c"/>
                  <w:u w:val="single"/>
                </w:rPr>
                <w:t xml:space="preserve">hal-03900091v1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3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ndra-chiara-ehm" TargetMode="External"/><Relationship Id="rId9" Type="http://schemas.openxmlformats.org/officeDocument/2006/relationships/hyperlink" Target="https://orcid.org/0000-0002-9287-8333" TargetMode="External"/><Relationship Id="rId10" Type="http://schemas.openxmlformats.org/officeDocument/2006/relationships/hyperlink" Target="https://www.idref.fr/280776144" TargetMode="External"/><Relationship Id="rId11" Type="http://schemas.openxmlformats.org/officeDocument/2006/relationships/hyperlink" Target="https://hal.science/hal-05560034v1" TargetMode="External"/><Relationship Id="rId12" Type="http://schemas.openxmlformats.org/officeDocument/2006/relationships/hyperlink" Target="https://hal.science/search/index/?q=*&amp;authFullName_s=Chandra Chiara Ehm" TargetMode="External"/><Relationship Id="rId13" Type="http://schemas.openxmlformats.org/officeDocument/2006/relationships/hyperlink" Target="https://hal.science/hal-04867752v1" TargetMode="External"/><Relationship Id="rId14" Type="http://schemas.openxmlformats.org/officeDocument/2006/relationships/hyperlink" Target="https://hal.science/search/index/?q=*&amp;authFullName_s=Christoph Cueppers" TargetMode="External"/><Relationship Id="rId15" Type="http://schemas.openxmlformats.org/officeDocument/2006/relationships/hyperlink" Target="https://hal.science/hal-04531539v1" TargetMode="External"/><Relationship Id="rId16" Type="http://schemas.openxmlformats.org/officeDocument/2006/relationships/hyperlink" Target="https://hal.science/hal-05560031v1" TargetMode="External"/><Relationship Id="rId17" Type="http://schemas.openxmlformats.org/officeDocument/2006/relationships/hyperlink" Target="https://hal.science/hal-05454276v1" TargetMode="External"/><Relationship Id="rId18" Type="http://schemas.openxmlformats.org/officeDocument/2006/relationships/hyperlink" Target="https://dx.doi.org/10.4000/15h7c" TargetMode="External"/><Relationship Id="rId19" Type="http://schemas.openxmlformats.org/officeDocument/2006/relationships/hyperlink" Target="https://shs.hal.science/halshs-03533686v1" TargetMode="External"/><Relationship Id="rId20" Type="http://schemas.openxmlformats.org/officeDocument/2006/relationships/hyperlink" Target="https://hal.science/hal-03703166v1" TargetMode="External"/><Relationship Id="rId21" Type="http://schemas.openxmlformats.org/officeDocument/2006/relationships/hyperlink" Target="https://dx.doi.org/10.1080/14639947.2022.2067937" TargetMode="External"/><Relationship Id="rId22" Type="http://schemas.openxmlformats.org/officeDocument/2006/relationships/hyperlink" Target="https://shs.hal.science/halshs-03780165v1" TargetMode="External"/><Relationship Id="rId23" Type="http://schemas.openxmlformats.org/officeDocument/2006/relationships/hyperlink" Target="https://shs.hal.science/halshs-03533691v1" TargetMode="External"/><Relationship Id="rId24" Type="http://schemas.openxmlformats.org/officeDocument/2006/relationships/hyperlink" Target="https://hal.science/hal-03900596v1" TargetMode="External"/><Relationship Id="rId25" Type="http://schemas.openxmlformats.org/officeDocument/2006/relationships/hyperlink" Target="https://hal.science/hal-04550568v1" TargetMode="External"/><Relationship Id="rId26" Type="http://schemas.openxmlformats.org/officeDocument/2006/relationships/hyperlink" Target="https://hal.science/search/index/?q=*&amp;authFullName_s=Sparham Gareth" TargetMode="External"/><Relationship Id="rId27" Type="http://schemas.openxmlformats.org/officeDocument/2006/relationships/hyperlink" Target="https://hal.science/hal-03900282v1" TargetMode="External"/><Relationship Id="rId28" Type="http://schemas.openxmlformats.org/officeDocument/2006/relationships/hyperlink" Target="https://hal.science/hal-03900091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Chandra Chiara Ehm</dc:title>
  <dc:description>CV</dc:description>
  <dc:subject/>
  <cp:keywords/>
  <cp:category/>
  <cp:lastModifiedBy/>
  <dcterms:created xsi:type="dcterms:W3CDTF">2026-04-29T22:18:12+02:00</dcterms:created>
  <dcterms:modified xsi:type="dcterms:W3CDTF">2026-04-29T22:18:12+02:00</dcterms:modified>
</cp:coreProperties>
</file>

<file path=docProps/custom.xml><?xml version="1.0" encoding="utf-8"?>
<Properties xmlns="http://schemas.openxmlformats.org/officeDocument/2006/custom-properties" xmlns:vt="http://schemas.openxmlformats.org/officeDocument/2006/docPropsVTypes"/>
</file>