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Chang GONG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Do female executives acquire greener targets?</w:t></w:r></w:hyperlink></w:p><w:p><w:pPr/><w:hyperlink r:id="rId8" w:history="1"><w:r><w:rPr><w:color w:val="#410a8c"/><w:u w:val="single"/></w:rPr><w:t xml:space="preserve">Chang Gong</w:t></w:r></w:hyperlink></w:p><w:p><w:pPr/><w:r><w:rPr><w:i w:val="1"/><w:iCs w:val="1"/></w:rPr><w:t xml:space="preserve">World Finance Conference 2024</w:t></w:r><w:r><w:rPr/><w:t xml:space="preserve">, Jul 2024, Nicosi, Cyprus</w:t></w:r></w:p><w:p><w:pPr/><w:r><w:rPr/><w:t xml:space="preserve">Communication dans un congrès</w:t></w:r></w:p><w:p><w:pPr/><w:hyperlink r:id="rId7" w:history="1"><w:r><w:rPr><w:color w:val="#410a8c"/><w:u w:val="single"/></w:rPr><w:t xml:space="preserve">hal-05325829v1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Do female executives acquire greener targets?</w:t></w:r></w:hyperlink></w:p><w:p><w:pPr/><w:hyperlink r:id="rId8" w:history="1"><w:r><w:rPr><w:color w:val="#410a8c"/><w:u w:val="single"/></w:rPr><w:t xml:space="preserve">Chang Gong</w:t></w:r></w:hyperlink></w:p><w:p><w:pPr/><w:r><w:rPr><w:i w:val="1"/><w:iCs w:val="1"/></w:rPr><w:t xml:space="preserve">39th International Conference of the French Finance Association (AFFI)</w:t></w:r><w:r><w:rPr/><w:t xml:space="preserve">, French Finance Association (AFFI), Jun 2023, Bordeaux, France</w:t></w:r></w:p><w:p><w:pPr/><w:r><w:rPr/><w:t xml:space="preserve">Communication dans un congrès</w:t></w:r></w:p><w:p><w:pPr/><w:hyperlink r:id="rId9" w:history="1"><w:r><w:rPr><w:color w:val="#410a8c"/><w:u w:val="single"/></w:rPr><w:t xml:space="preserve">hal-05325822v1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Do female executives acquire greener targets?</w:t></w:r></w:hyperlink></w:p><w:p><w:pPr/><w:hyperlink r:id="rId8" w:history="1"><w:r><w:rPr><w:color w:val="#410a8c"/><w:u w:val="single"/></w:rPr><w:t xml:space="preserve">Chang Gong</w:t></w:r></w:hyperlink></w:p><w:p><w:pPr/><w:r><w:rPr><w:i w:val="1"/><w:iCs w:val="1"/></w:rPr><w:t xml:space="preserve">EFMA 2023 : European Financial Management Association Annual Conference</w:t></w:r><w:r><w:rPr/><w:t xml:space="preserve">, European Financial Management Association (EFMA), Jun 2023, Cardiff, United Kingdom</w:t></w:r></w:p><w:p><w:pPr/><w:r><w:rPr/><w:t xml:space="preserve">Communication dans un congrès</w:t></w:r></w:p><w:p><w:pPr/><w:hyperlink r:id="rId10" w:history="1"><w:r><w:rPr><w:color w:val="#410a8c"/><w:u w:val="single"/></w:rPr><w:t xml:space="preserve">hal-05325815v1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Do female executives acquire greener targets?</w:t></w:r></w:hyperlink></w:p><w:p><w:pPr/><w:hyperlink r:id="rId8" w:history="1"><w:r><w:rPr><w:color w:val="#410a8c"/><w:u w:val="single"/></w:rPr><w:t xml:space="preserve">Chang Gong</w:t></w:r></w:hyperlink></w:p><w:p><w:pPr/><w:r><w:rPr><w:i w:val="1"/><w:iCs w:val="1"/></w:rPr><w:t xml:space="preserve">FMA European Conference 2023</w:t></w:r><w:r><w:rPr/><w:t xml:space="preserve">, Financial Management Association (FMA), Jun 2023, Aalborg, Denmark</w:t></w:r></w:p><w:p><w:pPr/><w:r><w:rPr/><w:t xml:space="preserve">Communication dans un congrès</w:t></w:r></w:p><w:p><w:pPr/><w:hyperlink r:id="rId11" w:history="1"><w:r><w:rPr><w:color w:val="#410a8c"/><w:u w:val="single"/></w:rPr><w:t xml:space="preserve">hal-05325807v1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Role of Financial Expert CEOs in Mergers & Acquisitions</w:t></w:r></w:hyperlink></w:p><w:p><w:pPr/><w:hyperlink r:id="rId8" w:history="1"><w:r><w:rPr><w:color w:val="#410a8c"/><w:u w:val="single"/></w:rPr><w:t xml:space="preserve">Chang Gong</w:t></w:r></w:hyperlink></w:p><w:p><w:pPr/><w:r><w:rPr><w:i w:val="1"/><w:iCs w:val="1"/></w:rPr><w:t xml:space="preserve">2022 AFA PhD Student Poster Session</w:t></w:r><w:r><w:rPr/><w:t xml:space="preserve">, Jan 2022, Virtual, United States</w:t></w:r></w:p><w:p><w:pPr/><w:r><w:rPr/><w:t xml:space="preserve">Communication dans un congrès</w:t></w:r></w:p><w:p><w:pPr/><w:hyperlink r:id="rId12" w:history="1"><w:r><w:rPr><w:color w:val="#410a8c"/><w:u w:val="single"/></w:rPr><w:t xml:space="preserve">hal-03844398v1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Role of Financial Expert CEOs in Mergers & Acquisitions</w:t></w:r></w:hyperlink></w:p><w:p><w:pPr/><w:hyperlink r:id="rId8" w:history="1"><w:r><w:rPr><w:color w:val="#410a8c"/><w:u w:val="single"/></w:rPr><w:t xml:space="preserve">Chang Gong</w:t></w:r></w:hyperlink></w:p><w:p><w:pPr/><w:r><w:rPr><w:i w:val="1"/><w:iCs w:val="1"/></w:rPr><w:t xml:space="preserve">29th “Merton H. Miller” Doctorate Seminar, EFMA (2021)</w:t></w:r><w:r><w:rPr/><w:t xml:space="preserve">, 2021, Leeds, United Kingdom</w:t></w:r></w:p><w:p><w:pPr/><w:r><w:rPr/><w:t xml:space="preserve">Communication dans un congrès</w:t></w:r></w:p><w:p><w:pPr/><w:hyperlink r:id="rId13" w:history="1"><w:r><w:rPr><w:color w:val="#410a8c"/><w:u w:val="single"/></w:rPr><w:t xml:space="preserve">hal-03844707v1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How do financial expert CEOs adjust capital structure?</w:t></w:r></w:hyperlink></w:p><w:p><w:pPr/><w:hyperlink r:id="rId8" w:history="1"><w:r><w:rPr><w:color w:val="#410a8c"/><w:u w:val="single"/></w:rPr><w:t xml:space="preserve">Chang Gong</w:t></w:r></w:hyperlink></w:p><w:p><w:pPr/><w:r><w:rPr><w:i w:val="1"/><w:iCs w:val="1"/></w:rPr><w:t xml:space="preserve">FMA 2021: 24th Financial Management Association European Conference</w:t></w:r><w:r><w:rPr/><w:t xml:space="preserve">, Jun 2021, Online, Cyprus</w:t></w:r></w:p><w:p><w:pPr/><w:r><w:rPr/><w:t xml:space="preserve">Communication dans un congrès</w:t></w:r></w:p><w:p><w:pPr/><w:hyperlink r:id="rId14" w:history="1"><w:r><w:rPr><w:color w:val="#410a8c"/><w:u w:val="single"/></w:rPr><w:t xml:space="preserve">hal-03844101v1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Role of Financial Expert CEOs in Mergers & Acquisitions</w:t></w:r></w:hyperlink></w:p><w:p><w:pPr/><w:hyperlink r:id="rId8" w:history="1"><w:r><w:rPr><w:color w:val="#410a8c"/><w:u w:val="single"/></w:rPr><w:t xml:space="preserve">Chang Gong</w:t></w:r></w:hyperlink></w:p><w:p><w:pPr/><w:r><w:rPr><w:i w:val="1"/><w:iCs w:val="1"/></w:rPr><w:t xml:space="preserve">7th International Young Finance Scholars Conference (2021)</w:t></w:r><w:r><w:rPr/><w:t xml:space="preserve">, 2021, Sussex, United Kingdom</w:t></w:r></w:p><w:p><w:pPr/><w:r><w:rPr/><w:t xml:space="preserve">Communication dans un congrès</w:t></w:r></w:p><w:p><w:pPr/><w:hyperlink r:id="rId15" w:history="1"><w:r><w:rPr><w:color w:val="#410a8c"/><w:u w:val="single"/></w:rPr><w:t xml:space="preserve">hal-03844706v1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How do Financial Expert CEOs Adjust Capital Structure?</w:t></w:r></w:hyperlink></w:p><w:p><w:pPr/><w:hyperlink r:id="rId8" w:history="1"><w:r><w:rPr><w:color w:val="#410a8c"/><w:u w:val="single"/></w:rPr><w:t xml:space="preserve">Chang Gong</w:t></w:r></w:hyperlink></w:p><w:p><w:pPr/><w:r><w:rPr><w:i w:val="1"/><w:iCs w:val="1"/></w:rPr><w:t xml:space="preserve">28th “Merton H. Miller” Doctorate Seminar, EFMA (2019)</w:t></w:r><w:r><w:rPr/><w:t xml:space="preserve">, 2019, ISLAND OF S. MIGUEL, Portugal</w:t></w:r></w:p><w:p><w:pPr/><w:r><w:rPr/><w:t xml:space="preserve">Communication dans un congrès</w:t></w:r></w:p><w:p><w:pPr/><w:hyperlink r:id="rId16" w:history="1"><w:r><w:rPr><w:color w:val="#410a8c"/><w:u w:val="single"/></w:rPr><w:t xml:space="preserve">hal-03844713v1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Essays on Empirical Corporate Finance</w:t></w:r></w:hyperlink></w:p><w:p><w:pPr/><w:hyperlink r:id="rId8" w:history="1"><w:r><w:rPr><w:color w:val="#410a8c"/><w:u w:val="single"/></w:rPr><w:t xml:space="preserve">Chang Gong</w:t></w:r></w:hyperlink></w:p><w:p><w:pPr/><w:r><w:rPr/><w:t xml:space="preserve">Sociology. Université Panthéon-Sorbonne - Paris I, 2022. English. </w:t></w:r><w:hyperlink r:id="rId18" w:history="1"><w:r><w:rPr><w:color w:val="#410a8c"/><w:u w:val="single"/></w:rPr><w:t xml:space="preserve">⟨NNT : 2022PA01E051⟩</w:t></w:r></w:hyperlink></w:p><w:p><w:pPr/><w:r><w:rPr/><w:t xml:space="preserve">Thèse</w:t></w:r></w:p><w:p><w:pPr/><w:hyperlink r:id="rId17" w:history="1"><w:r><w:rPr><w:color w:val="#410a8c"/><w:u w:val="single"/></w:rPr><w:t xml:space="preserve">tel-04052216v1</w:t></w:r></w:hyperlink></w:p></w:tc></w:tr></w:tbl><w:sectPr><w:footerReference w:type="default" r:id="rId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829v1" TargetMode="External"/><Relationship Id="rId8" Type="http://schemas.openxmlformats.org/officeDocument/2006/relationships/hyperlink" Target="https://hal.science/search/index/?q=*&amp;authFullName_s=Chang Gong" TargetMode="External"/><Relationship Id="rId9" Type="http://schemas.openxmlformats.org/officeDocument/2006/relationships/hyperlink" Target="https://hal.science/hal-05325822v1" TargetMode="External"/><Relationship Id="rId10" Type="http://schemas.openxmlformats.org/officeDocument/2006/relationships/hyperlink" Target="https://hal.science/hal-05325815v1" TargetMode="External"/><Relationship Id="rId11" Type="http://schemas.openxmlformats.org/officeDocument/2006/relationships/hyperlink" Target="https://hal.science/hal-05325807v1" TargetMode="External"/><Relationship Id="rId12" Type="http://schemas.openxmlformats.org/officeDocument/2006/relationships/hyperlink" Target="https://hal.science/hal-03844398v1" TargetMode="External"/><Relationship Id="rId13" Type="http://schemas.openxmlformats.org/officeDocument/2006/relationships/hyperlink" Target="https://hal.science/hal-03844707v1" TargetMode="External"/><Relationship Id="rId14" Type="http://schemas.openxmlformats.org/officeDocument/2006/relationships/hyperlink" Target="https://hal.science/hal-03844101v1" TargetMode="External"/><Relationship Id="rId15" Type="http://schemas.openxmlformats.org/officeDocument/2006/relationships/hyperlink" Target="https://hal.science/hal-03844706v1" TargetMode="External"/><Relationship Id="rId16" Type="http://schemas.openxmlformats.org/officeDocument/2006/relationships/hyperlink" Target="https://hal.science/hal-03844713v1" TargetMode="External"/><Relationship Id="rId17" Type="http://schemas.openxmlformats.org/officeDocument/2006/relationships/hyperlink" Target="https://theses.hal.science/tel-04052216v1" TargetMode="External"/><Relationship Id="rId18" Type="http://schemas.openxmlformats.org/officeDocument/2006/relationships/hyperlink" Target="https://www.theses.fr/2022PA01E05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Chang GONG</dc:title>
  <dc:description>CV</dc:description>
  <dc:subject/>
  <cp:keywords/>
  <cp:category/>
  <cp:lastModifiedBy/>
  <dcterms:created xsi:type="dcterms:W3CDTF">2026-04-15T00:44:31+02:00</dcterms:created>
  <dcterms:modified xsi:type="dcterms:W3CDTF">2026-04-15T00:44:31+02:00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