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Le Mouël </w:t>
      </w:r>
      <w:r>
        <w:rPr>
          <w:color w:val="641e6e"/>
        </w:rPr>
        <w:t xml:space="preserve">Senior researcher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chantal-le-mouel</w:t>
        </w:r>
      </w:hyperlink>
    </w:p>
    <w:p>
      <w:pPr>
        <w:numPr>
          <w:ilvl w:val="0"/>
          <w:numId w:val="1"/>
        </w:numPr>
      </w:pPr>
      <w:r>
        <w:rPr/>
        <w:t xml:space="preserve"> ORCID : </w:t>
      </w:r>
      <w:hyperlink r:id="rId8" w:history="1">
        <w:r>
          <w:rPr>
            <w:color w:val="#410a8c"/>
            <w:u w:val="single"/>
          </w:rPr>
          <w:t xml:space="preserve">0000-0001-8805-1918</w:t>
        </w:r>
      </w:hyperlink>
    </w:p>
    <w:p>
      <w:pPr>
        <w:numPr>
          <w:ilvl w:val="0"/>
          <w:numId w:val="1"/>
        </w:numPr>
      </w:pPr>
      <w:r>
        <w:rPr/>
        <w:t xml:space="preserve"> IdRef : </w:t>
      </w:r>
      <w:hyperlink r:id="rId9" w:history="1">
        <w:r>
          <w:rPr>
            <w:color w:val="#410a8c"/>
            <w:u w:val="single"/>
          </w:rPr>
          <w:t xml:space="preserve">143479733</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topics</w:t>
      </w:r>
    </w:p>
    <w:p>
      <w:pPr/>
      <w:r>
        <w:rPr/>
        <w:t xml:space="preserve">Land uses and food security</w:t>
      </w:r>
    </w:p>
    <w:p>
      <w:pPr/>
      <w:r>
        <w:rPr/>
        <w:t xml:space="preserve">Land –use change and market and trade modelling</w:t>
      </w:r>
    </w:p>
    <w:p>
      <w:pPr/>
      <w:r>
        <w:rPr>
          <w:b w:val="1"/>
          <w:bCs w:val="1"/>
        </w:rPr>
        <w:t xml:space="preserve">Current projects</w:t>
      </w:r>
    </w:p>
    <w:p>
      <w:pPr/>
      <w:r>
        <w:rPr/>
        <w:t xml:space="preserve">2021 - 2027: FAST “Faciliter l’Action publique pour Sortir des pesTicides”. A research project funded by the French National Research Agency (ANR), as part of the PPR Growing and protecting crops differently.</w:t>
      </w:r>
    </w:p>
    <w:p>
      <w:pPr/>
      <w:r>
        <w:rPr/>
        <w:t xml:space="preserve">2021 – 2024: CLINOrg “CLImate Neutral Organic farming”. A research project funded by the INRAE programme Métabio “Scaling up organic farming”.</w:t>
      </w:r>
    </w:p>
    <w:p>
      <w:pPr/>
      <w:r>
        <w:rPr>
          <w:b w:val="1"/>
          <w:bCs w:val="1"/>
        </w:rPr>
        <w:t xml:space="preserve">Educational background</w:t>
      </w:r>
    </w:p>
    <w:p>
      <w:pPr/>
      <w:r>
        <w:rPr/>
        <w:t xml:space="preserve">1986 : “Maîtrise d'Econométrie”, University of Rennes 1</w:t>
      </w:r>
    </w:p>
    <w:p>
      <w:pPr/>
      <w:r>
        <w:rPr/>
        <w:t xml:space="preserve">1991 : PhD, Economics, University of Rennes 1</w:t>
      </w:r>
    </w:p>
    <w:p>
      <w:pPr/>
      <w:r>
        <w:rPr/>
        <w:t xml:space="preserve">1997 : &amp;quot;Habilitation à diriger les recherches&amp;quot;, University of Rennes 1</w:t>
      </w:r>
    </w:p>
    <w:p>
      <w:pPr/>
      <w:r>
        <w:rPr>
          <w:b w:val="1"/>
          <w:bCs w:val="1"/>
        </w:rPr>
        <w:t xml:space="preserve">Work experience</w:t>
      </w:r>
    </w:p>
    <w:p>
      <w:pPr/>
      <w:r>
        <w:rPr/>
        <w:t xml:space="preserve">Researcher at INRAE (French National Research Institute for Agriculture, Food and Environment), SMART Economics Unit, Rennes, since 1988: Fellow (1988–1991); Junior researcher (1991–2000); Senior researcher (since 2000)</w:t>
      </w:r>
    </w:p>
    <w:p>
      <w:pPr/>
      <w:r>
        <w:rPr/>
        <w:t xml:space="preserve">OECD Consultant for the market and trade division of the Directorate of Agriculture (12/1987–04/1988; 10–11/1988 and 05–07/1991)</w:t>
      </w:r>
    </w:p>
    <w:p>
      <w:pPr/>
      <w:r>
        <w:rPr/>
        <w:t xml:space="preserve">Expert (on a half-time basis) for the &amp;quot;PAC 2010&amp;quot; Programme within the Commissariat Général du Plan (under the authority of the Prime Minister) (1995–1997)</w:t>
      </w:r>
    </w:p>
    <w:p>
      <w:pPr/>
      <w:r>
        <w:rPr/>
        <w:t xml:space="preserve">OECD Administrator at the Directorate of Agriculture (2001-2002)</w:t>
      </w:r>
    </w:p>
    <w:p>
      <w:pPr/>
      <w:r>
        <w:rPr/>
        <w:t xml:space="preserve">Visiting researcher at PIK (Potsdam Institute for Climate Impact Research), Sept 2016-July 2017</w:t>
      </w:r>
    </w:p>
    <w:p>
      <w:pPr/>
      <w:r>
        <w:rPr>
          <w:b w:val="1"/>
          <w:bCs w:val="1"/>
        </w:rPr>
        <w:t xml:space="preserve">Management</w:t>
      </w:r>
    </w:p>
    <w:p>
      <w:pPr/>
      <w:r>
        <w:rPr/>
        <w:t xml:space="preserve">Deputy director of the Social Science Division of INRAE (2008-2015)</w:t>
      </w:r>
    </w:p>
    <w:p>
      <w:pPr/>
      <w:r>
        <w:rPr/>
        <w:t xml:space="preserve">Head of the Unit of Economics (now SMART-LERECO), INRAE, Rennes (2006-2007)</w:t>
      </w:r>
    </w:p>
    <w:p>
      <w:pPr/>
      <w:r>
        <w:rPr/>
        <w:t xml:space="preserve">Member of the Scientific Board of the Social Science Division of INRAE (1998-2002)</w:t>
      </w:r>
    </w:p>
    <w:p>
      <w:pPr/>
      <w:r>
        <w:rPr/>
        <w:t xml:space="preserve">Member of the INRAE Evaluation Commission of researchers in Social Science (1998-2006)</w:t>
      </w:r>
    </w:p>
    <w:p>
      <w:pPr/>
      <w:r>
        <w:rPr>
          <w:b w:val="1"/>
          <w:bCs w:val="1"/>
        </w:rPr>
        <w:t xml:space="preserve">Teaching</w:t>
      </w:r>
    </w:p>
    <w:p>
      <w:pPr/>
      <w:r>
        <w:rPr/>
        <w:t xml:space="preserve">Microeconomics, Statistics, Econometrics, Applied Economics, Agricultural market modelling:University of Rennes 1 and University of Nantes, Faculty of Economics; Agrocampus-Ouest (Ecole Nationale Supérieure Agronomique, Rennes), Ecole Nationale de la Statistique et de l'Analyse de l'Information (ENSAI), Rennes</w:t>
      </w:r>
    </w:p>
    <w:p>
      <w:pPr/>
      <w:r>
        <w:rPr>
          <w:b w:val="1"/>
          <w:bCs w:val="1"/>
        </w:rPr>
        <w:t xml:space="preserve">Training of PhD Students</w:t>
      </w:r>
    </w:p>
    <w:p>
      <w:pPr/>
      <w:r>
        <w:rPr/>
        <w:t xml:space="preserve">N. Budisantoso, Thesis, ENSA Rennes (1991-1994); M. Desquilbet, Thesis, University of Paris IX-Dauphine (1995-1998); C. Laroche-Dupraz, Thesis, ENSA Rennes (1995-1998); L. Latruffe, Thesis, University of Paris X-Nanterre (2001-2004); E. Letort, Thesis, University of Rennes 1 (2005-2009); M. Vijil, Thesis Agrocampus-Ouest (2010-2013); T. Salou, Thesis Agrocampus-Ouest (2013-2017); N. Borghino, Thesis, Bordeaux Science Agro (2022-2025); M. Schiavo, Thesis, Institu Agro Rennes-Angers (2022-2026).</w:t>
      </w:r>
    </w:p>
    <w:p>
      <w:pPr/>
      <w:r>
        <w:rPr>
          <w:b w:val="1"/>
          <w:bCs w:val="1"/>
        </w:rPr>
        <w:t xml:space="preserve">Research expertise (since 2000)</w:t>
      </w:r>
    </w:p>
    <w:p>
      <w:pPr/>
      <w:r>
        <w:rPr/>
        <w:t xml:space="preserve">Co-ordinator of the FAIR5 programme Miniround: “Co-ordinated Studies in View of the Future Round of Multilateral Trade Negotiations in the Agriculture and Food Sector”, 1998-2001, 5 partners (Inra; University of Bonn, University of Reading, University of Rome, University of Wageningen)</w:t>
      </w:r>
    </w:p>
    <w:p>
      <w:pPr/>
      <w:r>
        <w:rPr/>
        <w:t xml:space="preserve">Partner of the FP6 programme IDEMA: “Impact of decoupling and modulation in the enlarged union: a sectoral and farm level assessment”, 2004-2007. 9 partners, coordinated by SLI Sweden</w:t>
      </w:r>
    </w:p>
    <w:p>
      <w:pPr/>
      <w:r>
        <w:rPr/>
        <w:t xml:space="preserve">Partner of the FP7 programme AgFoodTrade, 2008-2011, 11 partners, coordinated by Inra, UMR Economie Publique, Paris-Grignon</w:t>
      </w:r>
    </w:p>
    <w:p>
      <w:pPr/>
      <w:r>
        <w:rPr/>
        <w:t xml:space="preserve">Partner of the FP7 programme Factor Market, 2010-2013, 17 partners, coordinated by CEPS Belgium</w:t>
      </w:r>
    </w:p>
    <w:p>
      <w:pPr/>
      <w:r>
        <w:rPr/>
        <w:t xml:space="preserve">European Commission, DG VI, An Economic analysis of the Common Market Organisation for bananas (with H. Guyomard, C. Laroche), 1995/96 and 1999/2000.</w:t>
      </w:r>
    </w:p>
    <w:p>
      <w:pPr/>
      <w:r>
        <w:rPr/>
        <w:t xml:space="preserve">OECD, Directorate of Agriculture, How and to what extent support to agriculture affect land markets and prices: A literature review; Review of policies affecting farmland mobility in France (with Laure Latruffe), 2006</w:t>
      </w:r>
    </w:p>
    <w:p>
      <w:pPr/>
      <w:r>
        <w:rPr/>
        <w:t xml:space="preserve">Inra, Groupama and Crédit Agricole, Foresight exercise “Agriculture 2013”, 2006-2007 (coordinator of the quantitative work)</w:t>
      </w:r>
    </w:p>
    <w:p>
      <w:pPr/>
      <w:r>
        <w:rPr/>
        <w:t xml:space="preserve">European Commission, DG Agriculture, Study on the Functioning of Land Markets in the EU member states under the Influence of Measures applied under the Common Agricultural Policy. Study for France, Bretagne and Centre (with Y. Desjeux, L. Latruffe, H. Guyomard, L. Piet), 2008</w:t>
      </w:r>
    </w:p>
    <w:p>
      <w:pPr/>
      <w:r>
        <w:rPr/>
        <w:t xml:space="preserve">ADEME, Evaluation des effets du développement des biocarburants en France sur les marchés nationaux et internationaux des grandes cultures et sur le changement d’affectation des sols (with A. Forslund, A. Gohin, F. Levert), 2012-2013</w:t>
      </w:r>
    </w:p>
    <w:p>
      <w:pPr/>
      <w:r>
        <w:rPr/>
        <w:t xml:space="preserve">ADEME, CLAC-LUC Crop-Livestock Land Competition : Land Use Change and greenhouse gas emissions (with A. Forslund, J. Hercule, F. Levert), 2014-2016</w:t>
      </w:r>
    </w:p>
    <w:p>
      <w:pPr/>
      <w:r>
        <w:rPr/>
        <w:t xml:space="preserve">Pluriagri, Adressing agricultural dependence of the Middle East-North Africa (MENA) region through the year 2050 (with Agneta Forslund, Pauline Marty, Stéphane Manceron, Bertrand Schmitt) 2014-2015</w:t>
      </w:r>
    </w:p>
    <w:p>
      <w:pPr/>
      <w:r>
        <w:rPr/>
        <w:t xml:space="preserve">Inra and Cirad, Agrimonde-Terra foresight, Land uses and food security (coordinator with M. de Lattre-Gasquet and O. Mora, 2012-2017)</w:t>
      </w:r>
    </w:p>
    <w:p>
      <w:pPr/>
      <w:r>
        <w:rPr/>
        <w:t xml:space="preserve">French national priority research programme (PPR), Growing and protecting crops differently, led by INRAE, launched at the request of the French Government (Ministries of Research, Agriculture, Environment), Pathways to chemical pesticide-free agriculture in Europe in 2050. A foresight study (coordinator of the quantitative work), 2020 – 2022</w:t>
      </w:r>
    </w:p>
    <w:p>
      <w:pPr/>
      <w:r>
        <w:rPr>
          <w:b w:val="1"/>
          <w:bCs w:val="1"/>
        </w:rPr>
        <w:t xml:space="preserve">Other activities and responsabilities</w:t>
      </w:r>
    </w:p>
    <w:p>
      <w:pPr/>
      <w:r>
        <w:rPr/>
        <w:t xml:space="preserve">European Association of Agricultural Economists (EAAE): elected board member (2005-2011), elected vice President (2014-2015), President (2015-2017), President of the LOC of the EAAE Congress 2023 in Rennes, Fellow 2025</w:t>
      </w:r>
    </w:p>
    <w:p>
      <w:pPr/>
      <w:r>
        <w:rPr/>
        <w:t xml:space="preserve">French Association of Agricultural Economics (SFER: Société Française d’Economie Rurale), elected board member (2008-2015)</w:t>
      </w:r>
    </w:p>
    <w:p>
      <w:pPr/>
      <w:r>
        <w:rPr/>
        <w:t xml:space="preserve">Member of the Editorial Board of the European Review of Agricultural Economics (2004-2011)</w:t>
      </w:r>
    </w:p>
    <w:p>
      <w:pPr/>
      <w:r>
        <w:rPr/>
        <w:t xml:space="preserve">Member of the Editorial Board of the Cahiers d'Economie et Sociologie Rurales (1998-2006)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Impact of Agroecological Transition on the Meat Industry: An Agent‐Based Modelling Approach Applied to the French Livestock Sector</w:t>
              </w:r>
            </w:hyperlink>
          </w:p>
          <w:p>
            <w:pPr/>
            <w:hyperlink r:id="rId11" w:history="1">
              <w:r>
                <w:rPr>
                  <w:color w:val="#410a8c"/>
                  <w:u w:val="single"/>
                </w:rPr>
                <w:t xml:space="preserve">M. Schiavo</w:t>
              </w:r>
            </w:hyperlink>
            <w:r>
              <w:rPr/>
              <w:t xml:space="preserve">,</w:t>
            </w:r>
            <w:hyperlink r:id="rId12" w:history="1">
              <w:r>
                <w:rPr>
                  <w:color w:val="#410a8c"/>
                  <w:u w:val="single"/>
                </w:rPr>
                <w:t xml:space="preserve">Pierre-Marie Aubert</w:t>
              </w:r>
            </w:hyperlink>
            <w:r>
              <w:rPr/>
              <w:t xml:space="preserve">,</w:t>
            </w:r>
            <w:hyperlink r:id="rId13" w:history="1">
              <w:r>
                <w:rPr>
                  <w:color w:val="#410a8c"/>
                  <w:u w:val="single"/>
                </w:rPr>
                <w:t xml:space="preserve">Chantal Le Mouël</w:t>
              </w:r>
            </w:hyperlink>
          </w:p>
          <w:p>
            <w:pPr/>
            <w:r>
              <w:rPr>
                <w:i w:val="1"/>
                <w:iCs w:val="1"/>
              </w:rPr>
              <w:t xml:space="preserve">Journal of Agricultural Economics</w:t>
            </w:r>
            <w:r>
              <w:rPr/>
              <w:t xml:space="preserve">, 2025, 76 (2), pp.418-433. </w:t>
            </w:r>
            <w:hyperlink r:id="rId14" w:history="1">
              <w:r>
                <w:rPr>
                  <w:color w:val="#410a8c"/>
                  <w:u w:val="single"/>
                </w:rPr>
                <w:t xml:space="preserve">⟨10.1111/1477-9552.12629⟩</w:t>
              </w:r>
            </w:hyperlink>
          </w:p>
          <w:p>
            <w:pPr/>
            <w:r>
              <w:rPr/>
              <w:t xml:space="preserve">Article dans une revue</w:t>
            </w:r>
          </w:p>
          <w:p>
            <w:pPr/>
            <w:hyperlink r:id="rId10" w:history="1">
              <w:r>
                <w:rPr>
                  <w:color w:val="#410a8c"/>
                  <w:u w:val="single"/>
                </w:rPr>
                <w:t xml:space="preserve">hal-05238437v1</w:t>
              </w:r>
            </w:hyperlink>
          </w:p>
        </w:tc>
      </w:tr>
      <w:tr>
        <w:trPr/>
        <w:tc>
          <w:tcPr>
            <w:noWrap/>
          </w:tcPr>
          <w:p>
            <w:pPr>
              <w:spacing w:after="200"/>
            </w:pPr>
            <w:hyperlink r:id="rId15" w:history="1">
              <w:r>
                <w:rPr>
                  <w:color w:val="1e198e"/>
                  <w:b w:val="1"/>
                  <w:bCs w:val="1"/>
                  <w:u w:val="single"/>
                </w:rPr>
                <w:t xml:space="preserve">Organic farming expansion and food security: A review of foresight modeling studies</w:t>
              </w:r>
            </w:hyperlink>
          </w:p>
          <w:p>
            <w:pPr/>
            <w:hyperlink r:id="rId16" w:history="1">
              <w:r>
                <w:rPr>
                  <w:color w:val="#410a8c"/>
                  <w:u w:val="single"/>
                </w:rPr>
                <w:t xml:space="preserve">Noélie Borghino</w:t>
              </w:r>
            </w:hyperlink>
            <w:r>
              <w:rPr/>
              <w:t xml:space="preserve">,</w:t>
            </w:r>
            <w:hyperlink r:id="rId17" w:history="1">
              <w:r>
                <w:rPr>
                  <w:color w:val="#410a8c"/>
                  <w:u w:val="single"/>
                </w:rPr>
                <w:t xml:space="preserve">Lou Wissinger</w:t>
              </w:r>
            </w:hyperlink>
            <w:r>
              <w:rPr/>
              <w:t xml:space="preserve">,</w:t>
            </w:r>
            <w:hyperlink r:id="rId18" w:history="1">
              <w:r>
                <w:rPr>
                  <w:color w:val="#410a8c"/>
                  <w:u w:val="single"/>
                </w:rPr>
                <w:t xml:space="preserve">Karl-Heinz Erb</w:t>
              </w:r>
            </w:hyperlink>
            <w:r>
              <w:rPr/>
              <w:t xml:space="preserve">,</w:t>
            </w:r>
            <w:hyperlink r:id="rId13" w:history="1">
              <w:r>
                <w:rPr>
                  <w:color w:val="#410a8c"/>
                  <w:u w:val="single"/>
                </w:rPr>
                <w:t xml:space="preserve">Chantal Le Mouël</w:t>
              </w:r>
            </w:hyperlink>
            <w:r>
              <w:rPr/>
              <w:t xml:space="preserve">,</w:t>
            </w:r>
            <w:hyperlink r:id="rId19" w:history="1">
              <w:r>
                <w:rPr>
                  <w:color w:val="#410a8c"/>
                  <w:u w:val="single"/>
                </w:rPr>
                <w:t xml:space="preserve">Thomas Nesme</w:t>
              </w:r>
            </w:hyperlink>
          </w:p>
          <w:p>
            <w:pPr/>
            <w:r>
              <w:rPr>
                <w:i w:val="1"/>
                <w:iCs w:val="1"/>
              </w:rPr>
              <w:t xml:space="preserve">Global Food Security</w:t>
            </w:r>
            <w:r>
              <w:rPr/>
              <w:t xml:space="preserve">, 2024, 41, pp.100765. </w:t>
            </w:r>
            <w:hyperlink r:id="rId20" w:history="1">
              <w:r>
                <w:rPr>
                  <w:color w:val="#410a8c"/>
                  <w:u w:val="single"/>
                </w:rPr>
                <w:t xml:space="preserve">⟨10.1016/j.gfs.2024.100765⟩</w:t>
              </w:r>
            </w:hyperlink>
          </w:p>
          <w:p>
            <w:pPr/>
            <w:r>
              <w:rPr/>
              <w:t xml:space="preserve">Article dans une revue</w:t>
            </w:r>
          </w:p>
          <w:p>
            <w:pPr/>
            <w:hyperlink r:id="rId15" w:history="1">
              <w:r>
                <w:rPr>
                  <w:color w:val="#410a8c"/>
                  <w:u w:val="single"/>
                </w:rPr>
                <w:t xml:space="preserve">hal-04564622v1</w:t>
              </w:r>
            </w:hyperlink>
          </w:p>
        </w:tc>
      </w:tr>
      <w:tr>
        <w:trPr/>
        <w:tc>
          <w:tcPr>
            <w:noWrap/>
          </w:tcPr>
          <w:p>
            <w:pPr>
              <w:spacing w:after="200"/>
            </w:pPr>
            <w:hyperlink r:id="rId21" w:history="1">
              <w:r>
                <w:rPr>
                  <w:color w:val="1e198e"/>
                  <w:b w:val="1"/>
                  <w:bCs w:val="1"/>
                  <w:u w:val="single"/>
                </w:rPr>
                <w:t xml:space="preserve">Can the Middle East-North Africa region mitigate the rise of its food import dependency under climate change?</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25" w:history="1">
              <w:r>
                <w:rPr>
                  <w:color w:val="#410a8c"/>
                  <w:u w:val="single"/>
                </w:rPr>
                <w:t xml:space="preserve">Elodie Marajo-Petitzon</w:t>
              </w:r>
            </w:hyperlink>
            <w:r>
              <w:rPr/>
              <w:t xml:space="preserve">et al.</w:t>
            </w:r>
          </w:p>
          <w:p>
            <w:pPr/>
            <w:r>
              <w:rPr>
                <w:i w:val="1"/>
                <w:iCs w:val="1"/>
              </w:rPr>
              <w:t xml:space="preserve">Regional Environmental Change</w:t>
            </w:r>
            <w:r>
              <w:rPr/>
              <w:t xml:space="preserve">, 2023, 23 (2), pp.52. </w:t>
            </w:r>
            <w:hyperlink r:id="rId26" w:history="1">
              <w:r>
                <w:rPr>
                  <w:color w:val="#410a8c"/>
                  <w:u w:val="single"/>
                </w:rPr>
                <w:t xml:space="preserve">⟨10.1007/s10113-023-02045-y⟩</w:t>
              </w:r>
            </w:hyperlink>
          </w:p>
          <w:p>
            <w:pPr/>
            <w:r>
              <w:rPr/>
              <w:t xml:space="preserve">Article dans une revue</w:t>
            </w:r>
          </w:p>
          <w:p>
            <w:pPr/>
            <w:hyperlink r:id="rId21" w:history="1">
              <w:r>
                <w:rPr>
                  <w:color w:val="#410a8c"/>
                  <w:u w:val="single"/>
                </w:rPr>
                <w:t xml:space="preserve">hal-04142046v1</w:t>
              </w:r>
            </w:hyperlink>
          </w:p>
        </w:tc>
      </w:tr>
      <w:tr>
        <w:trPr/>
        <w:tc>
          <w:tcPr>
            <w:noWrap/>
          </w:tcPr>
          <w:p>
            <w:pPr>
              <w:spacing w:after="200"/>
            </w:pPr>
            <w:hyperlink r:id="rId27" w:history="1">
              <w:r>
                <w:rPr>
                  <w:color w:val="1e198e"/>
                  <w:b w:val="1"/>
                  <w:bCs w:val="1"/>
                  <w:u w:val="single"/>
                </w:rPr>
                <w:t xml:space="preserve">The land use, trade, and global food security impacts of an agroecological transition in the EU</w:t>
              </w:r>
            </w:hyperlink>
          </w:p>
          <w:p>
            <w:pPr/>
            <w:hyperlink r:id="rId28" w:history="1">
              <w:r>
                <w:rPr>
                  <w:color w:val="#410a8c"/>
                  <w:u w:val="single"/>
                </w:rPr>
                <w:t xml:space="preserve">Michele Schiavo</w:t>
              </w:r>
            </w:hyperlink>
            <w:r>
              <w:rPr/>
              <w:t xml:space="preserve">,</w:t>
            </w:r>
            <w:hyperlink r:id="rId13" w:history="1">
              <w:r>
                <w:rPr>
                  <w:color w:val="#410a8c"/>
                  <w:u w:val="single"/>
                </w:rPr>
                <w:t xml:space="preserve">Chantal Le Mouël</w:t>
              </w:r>
            </w:hyperlink>
            <w:r>
              <w:rPr/>
              <w:t xml:space="preserve">,</w:t>
            </w:r>
            <w:hyperlink r:id="rId29" w:history="1">
              <w:r>
                <w:rPr>
                  <w:color w:val="#410a8c"/>
                  <w:u w:val="single"/>
                </w:rPr>
                <w:t xml:space="preserve">Xavier Poux</w:t>
              </w:r>
            </w:hyperlink>
            <w:r>
              <w:rPr/>
              <w:t xml:space="preserve">,</w:t>
            </w:r>
            <w:hyperlink r:id="rId12" w:history="1">
              <w:r>
                <w:rPr>
                  <w:color w:val="#410a8c"/>
                  <w:u w:val="single"/>
                </w:rPr>
                <w:t xml:space="preserve">Pierre-Marie Aubert</w:t>
              </w:r>
            </w:hyperlink>
          </w:p>
          <w:p>
            <w:pPr/>
            <w:r>
              <w:rPr>
                <w:i w:val="1"/>
                <w:iCs w:val="1"/>
              </w:rPr>
              <w:t xml:space="preserve">Frontiers in Sustainable Food Systems</w:t>
            </w:r>
            <w:r>
              <w:rPr/>
              <w:t xml:space="preserve">, 2023, 7, </w:t>
            </w:r>
            <w:hyperlink r:id="rId30" w:history="1">
              <w:r>
                <w:rPr>
                  <w:color w:val="#410a8c"/>
                  <w:u w:val="single"/>
                </w:rPr>
                <w:t xml:space="preserve">⟨10.3389/fsufs.2023.1189952⟩</w:t>
              </w:r>
            </w:hyperlink>
          </w:p>
          <w:p>
            <w:pPr/>
            <w:r>
              <w:rPr/>
              <w:t xml:space="preserve">Article dans une revue</w:t>
            </w:r>
          </w:p>
          <w:p>
            <w:pPr/>
            <w:hyperlink r:id="rId27" w:history="1">
              <w:r>
                <w:rPr>
                  <w:color w:val="#410a8c"/>
                  <w:u w:val="single"/>
                </w:rPr>
                <w:t xml:space="preserve">hal-04316729v1</w:t>
              </w:r>
            </w:hyperlink>
          </w:p>
        </w:tc>
      </w:tr>
      <w:tr>
        <w:trPr/>
        <w:tc>
          <w:tcPr>
            <w:noWrap/>
          </w:tcPr>
          <w:p>
            <w:pPr>
              <w:spacing w:after="200"/>
            </w:pPr>
            <w:hyperlink r:id="rId31" w:history="1">
              <w:r>
                <w:rPr>
                  <w:color w:val="1e198e"/>
                  <w:b w:val="1"/>
                  <w:bCs w:val="1"/>
                  <w:u w:val="single"/>
                </w:rPr>
                <w:t xml:space="preserve">Exploring the future of land use and food security: A new set of global scenarios</w:t>
              </w:r>
            </w:hyperlink>
          </w:p>
          <w:p>
            <w:pPr/>
            <w:hyperlink r:id="rId32"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33" w:history="1">
              <w:r>
                <w:rPr>
                  <w:color w:val="#410a8c"/>
                  <w:u w:val="single"/>
                </w:rPr>
                <w:t xml:space="preserve">Marie de Lattre-Gasquet</w:t>
              </w:r>
            </w:hyperlink>
            <w:r>
              <w:rPr/>
              <w:t xml:space="preserve">,</w:t>
            </w:r>
            <w:hyperlink r:id="rId34" w:history="1">
              <w:r>
                <w:rPr>
                  <w:color w:val="#410a8c"/>
                  <w:u w:val="single"/>
                </w:rPr>
                <w:t xml:space="preserve">Catherine Donnars</w:t>
              </w:r>
            </w:hyperlink>
            <w:r>
              <w:rPr/>
              <w:t xml:space="preserve">,</w:t>
            </w:r>
            <w:hyperlink r:id="rId35" w:history="1">
              <w:r>
                <w:rPr>
                  <w:color w:val="#410a8c"/>
                  <w:u w:val="single"/>
                </w:rPr>
                <w:t xml:space="preserve">Patrice Dumas</w:t>
              </w:r>
            </w:hyperlink>
            <w:r>
              <w:rPr/>
              <w:t xml:space="preserve">et al.</w:t>
            </w:r>
          </w:p>
          <w:p>
            <w:pPr/>
            <w:r>
              <w:rPr>
                <w:i w:val="1"/>
                <w:iCs w:val="1"/>
              </w:rPr>
              <w:t xml:space="preserve">PLoS ONE</w:t>
            </w:r>
            <w:r>
              <w:rPr/>
              <w:t xml:space="preserve">, 2020, 15 (7), </w:t>
            </w:r>
            <w:hyperlink r:id="rId36" w:history="1">
              <w:r>
                <w:rPr>
                  <w:color w:val="#410a8c"/>
                  <w:u w:val="single"/>
                </w:rPr>
                <w:t xml:space="preserve">⟨10.1371/journal.pone.0235597⟩</w:t>
              </w:r>
            </w:hyperlink>
          </w:p>
          <w:p>
            <w:pPr/>
            <w:r>
              <w:rPr/>
              <w:t xml:space="preserve">Article dans une revue</w:t>
            </w:r>
          </w:p>
          <w:p>
            <w:pPr/>
            <w:hyperlink r:id="rId31" w:history="1">
              <w:r>
                <w:rPr>
                  <w:color w:val="#410a8c"/>
                  <w:u w:val="single"/>
                </w:rPr>
                <w:t xml:space="preserve">hal-02905836v1</w:t>
              </w:r>
            </w:hyperlink>
          </w:p>
        </w:tc>
      </w:tr>
      <w:tr>
        <w:trPr/>
        <w:tc>
          <w:tcPr>
            <w:noWrap/>
          </w:tcPr>
          <w:p>
            <w:pPr>
              <w:spacing w:after="200"/>
            </w:pPr>
            <w:hyperlink r:id="rId37" w:history="1">
              <w:r>
                <w:rPr>
                  <w:color w:val="1e198e"/>
                  <w:b w:val="1"/>
                  <w:bCs w:val="1"/>
                  <w:u w:val="single"/>
                </w:rPr>
                <w:t xml:space="preserve">Shared Socio-economic Pathways for European agriculture and food systems: The Eur-Agri-SSPs</w:t>
              </w:r>
            </w:hyperlink>
          </w:p>
          <w:p>
            <w:pPr/>
            <w:hyperlink r:id="rId38" w:history="1">
              <w:r>
                <w:rPr>
                  <w:color w:val="#410a8c"/>
                  <w:u w:val="single"/>
                </w:rPr>
                <w:t xml:space="preserve">Hermine Mitter</w:t>
              </w:r>
            </w:hyperlink>
            <w:r>
              <w:rPr/>
              <w:t xml:space="preserve">,</w:t>
            </w:r>
            <w:hyperlink r:id="rId39" w:history="1">
              <w:r>
                <w:rPr>
                  <w:color w:val="#410a8c"/>
                  <w:u w:val="single"/>
                </w:rPr>
                <w:t xml:space="preserve">Anja-K Techen</w:t>
              </w:r>
            </w:hyperlink>
            <w:r>
              <w:rPr/>
              <w:t xml:space="preserve">,</w:t>
            </w:r>
            <w:hyperlink r:id="rId40" w:history="1">
              <w:r>
                <w:rPr>
                  <w:color w:val="#410a8c"/>
                  <w:u w:val="single"/>
                </w:rPr>
                <w:t xml:space="preserve">Franz Sinabell</w:t>
              </w:r>
            </w:hyperlink>
            <w:r>
              <w:rPr/>
              <w:t xml:space="preserve">,</w:t>
            </w:r>
            <w:hyperlink r:id="rId41" w:history="1">
              <w:r>
                <w:rPr>
                  <w:color w:val="#410a8c"/>
                  <w:u w:val="single"/>
                </w:rPr>
                <w:t xml:space="preserve">Katharina Helming</w:t>
              </w:r>
            </w:hyperlink>
            <w:r>
              <w:rPr/>
              <w:t xml:space="preserve">,</w:t>
            </w:r>
            <w:hyperlink r:id="rId42" w:history="1">
              <w:r>
                <w:rPr>
                  <w:color w:val="#410a8c"/>
                  <w:u w:val="single"/>
                </w:rPr>
                <w:t xml:space="preserve">Erwin Schmid</w:t>
              </w:r>
            </w:hyperlink>
            <w:r>
              <w:rPr/>
              <w:t xml:space="preserve">et al.</w:t>
            </w:r>
          </w:p>
          <w:p>
            <w:pPr/>
            <w:r>
              <w:rPr>
                <w:i w:val="1"/>
                <w:iCs w:val="1"/>
              </w:rPr>
              <w:t xml:space="preserve">Global Environmental Change</w:t>
            </w:r>
            <w:r>
              <w:rPr/>
              <w:t xml:space="preserve">, 2020, 65, pp.1-13. </w:t>
            </w:r>
            <w:hyperlink r:id="rId43" w:history="1">
              <w:r>
                <w:rPr>
                  <w:color w:val="#410a8c"/>
                  <w:u w:val="single"/>
                </w:rPr>
                <w:t xml:space="preserve">⟨10.1016/j.gloenvcha.2020.102159⟩</w:t>
              </w:r>
            </w:hyperlink>
          </w:p>
          <w:p>
            <w:pPr/>
            <w:r>
              <w:rPr/>
              <w:t xml:space="preserve">Article dans une revue</w:t>
            </w:r>
          </w:p>
          <w:p>
            <w:pPr/>
            <w:hyperlink r:id="rId37" w:history="1">
              <w:r>
                <w:rPr>
                  <w:color w:val="#410a8c"/>
                  <w:u w:val="single"/>
                </w:rPr>
                <w:t xml:space="preserve">hal-02958014v1</w:t>
              </w:r>
            </w:hyperlink>
          </w:p>
        </w:tc>
      </w:tr>
      <w:tr>
        <w:trPr/>
        <w:tc>
          <w:tcPr>
            <w:noWrap/>
          </w:tcPr>
          <w:p>
            <w:pPr>
              <w:spacing w:after="200"/>
            </w:pPr>
            <w:hyperlink r:id="rId44" w:history="1">
              <w:r>
                <w:rPr>
                  <w:color w:val="1e198e"/>
                  <w:b w:val="1"/>
                  <w:bCs w:val="1"/>
                  <w:u w:val="single"/>
                </w:rPr>
                <w:t xml:space="preserve">The ongoing nutrition transition thwarts long-term targets for food security, public health and environmental protection</w:t>
              </w:r>
            </w:hyperlink>
          </w:p>
          <w:p>
            <w:pPr/>
            <w:hyperlink r:id="rId45" w:history="1">
              <w:r>
                <w:rPr>
                  <w:color w:val="#410a8c"/>
                  <w:u w:val="single"/>
                </w:rPr>
                <w:t xml:space="preserve">Benjamin Leon Bodirsky</w:t>
              </w:r>
            </w:hyperlink>
            <w:r>
              <w:rPr/>
              <w:t xml:space="preserve">,</w:t>
            </w:r>
            <w:hyperlink r:id="rId46" w:history="1">
              <w:r>
                <w:rPr>
                  <w:color w:val="#410a8c"/>
                  <w:u w:val="single"/>
                </w:rPr>
                <w:t xml:space="preserve">Jan Philipp Dietrich</w:t>
              </w:r>
            </w:hyperlink>
            <w:r>
              <w:rPr/>
              <w:t xml:space="preserve">,</w:t>
            </w:r>
            <w:hyperlink r:id="rId47" w:history="1">
              <w:r>
                <w:rPr>
                  <w:color w:val="#410a8c"/>
                  <w:u w:val="single"/>
                </w:rPr>
                <w:t xml:space="preserve">Eleonora Martinelli</w:t>
              </w:r>
            </w:hyperlink>
            <w:r>
              <w:rPr/>
              <w:t xml:space="preserve">,</w:t>
            </w:r>
            <w:hyperlink r:id="rId48" w:history="1">
              <w:r>
                <w:rPr>
                  <w:color w:val="#410a8c"/>
                  <w:u w:val="single"/>
                </w:rPr>
                <w:t xml:space="preserve">Antonia Stenstad</w:t>
              </w:r>
            </w:hyperlink>
            <w:r>
              <w:rPr/>
              <w:t xml:space="preserve">,</w:t>
            </w:r>
            <w:hyperlink r:id="rId49" w:history="1">
              <w:r>
                <w:rPr>
                  <w:color w:val="#410a8c"/>
                  <w:u w:val="single"/>
                </w:rPr>
                <w:t xml:space="preserve">Prajal Pradhan</w:t>
              </w:r>
            </w:hyperlink>
            <w:r>
              <w:rPr/>
              <w:t xml:space="preserve">et al.</w:t>
            </w:r>
          </w:p>
          <w:p>
            <w:pPr/>
            <w:r>
              <w:rPr>
                <w:i w:val="1"/>
                <w:iCs w:val="1"/>
              </w:rPr>
              <w:t xml:space="preserve">Scientific Reports</w:t>
            </w:r>
            <w:r>
              <w:rPr/>
              <w:t xml:space="preserve">, 2020, 10 (1), </w:t>
            </w:r>
            <w:hyperlink r:id="rId50" w:history="1">
              <w:r>
                <w:rPr>
                  <w:color w:val="#410a8c"/>
                  <w:u w:val="single"/>
                </w:rPr>
                <w:t xml:space="preserve">⟨10.1038/s41598-020-75213-3⟩</w:t>
              </w:r>
            </w:hyperlink>
          </w:p>
          <w:p>
            <w:pPr/>
            <w:r>
              <w:rPr/>
              <w:t xml:space="preserve">Article dans une revue</w:t>
            </w:r>
          </w:p>
          <w:p>
            <w:pPr/>
            <w:hyperlink r:id="rId44" w:history="1">
              <w:r>
                <w:rPr>
                  <w:color w:val="#410a8c"/>
                  <w:u w:val="single"/>
                </w:rPr>
                <w:t xml:space="preserve">hal-03030437v1</w:t>
              </w:r>
            </w:hyperlink>
          </w:p>
        </w:tc>
      </w:tr>
      <w:tr>
        <w:trPr/>
        <w:tc>
          <w:tcPr>
            <w:noWrap/>
          </w:tcPr>
          <w:p>
            <w:pPr>
              <w:spacing w:after="200"/>
            </w:pPr>
            <w:hyperlink r:id="rId51" w:history="1">
              <w:r>
                <w:rPr>
                  <w:color w:val="1e198e"/>
                  <w:b w:val="1"/>
                  <w:bCs w:val="1"/>
                  <w:u w:val="single"/>
                </w:rPr>
                <w:t xml:space="preserve">Drivers of meat consumption</w:t>
              </w:r>
            </w:hyperlink>
          </w:p>
          <w:p>
            <w:pPr/>
            <w:hyperlink r:id="rId13" w:history="1">
              <w:r>
                <w:rPr>
                  <w:color w:val="#410a8c"/>
                  <w:u w:val="single"/>
                </w:rPr>
                <w:t xml:space="preserve">Chantal Le Mouël</w:t>
              </w:r>
            </w:hyperlink>
            <w:r>
              <w:rPr/>
              <w:t xml:space="preserve">,</w:t>
            </w:r>
            <w:hyperlink r:id="rId52" w:history="1">
              <w:r>
                <w:rPr>
                  <w:color w:val="#410a8c"/>
                  <w:u w:val="single"/>
                </w:rPr>
                <w:t xml:space="preserve">Anna Birgit Milford</w:t>
              </w:r>
            </w:hyperlink>
            <w:r>
              <w:rPr/>
              <w:t xml:space="preserve">,</w:t>
            </w:r>
            <w:hyperlink r:id="rId53" w:history="1">
              <w:r>
                <w:rPr>
                  <w:color w:val="#410a8c"/>
                  <w:u w:val="single"/>
                </w:rPr>
                <w:t xml:space="preserve">Benjamin L. Bodirsky</w:t>
              </w:r>
            </w:hyperlink>
            <w:r>
              <w:rPr/>
              <w:t xml:space="preserve">,</w:t>
            </w:r>
            <w:hyperlink r:id="rId54" w:history="1">
              <w:r>
                <w:rPr>
                  <w:color w:val="#410a8c"/>
                  <w:u w:val="single"/>
                </w:rPr>
                <w:t xml:space="preserve">Susanne Rolinski</w:t>
              </w:r>
            </w:hyperlink>
          </w:p>
          <w:p>
            <w:pPr/>
            <w:r>
              <w:rPr>
                <w:i w:val="1"/>
                <w:iCs w:val="1"/>
              </w:rPr>
              <w:t xml:space="preserve">Appetite</w:t>
            </w:r>
            <w:r>
              <w:rPr/>
              <w:t xml:space="preserve">, 2019, 141, pp.In Press. </w:t>
            </w:r>
            <w:hyperlink r:id="rId55" w:history="1">
              <w:r>
                <w:rPr>
                  <w:color w:val="#410a8c"/>
                  <w:u w:val="single"/>
                </w:rPr>
                <w:t xml:space="preserve">⟨10.1016/j.appet.2019.06.005⟩</w:t>
              </w:r>
            </w:hyperlink>
          </w:p>
          <w:p>
            <w:pPr/>
            <w:r>
              <w:rPr/>
              <w:t xml:space="preserve">Article dans une revue</w:t>
            </w:r>
          </w:p>
          <w:p>
            <w:pPr/>
            <w:hyperlink r:id="rId51" w:history="1">
              <w:r>
                <w:rPr>
                  <w:color w:val="#410a8c"/>
                  <w:u w:val="single"/>
                </w:rPr>
                <w:t xml:space="preserve">hal-02175593v1</w:t>
              </w:r>
            </w:hyperlink>
          </w:p>
        </w:tc>
      </w:tr>
      <w:tr>
        <w:trPr/>
        <w:tc>
          <w:tcPr>
            <w:noWrap/>
          </w:tcPr>
          <w:p>
            <w:pPr>
              <w:spacing w:after="200"/>
            </w:pPr>
            <w:hyperlink r:id="rId56" w:history="1">
              <w:r>
                <w:rPr>
                  <w:color w:val="1e198e"/>
                  <w:b w:val="1"/>
                  <w:bCs w:val="1"/>
                  <w:u w:val="single"/>
                </w:rPr>
                <w:t xml:space="preserve">Combining life cycle assessment and economic modelling to assess environmental impacts of agricultural policies: the case of the French ruminant sector</w:t>
              </w:r>
            </w:hyperlink>
          </w:p>
          <w:p>
            <w:pPr/>
            <w:hyperlink r:id="rId57" w:history="1">
              <w:r>
                <w:rPr>
                  <w:color w:val="#410a8c"/>
                  <w:u w:val="single"/>
                </w:rPr>
                <w:t xml:space="preserve">Thibault Salou</w:t>
              </w:r>
            </w:hyperlink>
            <w:r>
              <w:rPr/>
              <w:t xml:space="preserve">,</w:t>
            </w:r>
            <w:hyperlink r:id="rId13" w:history="1">
              <w:r>
                <w:rPr>
                  <w:color w:val="#410a8c"/>
                  <w:u w:val="single"/>
                </w:rPr>
                <w:t xml:space="preserve">Chantal Le Mouël</w:t>
              </w:r>
            </w:hyperlink>
            <w:r>
              <w:rPr/>
              <w:t xml:space="preserve">,</w:t>
            </w:r>
            <w:hyperlink r:id="rId58" w:history="1">
              <w:r>
                <w:rPr>
                  <w:color w:val="#410a8c"/>
                  <w:u w:val="single"/>
                </w:rPr>
                <w:t xml:space="preserve">Fabrice Levert</w:t>
              </w:r>
            </w:hyperlink>
            <w:r>
              <w:rPr/>
              <w:t xml:space="preserve">,</w:t>
            </w:r>
            <w:hyperlink r:id="rId22" w:history="1">
              <w:r>
                <w:rPr>
                  <w:color w:val="#410a8c"/>
                  <w:u w:val="single"/>
                </w:rPr>
                <w:t xml:space="preserve">Agneta Forslund</w:t>
              </w:r>
            </w:hyperlink>
            <w:r>
              <w:rPr/>
              <w:t xml:space="preserve">,</w:t>
            </w:r>
            <w:hyperlink r:id="rId59" w:history="1">
              <w:r>
                <w:rPr>
                  <w:color w:val="#410a8c"/>
                  <w:u w:val="single"/>
                </w:rPr>
                <w:t xml:space="preserve">Hayo van Der Werf</w:t>
              </w:r>
            </w:hyperlink>
          </w:p>
          <w:p>
            <w:pPr/>
            <w:r>
              <w:rPr>
                <w:i w:val="1"/>
                <w:iCs w:val="1"/>
              </w:rPr>
              <w:t xml:space="preserve">International Journal of Life Cycle Assessment</w:t>
            </w:r>
            <w:r>
              <w:rPr/>
              <w:t xml:space="preserve">, 2019, 24 (3), pp.566-580. </w:t>
            </w:r>
            <w:hyperlink r:id="rId60" w:history="1">
              <w:r>
                <w:rPr>
                  <w:color w:val="#410a8c"/>
                  <w:u w:val="single"/>
                </w:rPr>
                <w:t xml:space="preserve">⟨10.1007/s11367-018-1463-7⟩</w:t>
              </w:r>
            </w:hyperlink>
          </w:p>
          <w:p>
            <w:pPr/>
            <w:r>
              <w:rPr/>
              <w:t xml:space="preserve">Article dans une revue</w:t>
            </w:r>
          </w:p>
          <w:p>
            <w:pPr/>
            <w:hyperlink r:id="rId56" w:history="1">
              <w:r>
                <w:rPr>
                  <w:color w:val="#410a8c"/>
                  <w:u w:val="single"/>
                </w:rPr>
                <w:t xml:space="preserve">hal-02091622v1</w:t>
              </w:r>
            </w:hyperlink>
          </w:p>
        </w:tc>
      </w:tr>
      <w:tr>
        <w:trPr/>
        <w:tc>
          <w:tcPr>
            <w:noWrap/>
          </w:tcPr>
          <w:p>
            <w:pPr>
              <w:spacing w:after="200"/>
            </w:pPr>
            <w:hyperlink r:id="rId61" w:history="1">
              <w:r>
                <w:rPr>
                  <w:color w:val="1e198e"/>
                  <w:b w:val="1"/>
                  <w:bCs w:val="1"/>
                  <w:u w:val="single"/>
                </w:rPr>
                <w:t xml:space="preserve">Productions animales, usage des terres et sécurité alimentaire en 2050 : L’éclairage de la prospective Agrimonde-Terra</w:t>
              </w:r>
            </w:hyperlink>
          </w:p>
          <w:p>
            <w:pPr/>
            <w:hyperlink r:id="rId13" w:history="1">
              <w:r>
                <w:rPr>
                  <w:color w:val="#410a8c"/>
                  <w:u w:val="single"/>
                </w:rPr>
                <w:t xml:space="preserve">Chantal Le Mouël</w:t>
              </w:r>
            </w:hyperlink>
            <w:r>
              <w:rPr/>
              <w:t xml:space="preserve">,</w:t>
            </w:r>
            <w:hyperlink r:id="rId32" w:history="1">
              <w:r>
                <w:rPr>
                  <w:color w:val="#410a8c"/>
                  <w:u w:val="single"/>
                </w:rPr>
                <w:t xml:space="preserve">Olivier Mora</w:t>
              </w:r>
            </w:hyperlink>
          </w:p>
          <w:p>
            <w:pPr/>
            <w:r>
              <w:rPr>
                <w:i w:val="1"/>
                <w:iCs w:val="1"/>
              </w:rPr>
              <w:t xml:space="preserve">INRA Productions Animales</w:t>
            </w:r>
            <w:r>
              <w:rPr/>
              <w:t xml:space="preserve">, 2019, 32 (2), pp.95-110. </w:t>
            </w:r>
            <w:hyperlink r:id="rId62" w:history="1">
              <w:r>
                <w:rPr>
                  <w:color w:val="#410a8c"/>
                  <w:u w:val="single"/>
                </w:rPr>
                <w:t xml:space="preserve">⟨10.20870/productions-animales.2019.32.2.2508⟩</w:t>
              </w:r>
            </w:hyperlink>
          </w:p>
          <w:p>
            <w:pPr/>
            <w:r>
              <w:rPr/>
              <w:t xml:space="preserve">Article dans une revue</w:t>
            </w:r>
          </w:p>
          <w:p>
            <w:pPr/>
            <w:hyperlink r:id="rId61" w:history="1">
              <w:r>
                <w:rPr>
                  <w:color w:val="#410a8c"/>
                  <w:u w:val="single"/>
                </w:rPr>
                <w:t xml:space="preserve">hal-02619332v1</w:t>
              </w:r>
            </w:hyperlink>
          </w:p>
        </w:tc>
      </w:tr>
      <w:tr>
        <w:trPr/>
        <w:tc>
          <w:tcPr>
            <w:noWrap/>
          </w:tcPr>
          <w:p>
            <w:pPr>
              <w:spacing w:after="200"/>
            </w:pPr>
            <w:hyperlink r:id="rId63" w:history="1">
              <w:r>
                <w:rPr>
                  <w:color w:val="1e198e"/>
                  <w:b w:val="1"/>
                  <w:bCs w:val="1"/>
                  <w:u w:val="single"/>
                </w:rPr>
                <w:t xml:space="preserve">A protocol to develop Shared Socio-economic Pathways for European agriculture</w:t>
              </w:r>
            </w:hyperlink>
          </w:p>
          <w:p>
            <w:pPr/>
            <w:hyperlink r:id="rId38" w:history="1">
              <w:r>
                <w:rPr>
                  <w:color w:val="#410a8c"/>
                  <w:u w:val="single"/>
                </w:rPr>
                <w:t xml:space="preserve">Hermine Mitter</w:t>
              </w:r>
            </w:hyperlink>
            <w:r>
              <w:rPr/>
              <w:t xml:space="preserve">,</w:t>
            </w:r>
            <w:hyperlink r:id="rId64" w:history="1">
              <w:r>
                <w:rPr>
                  <w:color w:val="#410a8c"/>
                  <w:u w:val="single"/>
                </w:rPr>
                <w:t xml:space="preserve">Anja-K Techene</w:t>
              </w:r>
            </w:hyperlink>
            <w:r>
              <w:rPr/>
              <w:t xml:space="preserve">,</w:t>
            </w:r>
            <w:hyperlink r:id="rId40" w:history="1">
              <w:r>
                <w:rPr>
                  <w:color w:val="#410a8c"/>
                  <w:u w:val="single"/>
                </w:rPr>
                <w:t xml:space="preserve">Franz Sinabell</w:t>
              </w:r>
            </w:hyperlink>
            <w:r>
              <w:rPr/>
              <w:t xml:space="preserve">,</w:t>
            </w:r>
            <w:hyperlink r:id="rId41" w:history="1">
              <w:r>
                <w:rPr>
                  <w:color w:val="#410a8c"/>
                  <w:u w:val="single"/>
                </w:rPr>
                <w:t xml:space="preserve">Katharina Helming</w:t>
              </w:r>
            </w:hyperlink>
            <w:r>
              <w:rPr/>
              <w:t xml:space="preserve">,</w:t>
            </w:r>
            <w:hyperlink r:id="rId65" w:history="1">
              <w:r>
                <w:rPr>
                  <w:color w:val="#410a8c"/>
                  <w:u w:val="single"/>
                </w:rPr>
                <w:t xml:space="preserve">Kasper Kok</w:t>
              </w:r>
            </w:hyperlink>
            <w:r>
              <w:rPr/>
              <w:t xml:space="preserve">et al.</w:t>
            </w:r>
          </w:p>
          <w:p>
            <w:pPr/>
            <w:r>
              <w:rPr>
                <w:i w:val="1"/>
                <w:iCs w:val="1"/>
              </w:rPr>
              <w:t xml:space="preserve">Journal of Environmental Management</w:t>
            </w:r>
            <w:r>
              <w:rPr/>
              <w:t xml:space="preserve">, 2019, 252, </w:t>
            </w:r>
            <w:hyperlink r:id="rId66" w:history="1">
              <w:r>
                <w:rPr>
                  <w:color w:val="#410a8c"/>
                  <w:u w:val="single"/>
                </w:rPr>
                <w:t xml:space="preserve">⟨10.1016/j.jenvman.2019.109701⟩</w:t>
              </w:r>
            </w:hyperlink>
          </w:p>
          <w:p>
            <w:pPr/>
            <w:r>
              <w:rPr/>
              <w:t xml:space="preserve">Article dans une revue</w:t>
            </w:r>
          </w:p>
          <w:p>
            <w:pPr/>
            <w:hyperlink r:id="rId63" w:history="1">
              <w:r>
                <w:rPr>
                  <w:color w:val="#410a8c"/>
                  <w:u w:val="single"/>
                </w:rPr>
                <w:t xml:space="preserve">hal-02619037v1</w:t>
              </w:r>
            </w:hyperlink>
          </w:p>
        </w:tc>
      </w:tr>
      <w:tr>
        <w:trPr/>
        <w:tc>
          <w:tcPr>
            <w:noWrap/>
          </w:tcPr>
          <w:p>
            <w:pPr>
              <w:spacing w:after="200"/>
            </w:pPr>
            <w:hyperlink r:id="rId67" w:history="1">
              <w:r>
                <w:rPr>
                  <w:color w:val="1e198e"/>
                  <w:b w:val="1"/>
                  <w:bCs w:val="1"/>
                  <w:u w:val="single"/>
                </w:rPr>
                <w:t xml:space="preserve">Comment nourrir le monde en 2050 ? Une revue des réponses issues des études existantes basées sur des scénarios globaux</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p>
          <w:p>
            <w:pPr/>
            <w:r>
              <w:rPr>
                <w:i w:val="1"/>
                <w:iCs w:val="1"/>
              </w:rPr>
              <w:t xml:space="preserve">INRA sciences sociales</w:t>
            </w:r>
            <w:r>
              <w:rPr/>
              <w:t xml:space="preserve">, 2018, 1-2/20218, pp.1-6. </w:t>
            </w:r>
            <w:hyperlink r:id="rId68" w:history="1">
              <w:r>
                <w:rPr>
                  <w:color w:val="#410a8c"/>
                  <w:u w:val="single"/>
                </w:rPr>
                <w:t xml:space="preserve">⟨10.22004/ag.econ.276222⟩</w:t>
              </w:r>
            </w:hyperlink>
          </w:p>
          <w:p>
            <w:pPr/>
            <w:r>
              <w:rPr/>
              <w:t xml:space="preserve">Article dans une revue</w:t>
            </w:r>
          </w:p>
          <w:p>
            <w:pPr/>
            <w:hyperlink r:id="rId67" w:history="1">
              <w:r>
                <w:rPr>
                  <w:color w:val="#410a8c"/>
                  <w:u w:val="single"/>
                </w:rPr>
                <w:t xml:space="preserve">hal-02905854v1</w:t>
              </w:r>
            </w:hyperlink>
          </w:p>
        </w:tc>
      </w:tr>
      <w:tr>
        <w:trPr/>
        <w:tc>
          <w:tcPr>
            <w:noWrap/>
          </w:tcPr>
          <w:p>
            <w:pPr>
              <w:spacing w:after="200"/>
            </w:pPr>
            <w:hyperlink r:id="rId69" w:history="1">
              <w:r>
                <w:rPr>
                  <w:color w:val="1e198e"/>
                  <w:b w:val="1"/>
                  <w:bCs w:val="1"/>
                  <w:u w:val="single"/>
                </w:rPr>
                <w:t xml:space="preserve">The relationship between trade openness and economic growth: Some new insights on the openness measurement issue</w:t>
              </w:r>
            </w:hyperlink>
          </w:p>
          <w:p>
            <w:pPr/>
            <w:hyperlink r:id="rId70" w:history="1">
              <w:r>
                <w:rPr>
                  <w:color w:val="#410a8c"/>
                  <w:u w:val="single"/>
                </w:rPr>
                <w:t xml:space="preserve">Marilyne Huchet</w:t>
              </w:r>
            </w:hyperlink>
            <w:r>
              <w:rPr/>
              <w:t xml:space="preserve">,</w:t>
            </w:r>
            <w:hyperlink r:id="rId13" w:history="1">
              <w:r>
                <w:rPr>
                  <w:color w:val="#410a8c"/>
                  <w:u w:val="single"/>
                </w:rPr>
                <w:t xml:space="preserve">Chantal Le Mouël</w:t>
              </w:r>
            </w:hyperlink>
            <w:r>
              <w:rPr/>
              <w:t xml:space="preserve">,</w:t>
            </w:r>
            <w:hyperlink r:id="rId71" w:history="1">
              <w:r>
                <w:rPr>
                  <w:color w:val="#410a8c"/>
                  <w:u w:val="single"/>
                </w:rPr>
                <w:t xml:space="preserve">Mariana Vijil</w:t>
              </w:r>
            </w:hyperlink>
          </w:p>
          <w:p>
            <w:pPr/>
            <w:r>
              <w:rPr>
                <w:i w:val="1"/>
                <w:iCs w:val="1"/>
              </w:rPr>
              <w:t xml:space="preserve">The World Economy</w:t>
            </w:r>
            <w:r>
              <w:rPr/>
              <w:t xml:space="preserve">, 2018, 41 (1), pp.59-76. </w:t>
            </w:r>
            <w:hyperlink r:id="rId72" w:history="1">
              <w:r>
                <w:rPr>
                  <w:color w:val="#410a8c"/>
                  <w:u w:val="single"/>
                </w:rPr>
                <w:t xml:space="preserve">⟨10.1111/twec.12586⟩</w:t>
              </w:r>
            </w:hyperlink>
          </w:p>
          <w:p>
            <w:pPr/>
            <w:r>
              <w:rPr/>
              <w:t xml:space="preserve">Article dans une revue</w:t>
            </w:r>
          </w:p>
          <w:p>
            <w:pPr/>
            <w:hyperlink r:id="rId69" w:history="1">
              <w:r>
                <w:rPr>
                  <w:color w:val="#410a8c"/>
                  <w:u w:val="single"/>
                </w:rPr>
                <w:t xml:space="preserve">hal-01987393v1</w:t>
              </w:r>
            </w:hyperlink>
          </w:p>
        </w:tc>
      </w:tr>
      <w:tr>
        <w:trPr/>
        <w:tc>
          <w:tcPr>
            <w:noWrap/>
          </w:tcPr>
          <w:p>
            <w:pPr>
              <w:spacing w:after="200"/>
            </w:pPr>
            <w:hyperlink r:id="rId73" w:history="1">
              <w:r>
                <w:rPr>
                  <w:color w:val="1e198e"/>
                  <w:b w:val="1"/>
                  <w:bCs w:val="1"/>
                  <w:u w:val="single"/>
                </w:rPr>
                <w:t xml:space="preserve">Could EU dairy quota removal favour some dairy production systems over others? The case of French dairy production systems</w:t>
              </w:r>
            </w:hyperlink>
          </w:p>
          <w:p>
            <w:pPr/>
            <w:hyperlink r:id="rId57" w:history="1">
              <w:r>
                <w:rPr>
                  <w:color w:val="#410a8c"/>
                  <w:u w:val="single"/>
                </w:rPr>
                <w:t xml:space="preserve">Thibault Salou</w:t>
              </w:r>
            </w:hyperlink>
            <w:r>
              <w:rPr/>
              <w:t xml:space="preserve">,</w:t>
            </w:r>
            <w:hyperlink r:id="rId59" w:history="1">
              <w:r>
                <w:rPr>
                  <w:color w:val="#410a8c"/>
                  <w:u w:val="single"/>
                </w:rPr>
                <w:t xml:space="preserve">Hayo van Der Werf</w:t>
              </w:r>
            </w:hyperlink>
            <w:r>
              <w:rPr/>
              <w:t xml:space="preserve">,</w:t>
            </w:r>
            <w:hyperlink r:id="rId58" w:history="1">
              <w:r>
                <w:rPr>
                  <w:color w:val="#410a8c"/>
                  <w:u w:val="single"/>
                </w:rPr>
                <w:t xml:space="preserve">Fabrice Levert</w:t>
              </w:r>
            </w:hyperlink>
            <w:r>
              <w:rPr/>
              <w:t xml:space="preserve">,</w:t>
            </w:r>
            <w:hyperlink r:id="rId22" w:history="1">
              <w:r>
                <w:rPr>
                  <w:color w:val="#410a8c"/>
                  <w:u w:val="single"/>
                </w:rPr>
                <w:t xml:space="preserve">Agneta Forslund</w:t>
              </w:r>
            </w:hyperlink>
            <w:r>
              <w:rPr/>
              <w:t xml:space="preserve">,</w:t>
            </w:r>
            <w:hyperlink r:id="rId74" w:history="1">
              <w:r>
                <w:rPr>
                  <w:color w:val="#410a8c"/>
                  <w:u w:val="single"/>
                </w:rPr>
                <w:t xml:space="preserve">Jonathan Hercule</w:t>
              </w:r>
            </w:hyperlink>
            <w:r>
              <w:rPr/>
              <w:t xml:space="preserve">et al.</w:t>
            </w:r>
          </w:p>
          <w:p>
            <w:pPr/>
            <w:r>
              <w:rPr>
                <w:i w:val="1"/>
                <w:iCs w:val="1"/>
              </w:rPr>
              <w:t xml:space="preserve">Agricultural Systems</w:t>
            </w:r>
            <w:r>
              <w:rPr/>
              <w:t xml:space="preserve">, 2017, 153, pp.1-10. </w:t>
            </w:r>
            <w:hyperlink r:id="rId75" w:history="1">
              <w:r>
                <w:rPr>
                  <w:color w:val="#410a8c"/>
                  <w:u w:val="single"/>
                </w:rPr>
                <w:t xml:space="preserve">⟨10.1016/j.agsy.2017.01.004⟩</w:t>
              </w:r>
            </w:hyperlink>
          </w:p>
          <w:p>
            <w:pPr/>
            <w:r>
              <w:rPr/>
              <w:t xml:space="preserve">Article dans une revue</w:t>
            </w:r>
          </w:p>
          <w:p>
            <w:pPr/>
            <w:hyperlink r:id="rId73" w:history="1">
              <w:r>
                <w:rPr>
                  <w:color w:val="#410a8c"/>
                  <w:u w:val="single"/>
                </w:rPr>
                <w:t xml:space="preserve">hal-01528847v1</w:t>
              </w:r>
            </w:hyperlink>
          </w:p>
        </w:tc>
      </w:tr>
      <w:tr>
        <w:trPr/>
        <w:tc>
          <w:tcPr>
            <w:noWrap/>
          </w:tcPr>
          <w:p>
            <w:pPr>
              <w:spacing w:after="200"/>
            </w:pPr>
            <w:hyperlink r:id="rId76" w:history="1">
              <w:r>
                <w:rPr>
                  <w:color w:val="1e198e"/>
                  <w:b w:val="1"/>
                  <w:bCs w:val="1"/>
                  <w:u w:val="single"/>
                </w:rPr>
                <w:t xml:space="preserve">Le système agricole et alimentaire de la région Afrique du Nord – Moyen-Orient : une analyse rétrospective (1961-2012)</w:t>
              </w:r>
            </w:hyperlink>
          </w:p>
          <w:p>
            <w:pP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13" w:history="1">
              <w:r>
                <w:rPr>
                  <w:color w:val="#410a8c"/>
                  <w:u w:val="single"/>
                </w:rPr>
                <w:t xml:space="preserve">Chantal Le Mouël</w:t>
              </w:r>
            </w:hyperlink>
            <w:r>
              <w:rPr/>
              <w:t xml:space="preserve">,</w:t>
            </w:r>
            <w:hyperlink r:id="rId77" w:history="1">
              <w:r>
                <w:rPr>
                  <w:color w:val="#410a8c"/>
                  <w:u w:val="single"/>
                </w:rPr>
                <w:t xml:space="preserve">Bertrand Schmitt</w:t>
              </w:r>
            </w:hyperlink>
          </w:p>
          <w:p>
            <w:pPr/>
            <w:r>
              <w:rPr>
                <w:i w:val="1"/>
                <w:iCs w:val="1"/>
              </w:rPr>
              <w:t xml:space="preserve">Revue d'économie régionale et urbaine</w:t>
            </w:r>
            <w:r>
              <w:rPr/>
              <w:t xml:space="preserve">, 2017, 3, pp.427-456. </w:t>
            </w:r>
            <w:hyperlink r:id="rId78" w:history="1">
              <w:r>
                <w:rPr>
                  <w:color w:val="#410a8c"/>
                  <w:u w:val="single"/>
                </w:rPr>
                <w:t xml:space="preserve">⟨10.3917/reru.173.0427⟩</w:t>
              </w:r>
            </w:hyperlink>
          </w:p>
          <w:p>
            <w:pPr/>
            <w:r>
              <w:rPr/>
              <w:t xml:space="preserve">Article dans une revue</w:t>
            </w:r>
            <w:r>
              <w:rPr/>
              <w:t xml:space="preserve"> (article de synthèse)</w:t>
            </w:r>
          </w:p>
          <w:p>
            <w:pPr/>
            <w:hyperlink r:id="rId76" w:history="1">
              <w:r>
                <w:rPr>
                  <w:color w:val="#410a8c"/>
                  <w:u w:val="single"/>
                </w:rPr>
                <w:t xml:space="preserve">hal-02624167v1</w:t>
              </w:r>
            </w:hyperlink>
          </w:p>
        </w:tc>
      </w:tr>
      <w:tr>
        <w:trPr/>
        <w:tc>
          <w:tcPr>
            <w:noWrap/>
          </w:tcPr>
          <w:p>
            <w:pPr>
              <w:spacing w:after="200"/>
            </w:pPr>
            <w:hyperlink r:id="rId79" w:history="1">
              <w:r>
                <w:rPr>
                  <w:color w:val="1e198e"/>
                  <w:b w:val="1"/>
                  <w:bCs w:val="1"/>
                  <w:u w:val="single"/>
                </w:rPr>
                <w:t xml:space="preserve">How can we feed the world in 2050? A review of the responses from global scenario studies</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p>
          <w:p>
            <w:pPr/>
            <w:r>
              <w:rPr>
                <w:i w:val="1"/>
                <w:iCs w:val="1"/>
              </w:rPr>
              <w:t xml:space="preserve">European Review of Agricultural Economics</w:t>
            </w:r>
            <w:r>
              <w:rPr/>
              <w:t xml:space="preserve">, 2017, 44 (4), pp.1-51. </w:t>
            </w:r>
            <w:hyperlink r:id="rId80" w:history="1">
              <w:r>
                <w:rPr>
                  <w:color w:val="#410a8c"/>
                  <w:u w:val="single"/>
                </w:rPr>
                <w:t xml:space="preserve">⟨10.1093/erae/jbx006⟩</w:t>
              </w:r>
            </w:hyperlink>
          </w:p>
          <w:p>
            <w:pPr/>
            <w:r>
              <w:rPr/>
              <w:t xml:space="preserve">Article dans une revue</w:t>
            </w:r>
            <w:r>
              <w:rPr/>
              <w:t xml:space="preserve"> (article de synthèse)</w:t>
            </w:r>
          </w:p>
          <w:p>
            <w:pPr/>
            <w:hyperlink r:id="rId79" w:history="1">
              <w:r>
                <w:rPr>
                  <w:color w:val="#410a8c"/>
                  <w:u w:val="single"/>
                </w:rPr>
                <w:t xml:space="preserve">hal-01604292v1</w:t>
              </w:r>
            </w:hyperlink>
          </w:p>
        </w:tc>
      </w:tr>
      <w:tr>
        <w:trPr/>
        <w:tc>
          <w:tcPr>
            <w:noWrap/>
          </w:tcPr>
          <w:p>
            <w:pPr>
              <w:spacing w:after="200"/>
            </w:pPr>
            <w:hyperlink r:id="rId81" w:history="1">
              <w:r>
                <w:rPr>
                  <w:color w:val="1e198e"/>
                  <w:b w:val="1"/>
                  <w:bCs w:val="1"/>
                  <w:u w:val="single"/>
                </w:rPr>
                <w:t xml:space="preserve">Environmental impacts of dairy system intensification: the functional unit matters!</w:t>
              </w:r>
            </w:hyperlink>
          </w:p>
          <w:p>
            <w:pPr/>
            <w:hyperlink r:id="rId57" w:history="1">
              <w:r>
                <w:rPr>
                  <w:color w:val="#410a8c"/>
                  <w:u w:val="single"/>
                </w:rPr>
                <w:t xml:space="preserve">Thibault Salou</w:t>
              </w:r>
            </w:hyperlink>
            <w:r>
              <w:rPr/>
              <w:t xml:space="preserve">,</w:t>
            </w:r>
            <w:hyperlink r:id="rId13" w:history="1">
              <w:r>
                <w:rPr>
                  <w:color w:val="#410a8c"/>
                  <w:u w:val="single"/>
                </w:rPr>
                <w:t xml:space="preserve">Chantal Le Mouël</w:t>
              </w:r>
            </w:hyperlink>
            <w:r>
              <w:rPr/>
              <w:t xml:space="preserve">,</w:t>
            </w:r>
            <w:hyperlink r:id="rId59" w:history="1">
              <w:r>
                <w:rPr>
                  <w:color w:val="#410a8c"/>
                  <w:u w:val="single"/>
                </w:rPr>
                <w:t xml:space="preserve">Hayo van Der Werf</w:t>
              </w:r>
            </w:hyperlink>
          </w:p>
          <w:p>
            <w:pPr/>
            <w:r>
              <w:rPr>
                <w:i w:val="1"/>
                <w:iCs w:val="1"/>
              </w:rPr>
              <w:t xml:space="preserve">Journal of Cleaner Production</w:t>
            </w:r>
            <w:r>
              <w:rPr/>
              <w:t xml:space="preserve">, 2016, 140 (2), pp.445-454. </w:t>
            </w:r>
            <w:hyperlink r:id="rId82" w:history="1">
              <w:r>
                <w:rPr>
                  <w:color w:val="#410a8c"/>
                  <w:u w:val="single"/>
                </w:rPr>
                <w:t xml:space="preserve">⟨10.1016/j.jclepro.2016.05.019⟩</w:t>
              </w:r>
            </w:hyperlink>
          </w:p>
          <w:p>
            <w:pPr/>
            <w:r>
              <w:rPr/>
              <w:t xml:space="preserve">Article dans une revue</w:t>
            </w:r>
          </w:p>
          <w:p>
            <w:pPr/>
            <w:hyperlink r:id="rId81" w:history="1">
              <w:r>
                <w:rPr>
                  <w:color w:val="#410a8c"/>
                  <w:u w:val="single"/>
                </w:rPr>
                <w:t xml:space="preserve">hal-01461124v1</w:t>
              </w:r>
            </w:hyperlink>
          </w:p>
        </w:tc>
      </w:tr>
      <w:tr>
        <w:trPr/>
        <w:tc>
          <w:tcPr>
            <w:noWrap/>
          </w:tcPr>
          <w:p>
            <w:pPr>
              <w:spacing w:after="200"/>
            </w:pPr>
            <w:hyperlink r:id="rId83" w:history="1">
              <w:r>
                <w:rPr>
                  <w:color w:val="1e198e"/>
                  <w:b w:val="1"/>
                  <w:bCs w:val="1"/>
                  <w:u w:val="single"/>
                </w:rPr>
                <w:t xml:space="preserve">How do agricultural policies influence farm size inequality? The example of France</w:t>
              </w:r>
            </w:hyperlink>
          </w:p>
          <w:p>
            <w:pPr/>
            <w:hyperlink r:id="rId84" w:history="1">
              <w:r>
                <w:rPr>
                  <w:color w:val="#410a8c"/>
                  <w:u w:val="single"/>
                </w:rPr>
                <w:t xml:space="preserve">Laurent Piet</w:t>
              </w:r>
            </w:hyperlink>
            <w:r>
              <w:rPr/>
              <w:t xml:space="preserve">,</w:t>
            </w:r>
            <w:hyperlink r:id="rId85" w:history="1">
              <w:r>
                <w:rPr>
                  <w:color w:val="#410a8c"/>
                  <w:u w:val="single"/>
                </w:rPr>
                <w:t xml:space="preserve">Laure Latruffe</w:t>
              </w:r>
            </w:hyperlink>
            <w:r>
              <w:rPr/>
              <w:t xml:space="preserve">,</w:t>
            </w:r>
            <w:hyperlink r:id="rId13" w:history="1">
              <w:r>
                <w:rPr>
                  <w:color w:val="#410a8c"/>
                  <w:u w:val="single"/>
                </w:rPr>
                <w:t xml:space="preserve">Chantal Le Mouël</w:t>
              </w:r>
            </w:hyperlink>
            <w:r>
              <w:rPr/>
              <w:t xml:space="preserve">,</w:t>
            </w:r>
            <w:hyperlink r:id="rId86" w:history="1">
              <w:r>
                <w:rPr>
                  <w:color w:val="#410a8c"/>
                  <w:u w:val="single"/>
                </w:rPr>
                <w:t xml:space="preserve">Yann Desjeux</w:t>
              </w:r>
            </w:hyperlink>
          </w:p>
          <w:p>
            <w:pPr/>
            <w:r>
              <w:rPr>
                <w:i w:val="1"/>
                <w:iCs w:val="1"/>
              </w:rPr>
              <w:t xml:space="preserve">European Review of Agricultural Economics</w:t>
            </w:r>
            <w:r>
              <w:rPr/>
              <w:t xml:space="preserve">, 2012, 39 (1), pp.5-28. </w:t>
            </w:r>
            <w:hyperlink r:id="rId87" w:history="1">
              <w:r>
                <w:rPr>
                  <w:color w:val="#410a8c"/>
                  <w:u w:val="single"/>
                </w:rPr>
                <w:t xml:space="preserve">⟨10.1093/erae/jbr035⟩</w:t>
              </w:r>
            </w:hyperlink>
          </w:p>
          <w:p>
            <w:pPr/>
            <w:r>
              <w:rPr/>
              <w:t xml:space="preserve">Article dans une revue</w:t>
            </w:r>
          </w:p>
          <w:p>
            <w:pPr/>
            <w:hyperlink r:id="rId83" w:history="1">
              <w:r>
                <w:rPr>
                  <w:color w:val="#410a8c"/>
                  <w:u w:val="single"/>
                </w:rPr>
                <w:t xml:space="preserve">hal-01208807v1</w:t>
              </w:r>
            </w:hyperlink>
          </w:p>
        </w:tc>
      </w:tr>
      <w:tr>
        <w:trPr/>
        <w:tc>
          <w:tcPr>
            <w:noWrap/>
          </w:tcPr>
          <w:p>
            <w:pPr>
              <w:spacing w:after="200"/>
            </w:pPr>
            <w:hyperlink r:id="rId88" w:history="1">
              <w:r>
                <w:rPr>
                  <w:color w:val="1e198e"/>
                  <w:b w:val="1"/>
                  <w:bCs w:val="1"/>
                  <w:u w:val="single"/>
                </w:rPr>
                <w:t xml:space="preserve">Perspectives 2010-2020 des marchés et des revenus agricoles de l'Union européenne</w:t>
              </w:r>
            </w:hyperlink>
          </w:p>
          <w:p>
            <w:pPr/>
            <w:hyperlink r:id="rId89" w:history="1">
              <w:r>
                <w:rPr>
                  <w:color w:val="#410a8c"/>
                  <w:u w:val="single"/>
                </w:rPr>
                <w:t xml:space="preserve">Fabrice F. Levert</w:t>
              </w:r>
            </w:hyperlink>
            <w:r>
              <w:rPr/>
              <w:t xml:space="preserve">,</w:t>
            </w:r>
            <w:hyperlink r:id="rId13" w:history="1">
              <w:r>
                <w:rPr>
                  <w:color w:val="#410a8c"/>
                  <w:u w:val="single"/>
                </w:rPr>
                <w:t xml:space="preserve">Chantal Le Mouël</w:t>
              </w:r>
            </w:hyperlink>
            <w:r>
              <w:rPr/>
              <w:t xml:space="preserve">,</w:t>
            </w:r>
            <w:hyperlink r:id="rId90" w:history="1">
              <w:r>
                <w:rPr>
                  <w:color w:val="#410a8c"/>
                  <w:u w:val="single"/>
                </w:rPr>
                <w:t xml:space="preserve">Sébastien S. Jean</w:t>
              </w:r>
            </w:hyperlink>
          </w:p>
          <w:p>
            <w:pPr/>
            <w:r>
              <w:rPr>
                <w:i w:val="1"/>
                <w:iCs w:val="1"/>
              </w:rPr>
              <w:t xml:space="preserve">INRA sciences sociales</w:t>
            </w:r>
            <w:r>
              <w:rPr/>
              <w:t xml:space="preserve">, 2012, 4-5, 3 p</w:t>
            </w:r>
          </w:p>
          <w:p>
            <w:pPr/>
            <w:r>
              <w:rPr/>
              <w:t xml:space="preserve">Article dans une revue</w:t>
            </w:r>
          </w:p>
          <w:p>
            <w:pPr/>
            <w:hyperlink r:id="rId88" w:history="1">
              <w:r>
                <w:rPr>
                  <w:color w:val="#410a8c"/>
                  <w:u w:val="single"/>
                </w:rPr>
                <w:t xml:space="preserve">hal-01000318v1</w:t>
              </w:r>
            </w:hyperlink>
          </w:p>
        </w:tc>
      </w:tr>
      <w:tr>
        <w:trPr/>
        <w:tc>
          <w:tcPr>
            <w:noWrap/>
          </w:tcPr>
          <w:p>
            <w:pPr>
              <w:spacing w:after="200"/>
            </w:pPr>
            <w:hyperlink r:id="rId91" w:history="1">
              <w:r>
                <w:rPr>
                  <w:color w:val="1e198e"/>
                  <w:b w:val="1"/>
                  <w:bCs w:val="1"/>
                  <w:u w:val="single"/>
                </w:rPr>
                <w:t xml:space="preserve">Capitalization of government support in agricultural land prices: what do we know?</w:t>
              </w:r>
            </w:hyperlink>
          </w:p>
          <w:p>
            <w:pPr/>
            <w:hyperlink r:id="rId85" w:history="1">
              <w:r>
                <w:rPr>
                  <w:color w:val="#410a8c"/>
                  <w:u w:val="single"/>
                </w:rPr>
                <w:t xml:space="preserve">Laure Latruffe</w:t>
              </w:r>
            </w:hyperlink>
            <w:r>
              <w:rPr/>
              <w:t xml:space="preserve">,</w:t>
            </w:r>
            <w:hyperlink r:id="rId13" w:history="1">
              <w:r>
                <w:rPr>
                  <w:color w:val="#410a8c"/>
                  <w:u w:val="single"/>
                </w:rPr>
                <w:t xml:space="preserve">Chantal Le Mouël</w:t>
              </w:r>
            </w:hyperlink>
          </w:p>
          <w:p>
            <w:pPr/>
            <w:r>
              <w:rPr>
                <w:i w:val="1"/>
                <w:iCs w:val="1"/>
              </w:rPr>
              <w:t xml:space="preserve">Journal of Economic Surveys</w:t>
            </w:r>
            <w:r>
              <w:rPr/>
              <w:t xml:space="preserve">, 2009, 23 (4), pp.659-691. </w:t>
            </w:r>
            <w:hyperlink r:id="rId92" w:history="1">
              <w:r>
                <w:rPr>
                  <w:color w:val="#410a8c"/>
                  <w:u w:val="single"/>
                </w:rPr>
                <w:t xml:space="preserve">⟨10.1111/j.1467-6419.2009.00575.x⟩</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hal-01462534v1</w:t>
              </w:r>
            </w:hyperlink>
          </w:p>
        </w:tc>
      </w:tr>
      <w:tr>
        <w:trPr/>
        <w:tc>
          <w:tcPr>
            <w:noWrap/>
          </w:tcPr>
          <w:p>
            <w:pPr>
              <w:spacing w:after="200"/>
            </w:pPr>
            <w:hyperlink r:id="rId94" w:history="1">
              <w:r>
                <w:rPr>
                  <w:color w:val="1e198e"/>
                  <w:b w:val="1"/>
                  <w:bCs w:val="1"/>
                  <w:u w:val="single"/>
                </w:rPr>
                <w:t xml:space="preserve">Capitalisation of the government support in agricultural land prices in the Czech Republic</w:t>
              </w:r>
            </w:hyperlink>
          </w:p>
          <w:p>
            <w:pPr/>
            <w:hyperlink r:id="rId85" w:history="1">
              <w:r>
                <w:rPr>
                  <w:color w:val="#410a8c"/>
                  <w:u w:val="single"/>
                </w:rPr>
                <w:t xml:space="preserve">Laure Latruffe</w:t>
              </w:r>
            </w:hyperlink>
            <w:r>
              <w:rPr/>
              <w:t xml:space="preserve">,</w:t>
            </w:r>
            <w:hyperlink r:id="rId95" w:history="1">
              <w:r>
                <w:rPr>
                  <w:color w:val="#410a8c"/>
                  <w:u w:val="single"/>
                </w:rPr>
                <w:t xml:space="preserve">Tomas Doucha</w:t>
              </w:r>
            </w:hyperlink>
            <w:r>
              <w:rPr/>
              <w:t xml:space="preserve">,</w:t>
            </w:r>
            <w:hyperlink r:id="rId13" w:history="1">
              <w:r>
                <w:rPr>
                  <w:color w:val="#410a8c"/>
                  <w:u w:val="single"/>
                </w:rPr>
                <w:t xml:space="preserve">Chantal Le Mouël</w:t>
              </w:r>
            </w:hyperlink>
            <w:r>
              <w:rPr/>
              <w:t xml:space="preserve">,</w:t>
            </w:r>
            <w:hyperlink r:id="rId96" w:history="1">
              <w:r>
                <w:rPr>
                  <w:color w:val="#410a8c"/>
                  <w:u w:val="single"/>
                </w:rPr>
                <w:t xml:space="preserve">Tomas Medonos</w:t>
              </w:r>
            </w:hyperlink>
            <w:r>
              <w:rPr/>
              <w:t xml:space="preserve">,</w:t>
            </w:r>
            <w:hyperlink r:id="rId97" w:history="1">
              <w:r>
                <w:rPr>
                  <w:color w:val="#410a8c"/>
                  <w:u w:val="single"/>
                </w:rPr>
                <w:t xml:space="preserve">Vaclav Voltr</w:t>
              </w:r>
            </w:hyperlink>
          </w:p>
          <w:p>
            <w:pPr/>
            <w:r>
              <w:rPr>
                <w:i w:val="1"/>
                <w:iCs w:val="1"/>
              </w:rPr>
              <w:t xml:space="preserve">Agricultural Economics (Zemedelská Ekonomika)</w:t>
            </w:r>
            <w:r>
              <w:rPr/>
              <w:t xml:space="preserve">, 2008, 54 (10), pp.451-460</w:t>
            </w:r>
          </w:p>
          <w:p>
            <w:pPr/>
            <w:r>
              <w:rPr/>
              <w:t xml:space="preserve">Article dans une revue</w:t>
            </w:r>
          </w:p>
          <w:p>
            <w:pPr/>
            <w:hyperlink r:id="rId94" w:history="1">
              <w:r>
                <w:rPr>
                  <w:color w:val="#410a8c"/>
                  <w:u w:val="single"/>
                </w:rPr>
                <w:t xml:space="preserve">hal-01462332v1</w:t>
              </w:r>
            </w:hyperlink>
          </w:p>
        </w:tc>
      </w:tr>
      <w:tr>
        <w:trPr/>
        <w:tc>
          <w:tcPr>
            <w:noWrap/>
          </w:tcPr>
          <w:p>
            <w:pPr>
              <w:spacing w:after="200"/>
            </w:pPr>
            <w:hyperlink r:id="rId98" w:history="1">
              <w:r>
                <w:rPr>
                  <w:color w:val="1e198e"/>
                  <w:b w:val="1"/>
                  <w:bCs w:val="1"/>
                  <w:u w:val="single"/>
                </w:rPr>
                <w:t xml:space="preserve">Tariff protection elimination and Common Agricultural Policy reform: implications of changes in methods of import demand modelling</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Applied Economics</w:t>
            </w:r>
            <w:r>
              <w:rPr/>
              <w:t xml:space="preserve">, 2006, 38 (13), pp.1527-1539. </w:t>
            </w:r>
            <w:hyperlink r:id="rId101" w:history="1">
              <w:r>
                <w:rPr>
                  <w:color w:val="#410a8c"/>
                  <w:u w:val="single"/>
                </w:rPr>
                <w:t xml:space="preserve">⟨10.1080/00036840500414609⟩</w:t>
              </w:r>
            </w:hyperlink>
          </w:p>
          <w:p>
            <w:pPr/>
            <w:r>
              <w:rPr/>
              <w:t xml:space="preserve">Article dans une revue</w:t>
            </w:r>
          </w:p>
          <w:p>
            <w:pPr/>
            <w:hyperlink r:id="rId98" w:history="1">
              <w:r>
                <w:rPr>
                  <w:color w:val="#410a8c"/>
                  <w:u w:val="single"/>
                </w:rPr>
                <w:t xml:space="preserve">hal-01931629v1</w:t>
              </w:r>
            </w:hyperlink>
          </w:p>
        </w:tc>
      </w:tr>
      <w:tr>
        <w:trPr/>
        <w:tc>
          <w:tcPr>
            <w:noWrap/>
          </w:tcPr>
          <w:p>
            <w:pPr>
              <w:spacing w:after="200"/>
            </w:pPr>
            <w:hyperlink r:id="rId102" w:history="1">
              <w:r>
                <w:rPr>
                  <w:color w:val="1e198e"/>
                  <w:b w:val="1"/>
                  <w:bCs w:val="1"/>
                  <w:u w:val="single"/>
                </w:rPr>
                <w:t xml:space="preserve">The tariff-only import regime for bananas in the European Union : impacts on ACP and non-ACP suppliers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89" w:history="1">
              <w:r>
                <w:rPr>
                  <w:color w:val="#410a8c"/>
                  <w:u w:val="single"/>
                </w:rPr>
                <w:t xml:space="preserve">Fabrice F. Levert</w:t>
              </w:r>
            </w:hyperlink>
            <w:r>
              <w:rPr/>
              <w:t xml:space="preserve">,</w:t>
            </w:r>
            <w:hyperlink r:id="rId103" w:history="1">
              <w:r>
                <w:rPr>
                  <w:color w:val="#410a8c"/>
                  <w:u w:val="single"/>
                </w:rPr>
                <w:t xml:space="preserve">Jahir Lombana</w:t>
              </w:r>
            </w:hyperlink>
          </w:p>
          <w:p>
            <w:pPr/>
            <w:r>
              <w:rPr>
                <w:i w:val="1"/>
                <w:iCs w:val="1"/>
              </w:rPr>
              <w:t xml:space="preserve">EuroChoices</w:t>
            </w:r>
            <w:r>
              <w:rPr/>
              <w:t xml:space="preserve">, 2005, 4 (2), pp.36-41. </w:t>
            </w:r>
            <w:hyperlink r:id="rId104" w:history="1">
              <w:r>
                <w:rPr>
                  <w:color w:val="#410a8c"/>
                  <w:u w:val="single"/>
                </w:rPr>
                <w:t xml:space="preserve">⟨10.1111/j.1746-692X.2005.00007.x⟩</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hal-02676121v1</w:t>
              </w:r>
            </w:hyperlink>
          </w:p>
        </w:tc>
      </w:tr>
      <w:tr>
        <w:trPr/>
        <w:tc>
          <w:tcPr>
            <w:noWrap/>
          </w:tcPr>
          <w:p>
            <w:pPr>
              <w:spacing w:after="200"/>
            </w:pPr>
            <w:hyperlink r:id="rId106" w:history="1">
              <w:r>
                <w:rPr>
                  <w:color w:val="1e198e"/>
                  <w:b w:val="1"/>
                  <w:bCs w:val="1"/>
                  <w:u w:val="single"/>
                </w:rPr>
                <w:t xml:space="preserve">Do counter-cyclical payments in the 2002 US Farm Act create incentives to produce ?</w:t>
              </w:r>
            </w:hyperlink>
          </w:p>
          <w:p>
            <w:pPr/>
            <w:hyperlink r:id="rId107" w:history="1">
              <w:r>
                <w:rPr>
                  <w:color w:val="#410a8c"/>
                  <w:u w:val="single"/>
                </w:rPr>
                <w:t xml:space="preserve">Jesus Anton</w:t>
              </w:r>
            </w:hyperlink>
            <w:r>
              <w:rPr/>
              <w:t xml:space="preserve">,</w:t>
            </w:r>
            <w:hyperlink r:id="rId13" w:history="1">
              <w:r>
                <w:rPr>
                  <w:color w:val="#410a8c"/>
                  <w:u w:val="single"/>
                </w:rPr>
                <w:t xml:space="preserve">Chantal Le Mouël</w:t>
              </w:r>
            </w:hyperlink>
            <w:r>
              <w:rPr/>
              <w:t xml:space="preserve">,</w:t>
            </w:r>
            <w:hyperlink r:id="rId108" w:history="1">
              <w:r>
                <w:rPr>
                  <w:color w:val="#410a8c"/>
                  <w:u w:val="single"/>
                </w:rPr>
                <w:t xml:space="preserve">. University of Alberta,alberta (can)</w:t>
              </w:r>
            </w:hyperlink>
          </w:p>
          <w:p>
            <w:pPr/>
            <w:r>
              <w:rPr>
                <w:i w:val="1"/>
                <w:iCs w:val="1"/>
              </w:rPr>
              <w:t xml:space="preserve">Agricultural Economics</w:t>
            </w:r>
            <w:r>
              <w:rPr/>
              <w:t xml:space="preserve">, 2004, 31 (2-3), pp.277-284</w:t>
            </w:r>
          </w:p>
          <w:p>
            <w:pPr/>
            <w:r>
              <w:rPr/>
              <w:t xml:space="preserve">Article dans une revue</w:t>
            </w:r>
          </w:p>
          <w:p>
            <w:pPr/>
            <w:hyperlink r:id="rId106" w:history="1">
              <w:r>
                <w:rPr>
                  <w:color w:val="#410a8c"/>
                  <w:u w:val="single"/>
                </w:rPr>
                <w:t xml:space="preserve">hal-02364345v1</w:t>
              </w:r>
            </w:hyperlink>
          </w:p>
        </w:tc>
      </w:tr>
      <w:tr>
        <w:trPr/>
        <w:tc>
          <w:tcPr>
            <w:noWrap/>
          </w:tcPr>
          <w:p>
            <w:pPr>
              <w:spacing w:after="200"/>
            </w:pPr>
            <w:hyperlink r:id="rId109" w:history="1">
              <w:r>
                <w:rPr>
                  <w:color w:val="1e198e"/>
                  <w:b w:val="1"/>
                  <w:bCs w:val="1"/>
                  <w:u w:val="single"/>
                </w:rPr>
                <w:t xml:space="preserve">Impacts of alternative agricultural income support schemes on multiple policy goals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99" w:history="1">
              <w:r>
                <w:rPr>
                  <w:color w:val="#410a8c"/>
                  <w:u w:val="single"/>
                </w:rPr>
                <w:t xml:space="preserve">Alexandre Gohin</w:t>
              </w:r>
            </w:hyperlink>
          </w:p>
          <w:p>
            <w:pPr/>
            <w:r>
              <w:rPr>
                <w:i w:val="1"/>
                <w:iCs w:val="1"/>
              </w:rPr>
              <w:t xml:space="preserve">European Review of Agricultural Economics</w:t>
            </w:r>
            <w:r>
              <w:rPr/>
              <w:t xml:space="preserve">, 2004, 31 (2), pp.125-148</w:t>
            </w:r>
          </w:p>
          <w:p>
            <w:pPr/>
            <w:r>
              <w:rPr/>
              <w:t xml:space="preserve">Article dans une revue</w:t>
            </w:r>
          </w:p>
          <w:p>
            <w:pPr/>
            <w:hyperlink r:id="rId109" w:history="1">
              <w:r>
                <w:rPr>
                  <w:color w:val="#410a8c"/>
                  <w:u w:val="single"/>
                </w:rPr>
                <w:t xml:space="preserve">hal-02680165v1</w:t>
              </w:r>
            </w:hyperlink>
          </w:p>
        </w:tc>
      </w:tr>
      <w:tr>
        <w:trPr/>
        <w:tc>
          <w:tcPr>
            <w:noWrap/>
          </w:tcPr>
          <w:p>
            <w:pPr>
              <w:spacing w:after="200"/>
            </w:pPr>
            <w:hyperlink r:id="rId110" w:history="1">
              <w:r>
                <w:rPr>
                  <w:color w:val="1e198e"/>
                  <w:b w:val="1"/>
                  <w:bCs w:val="1"/>
                  <w:u w:val="single"/>
                </w:rPr>
                <w:t xml:space="preserve">Soutien interne, fonctions non marchandes et multifonctionnalité de l'agriculture</w:t>
              </w:r>
            </w:hyperlink>
          </w:p>
          <w:p>
            <w:pPr/>
            <w:hyperlink r:id="rId100" w:history="1">
              <w:r>
                <w:rPr>
                  <w:color w:val="#410a8c"/>
                  <w:u w:val="single"/>
                </w:rPr>
                <w:t xml:space="preserve">Herve Guyomard</w:t>
              </w:r>
            </w:hyperlink>
            <w:r>
              <w:rPr/>
              <w:t xml:space="preserve">,</w:t>
            </w:r>
            <w:hyperlink r:id="rId111" w:history="1">
              <w:r>
                <w:rPr>
                  <w:color w:val="#410a8c"/>
                  <w:u w:val="single"/>
                </w:rPr>
                <w:t xml:space="preserve">Jean-Pierre J.-P. Butault</w:t>
              </w:r>
            </w:hyperlink>
            <w:r>
              <w:rPr/>
              <w:t xml:space="preserve">,</w:t>
            </w:r>
            <w:hyperlink r:id="rId13" w:history="1">
              <w:r>
                <w:rPr>
                  <w:color w:val="#410a8c"/>
                  <w:u w:val="single"/>
                </w:rPr>
                <w:t xml:space="preserve">Chantal Le Mouël</w:t>
              </w:r>
            </w:hyperlink>
          </w:p>
          <w:p>
            <w:pPr/>
            <w:r>
              <w:rPr>
                <w:i w:val="1"/>
                <w:iCs w:val="1"/>
              </w:rPr>
              <w:t xml:space="preserve">Les Cahiers de la multifonctionnalité</w:t>
            </w:r>
            <w:r>
              <w:rPr/>
              <w:t xml:space="preserve">, 2004, 4, pp.9-24</w:t>
            </w:r>
          </w:p>
          <w:p>
            <w:pPr/>
            <w:r>
              <w:rPr/>
              <w:t xml:space="preserve">Article dans une revue</w:t>
            </w:r>
          </w:p>
          <w:p>
            <w:pPr/>
            <w:hyperlink r:id="rId110" w:history="1">
              <w:r>
                <w:rPr>
                  <w:color w:val="#410a8c"/>
                  <w:u w:val="single"/>
                </w:rPr>
                <w:t xml:space="preserve">hal-02670890v1</w:t>
              </w:r>
            </w:hyperlink>
          </w:p>
        </w:tc>
      </w:tr>
      <w:tr>
        <w:trPr/>
        <w:tc>
          <w:tcPr>
            <w:noWrap/>
          </w:tcPr>
          <w:p>
            <w:pPr>
              <w:spacing w:after="200"/>
            </w:pPr>
            <w:hyperlink r:id="rId112" w:history="1">
              <w:r>
                <w:rPr>
                  <w:color w:val="1e198e"/>
                  <w:b w:val="1"/>
                  <w:bCs w:val="1"/>
                  <w:u w:val="single"/>
                </w:rPr>
                <w:t xml:space="preserve">The new banana import regime in the European Union : a quantitative assessment</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Estey Centre Journal of International Law and Trade Policy</w:t>
            </w:r>
            <w:r>
              <w:rPr/>
              <w:t xml:space="preserve">, 2003, 4 (2), pp.143-161</w:t>
            </w:r>
          </w:p>
          <w:p>
            <w:pPr/>
            <w:r>
              <w:rPr/>
              <w:t xml:space="preserve">Article dans une revue</w:t>
            </w:r>
          </w:p>
          <w:p>
            <w:pPr/>
            <w:hyperlink r:id="rId112" w:history="1">
              <w:r>
                <w:rPr>
                  <w:color w:val="#410a8c"/>
                  <w:u w:val="single"/>
                </w:rPr>
                <w:t xml:space="preserve">hal-02671827v1</w:t>
              </w:r>
            </w:hyperlink>
          </w:p>
        </w:tc>
      </w:tr>
      <w:tr>
        <w:trPr/>
        <w:tc>
          <w:tcPr>
            <w:noWrap/>
          </w:tcPr>
          <w:p>
            <w:pPr>
              <w:spacing w:after="200"/>
            </w:pPr>
            <w:hyperlink r:id="rId113" w:history="1">
              <w:r>
                <w:rPr>
                  <w:color w:val="1e198e"/>
                  <w:b w:val="1"/>
                  <w:bCs w:val="1"/>
                  <w:u w:val="single"/>
                </w:rPr>
                <w:t xml:space="preserve">Instruments de soutien interne des revenus agricoles et effets de distorsion sur les échanges. Un modèle avec libre entrée et endogénéisation du prix de la terre</w:t>
              </w:r>
            </w:hyperlink>
          </w:p>
          <w:p>
            <w:pPr/>
            <w:hyperlink r:id="rId114" w:history="1">
              <w:r>
                <w:rPr>
                  <w:color w:val="#410a8c"/>
                  <w:u w:val="single"/>
                </w:rPr>
                <w:t xml:space="preserve">Hervé Guyomard</w:t>
              </w:r>
            </w:hyperlink>
            <w:r>
              <w:rPr/>
              <w:t xml:space="preserve">,</w:t>
            </w:r>
            <w:hyperlink r:id="rId99" w:history="1">
              <w:r>
                <w:rPr>
                  <w:color w:val="#410a8c"/>
                  <w:u w:val="single"/>
                </w:rPr>
                <w:t xml:space="preserve">Alexandre Gohin</w:t>
              </w:r>
            </w:hyperlink>
            <w:r>
              <w:rPr/>
              <w:t xml:space="preserve">,</w:t>
            </w:r>
            <w:hyperlink r:id="rId13" w:history="1">
              <w:r>
                <w:rPr>
                  <w:color w:val="#410a8c"/>
                  <w:u w:val="single"/>
                </w:rPr>
                <w:t xml:space="preserve">Chantal Le Mouël</w:t>
              </w:r>
            </w:hyperlink>
          </w:p>
          <w:p>
            <w:pPr/>
            <w:r>
              <w:rPr>
                <w:i w:val="1"/>
                <w:iCs w:val="1"/>
              </w:rPr>
              <w:t xml:space="preserve">Revue Economique</w:t>
            </w:r>
            <w:r>
              <w:rPr/>
              <w:t xml:space="preserve">, 2001, 52 (3), pp.673-682</w:t>
            </w:r>
          </w:p>
          <w:p>
            <w:pPr/>
            <w:r>
              <w:rPr/>
              <w:t xml:space="preserve">Article dans une revue</w:t>
            </w:r>
          </w:p>
          <w:p>
            <w:pPr/>
            <w:hyperlink r:id="rId113" w:history="1">
              <w:r>
                <w:rPr>
                  <w:color w:val="#410a8c"/>
                  <w:u w:val="single"/>
                </w:rPr>
                <w:t xml:space="preserve">hal-01931568v1</w:t>
              </w:r>
            </w:hyperlink>
          </w:p>
        </w:tc>
      </w:tr>
      <w:tr>
        <w:trPr/>
        <w:tc>
          <w:tcPr>
            <w:noWrap/>
          </w:tcPr>
          <w:p>
            <w:pPr>
              <w:spacing w:after="200"/>
            </w:pPr>
            <w:hyperlink r:id="rId115" w:history="1">
              <w:r>
                <w:rPr>
                  <w:color w:val="1e198e"/>
                  <w:b w:val="1"/>
                  <w:bCs w:val="1"/>
                  <w:u w:val="single"/>
                </w:rPr>
                <w:t xml:space="preserve">Impact of the 1996 US FAIR Act on the Common Agricultural Policy in the World Trade Organisation context : the decoupling issue</w:t>
              </w:r>
            </w:hyperlink>
          </w:p>
          <w:p>
            <w:pPr/>
            <w:hyperlink r:id="rId100" w:history="1">
              <w:r>
                <w:rPr>
                  <w:color w:val="#410a8c"/>
                  <w:u w:val="single"/>
                </w:rPr>
                <w:t xml:space="preserve">Herve Guyomard</w:t>
              </w:r>
            </w:hyperlink>
            <w:r>
              <w:rPr/>
              <w:t xml:space="preserve">,</w:t>
            </w:r>
            <w:hyperlink r:id="rId116" w:history="1">
              <w:r>
                <w:rPr>
                  <w:color w:val="#410a8c"/>
                  <w:u w:val="single"/>
                </w:rPr>
                <w:t xml:space="preserve">Jean-Christophe Bureau</w:t>
              </w:r>
            </w:hyperlink>
            <w:r>
              <w:rPr/>
              <w:t xml:space="preserve">,</w:t>
            </w:r>
            <w:hyperlink r:id="rId99" w:history="1">
              <w:r>
                <w:rPr>
                  <w:color w:val="#410a8c"/>
                  <w:u w:val="single"/>
                </w:rPr>
                <w:t xml:space="preserve">Alexandre Gohin</w:t>
              </w:r>
            </w:hyperlink>
            <w:r>
              <w:rPr/>
              <w:t xml:space="preserve">,</w:t>
            </w:r>
            <w:hyperlink r:id="rId13" w:history="1">
              <w:r>
                <w:rPr>
                  <w:color w:val="#410a8c"/>
                  <w:u w:val="single"/>
                </w:rPr>
                <w:t xml:space="preserve">Chantal Le Mouël</w:t>
              </w:r>
            </w:hyperlink>
          </w:p>
          <w:p>
            <w:pPr/>
            <w:r>
              <w:rPr>
                <w:i w:val="1"/>
                <w:iCs w:val="1"/>
              </w:rPr>
              <w:t xml:space="preserve">Food Policy</w:t>
            </w:r>
            <w:r>
              <w:rPr/>
              <w:t xml:space="preserve">, 2000, 25 (1), pp.17-34</w:t>
            </w:r>
          </w:p>
          <w:p>
            <w:pPr/>
            <w:r>
              <w:rPr/>
              <w:t xml:space="preserve">Article dans une revue</w:t>
            </w:r>
          </w:p>
          <w:p>
            <w:pPr/>
            <w:hyperlink r:id="rId115" w:history="1">
              <w:r>
                <w:rPr>
                  <w:color w:val="#410a8c"/>
                  <w:u w:val="single"/>
                </w:rPr>
                <w:t xml:space="preserve">hal-02685507v1</w:t>
              </w:r>
            </w:hyperlink>
          </w:p>
        </w:tc>
      </w:tr>
      <w:tr>
        <w:trPr/>
        <w:tc>
          <w:tcPr>
            <w:noWrap/>
          </w:tcPr>
          <w:p>
            <w:pPr>
              <w:spacing w:after="200"/>
            </w:pPr>
            <w:hyperlink r:id="rId117" w:history="1">
              <w:r>
                <w:rPr>
                  <w:color w:val="1e198e"/>
                  <w:b w:val="1"/>
                  <w:bCs w:val="1"/>
                  <w:u w:val="single"/>
                </w:rPr>
                <w:t xml:space="preserve">Interprétation économique, avantages et limites du principe de découplage des instruments de soutien des revenus agricoles</w:t>
              </w:r>
            </w:hyperlink>
          </w:p>
          <w:p>
            <w:pPr/>
            <w:hyperlink r:id="rId99" w:history="1">
              <w:r>
                <w:rPr>
                  <w:color w:val="#410a8c"/>
                  <w:u w:val="single"/>
                </w:rPr>
                <w:t xml:space="preserve">Alexandre Gohin</w:t>
              </w:r>
            </w:hyperlink>
            <w:r>
              <w:rPr/>
              <w:t xml:space="preserve">,</w:t>
            </w:r>
            <w:hyperlink r:id="rId118" w:history="1">
              <w:r>
                <w:rPr>
                  <w:color w:val="#410a8c"/>
                  <w:u w:val="single"/>
                </w:rPr>
                <w:t xml:space="preserve">Olivier Gorin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Notes et Etudes Economiques</w:t>
            </w:r>
            <w:r>
              <w:rPr/>
              <w:t xml:space="preserve">, 1999, 10, pp.9-37</w:t>
            </w:r>
          </w:p>
          <w:p>
            <w:pPr/>
            <w:r>
              <w:rPr/>
              <w:t xml:space="preserve">Article dans une revue</w:t>
            </w:r>
          </w:p>
          <w:p>
            <w:pPr/>
            <w:hyperlink r:id="rId117" w:history="1">
              <w:r>
                <w:rPr>
                  <w:color w:val="#410a8c"/>
                  <w:u w:val="single"/>
                </w:rPr>
                <w:t xml:space="preserve">hal-01931601v1</w:t>
              </w:r>
            </w:hyperlink>
          </w:p>
        </w:tc>
      </w:tr>
      <w:tr>
        <w:trPr/>
        <w:tc>
          <w:tcPr>
            <w:noWrap/>
          </w:tcPr>
          <w:p>
            <w:pPr>
              <w:spacing w:after="200"/>
            </w:pPr>
            <w:hyperlink r:id="rId119" w:history="1">
              <w:r>
                <w:rPr>
                  <w:color w:val="1e198e"/>
                  <w:b w:val="1"/>
                  <w:bCs w:val="1"/>
                  <w:u w:val="single"/>
                </w:rPr>
                <w:t xml:space="preserve">Impacts of the common market organization for bananas on European union markets, international trade, and welfare</w:t>
              </w:r>
            </w:hyperlink>
          </w:p>
          <w:p>
            <w:pPr/>
            <w:hyperlink r:id="rId100" w:history="1">
              <w:r>
                <w:rPr>
                  <w:color w:val="#410a8c"/>
                  <w:u w:val="single"/>
                </w:rPr>
                <w:t xml:space="preserve">Herve Guyomard</w:t>
              </w:r>
            </w:hyperlink>
            <w:r>
              <w:rPr/>
              <w:t xml:space="preserve">,</w:t>
            </w:r>
            <w:hyperlink r:id="rId120"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Journal of Policy Modeling</w:t>
            </w:r>
            <w:r>
              <w:rPr/>
              <w:t xml:space="preserve">, 1999, 21 (5), pp.619-631</w:t>
            </w:r>
          </w:p>
          <w:p>
            <w:pPr/>
            <w:r>
              <w:rPr/>
              <w:t xml:space="preserve">Article dans une revue</w:t>
            </w:r>
          </w:p>
          <w:p>
            <w:pPr/>
            <w:hyperlink r:id="rId119" w:history="1">
              <w:r>
                <w:rPr>
                  <w:color w:val="#410a8c"/>
                  <w:u w:val="single"/>
                </w:rPr>
                <w:t xml:space="preserve">hal-02685094v1</w:t>
              </w:r>
            </w:hyperlink>
          </w:p>
        </w:tc>
      </w:tr>
      <w:tr>
        <w:trPr/>
        <w:tc>
          <w:tcPr>
            <w:noWrap/>
          </w:tcPr>
          <w:p>
            <w:pPr>
              <w:spacing w:after="200"/>
            </w:pPr>
            <w:hyperlink r:id="rId121" w:history="1">
              <w:r>
                <w:rPr>
                  <w:color w:val="1e198e"/>
                  <w:b w:val="1"/>
                  <w:bCs w:val="1"/>
                  <w:u w:val="single"/>
                </w:rPr>
                <w:t xml:space="preserve">La politique agricole commune. Principales dispositions de la réforme Agenda 2000</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INRA Mensuel</w:t>
            </w:r>
            <w:r>
              <w:rPr/>
              <w:t xml:space="preserve">, 1999, 102, pp.38-41</w:t>
            </w:r>
          </w:p>
          <w:p>
            <w:pPr/>
            <w:r>
              <w:rPr/>
              <w:t xml:space="preserve">Article dans une revue</w:t>
            </w:r>
          </w:p>
          <w:p>
            <w:pPr/>
            <w:hyperlink r:id="rId121" w:history="1">
              <w:r>
                <w:rPr>
                  <w:color w:val="#410a8c"/>
                  <w:u w:val="single"/>
                </w:rPr>
                <w:t xml:space="preserve">hal-01931597v1</w:t>
              </w:r>
            </w:hyperlink>
          </w:p>
        </w:tc>
      </w:tr>
      <w:tr>
        <w:trPr/>
        <w:tc>
          <w:tcPr>
            <w:noWrap/>
          </w:tcPr>
          <w:p>
            <w:pPr>
              <w:spacing w:after="200"/>
            </w:pPr>
            <w:hyperlink r:id="rId122" w:history="1">
              <w:r>
                <w:rPr>
                  <w:color w:val="1e198e"/>
                  <w:b w:val="1"/>
                  <w:bCs w:val="1"/>
                  <w:u w:val="single"/>
                </w:rPr>
                <w:t xml:space="preserve">An economic assessment of the Common market organization for bananas in the European Union</w:t>
              </w:r>
            </w:hyperlink>
          </w:p>
          <w:p>
            <w:pPr/>
            <w:hyperlink r:id="rId100" w:history="1">
              <w:r>
                <w:rPr>
                  <w:color w:val="#410a8c"/>
                  <w:u w:val="single"/>
                </w:rPr>
                <w:t xml:space="preserve">Herve Guyomard</w:t>
              </w:r>
            </w:hyperlink>
            <w:r>
              <w:rPr/>
              <w:t xml:space="preserve">,</w:t>
            </w:r>
            <w:hyperlink r:id="rId120"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Agricultural Economics</w:t>
            </w:r>
            <w:r>
              <w:rPr/>
              <w:t xml:space="preserve">, 1999, 20 (2), pp.105-120</w:t>
            </w:r>
          </w:p>
          <w:p>
            <w:pPr/>
            <w:r>
              <w:rPr/>
              <w:t xml:space="preserve">Article dans une revue</w:t>
            </w:r>
          </w:p>
          <w:p>
            <w:pPr/>
            <w:hyperlink r:id="rId122" w:history="1">
              <w:r>
                <w:rPr>
                  <w:color w:val="#410a8c"/>
                  <w:u w:val="single"/>
                </w:rPr>
                <w:t xml:space="preserve">hal-02687742v1</w:t>
              </w:r>
            </w:hyperlink>
          </w:p>
        </w:tc>
      </w:tr>
      <w:tr>
        <w:trPr/>
        <w:tc>
          <w:tcPr>
            <w:noWrap/>
          </w:tcPr>
          <w:p>
            <w:pPr>
              <w:spacing w:after="200"/>
            </w:pPr>
            <w:hyperlink r:id="rId123" w:history="1">
              <w:r>
                <w:rPr>
                  <w:color w:val="1e198e"/>
                  <w:b w:val="1"/>
                  <w:bCs w:val="1"/>
                  <w:u w:val="single"/>
                </w:rPr>
                <w:t xml:space="preserve">Elargissement à l'Est et négociations commerciales internationales : quelle marge de manœuvre pour la PAC ?</w:t>
              </w:r>
            </w:hyperlink>
          </w:p>
          <w:p>
            <w:pPr/>
            <w:hyperlink r:id="rId13" w:history="1">
              <w:r>
                <w:rPr>
                  <w:color w:val="#410a8c"/>
                  <w:u w:val="single"/>
                </w:rPr>
                <w:t xml:space="preserve">Chantal Le Mouël</w:t>
              </w:r>
            </w:hyperlink>
          </w:p>
          <w:p>
            <w:pPr/>
            <w:r>
              <w:rPr>
                <w:i w:val="1"/>
                <w:iCs w:val="1"/>
              </w:rPr>
              <w:t xml:space="preserve">Economie et Statistique / Economics and Statistics</w:t>
            </w:r>
            <w:r>
              <w:rPr/>
              <w:t xml:space="preserve">, 1999, 329-330, pp.35-54</w:t>
            </w:r>
          </w:p>
          <w:p>
            <w:pPr/>
            <w:r>
              <w:rPr/>
              <w:t xml:space="preserve">Article dans une revue</w:t>
            </w:r>
          </w:p>
          <w:p>
            <w:pPr/>
            <w:hyperlink r:id="rId123" w:history="1">
              <w:r>
                <w:rPr>
                  <w:color w:val="#410a8c"/>
                  <w:u w:val="single"/>
                </w:rPr>
                <w:t xml:space="preserve">hal-02364348v1</w:t>
              </w:r>
            </w:hyperlink>
          </w:p>
        </w:tc>
      </w:tr>
      <w:tr>
        <w:trPr/>
        <w:tc>
          <w:tcPr>
            <w:noWrap/>
          </w:tcPr>
          <w:p>
            <w:pPr>
              <w:spacing w:after="200"/>
            </w:pPr>
            <w:hyperlink r:id="rId124" w:history="1">
              <w:r>
                <w:rPr>
                  <w:color w:val="1e198e"/>
                  <w:b w:val="1"/>
                  <w:bCs w:val="1"/>
                  <w:u w:val="single"/>
                </w:rPr>
                <w:t xml:space="preserve">De l'importance du maintien de la préférence communautaire pour l'agriculture française. Une illustration à l'aide du modèle MEGAAF</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1999, 251, pp.11-24</w:t>
            </w:r>
          </w:p>
          <w:p>
            <w:pPr/>
            <w:r>
              <w:rPr/>
              <w:t xml:space="preserve">Article dans une revue</w:t>
            </w:r>
          </w:p>
          <w:p>
            <w:pPr/>
            <w:hyperlink r:id="rId124" w:history="1">
              <w:r>
                <w:rPr>
                  <w:color w:val="#410a8c"/>
                  <w:u w:val="single"/>
                </w:rPr>
                <w:t xml:space="preserve">hal-01931592v1</w:t>
              </w:r>
            </w:hyperlink>
          </w:p>
        </w:tc>
      </w:tr>
      <w:tr>
        <w:trPr/>
        <w:tc>
          <w:tcPr>
            <w:noWrap/>
          </w:tcPr>
          <w:p>
            <w:pPr>
              <w:spacing w:after="200"/>
            </w:pPr>
            <w:hyperlink r:id="rId125" w:history="1">
              <w:r>
                <w:rPr>
                  <w:color w:val="1e198e"/>
                  <w:b w:val="1"/>
                  <w:bCs w:val="1"/>
                  <w:u w:val="single"/>
                </w:rPr>
                <w:t xml:space="preserve">L'analyse des politiques agricoles : l'apport de l'équilibre général calculable</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1999, 251, pp.4-10</w:t>
            </w:r>
          </w:p>
          <w:p>
            <w:pPr/>
            <w:r>
              <w:rPr/>
              <w:t xml:space="preserve">Article dans une revue</w:t>
            </w:r>
          </w:p>
          <w:p>
            <w:pPr/>
            <w:hyperlink r:id="rId125" w:history="1">
              <w:r>
                <w:rPr>
                  <w:color w:val="#410a8c"/>
                  <w:u w:val="single"/>
                </w:rPr>
                <w:t xml:space="preserve">hal-01931600v1</w:t>
              </w:r>
            </w:hyperlink>
          </w:p>
        </w:tc>
      </w:tr>
      <w:tr>
        <w:trPr/>
        <w:tc>
          <w:tcPr>
            <w:noWrap/>
          </w:tcPr>
          <w:p>
            <w:pPr>
              <w:spacing w:after="200"/>
            </w:pPr>
            <w:hyperlink r:id="rId126" w:history="1">
              <w:r>
                <w:rPr>
                  <w:color w:val="1e198e"/>
                  <w:b w:val="1"/>
                  <w:bCs w:val="1"/>
                  <w:u w:val="single"/>
                </w:rPr>
                <w:t xml:space="preserve">L'analyse des politiques agricoles en équilibre général : l'exemple du Modèle d'Equilibre Général de l'Agriculture et de l'Agro-alimentaire Français (MEGAAF)</w:t>
              </w:r>
            </w:hyperlink>
          </w:p>
          <w:p>
            <w:pPr/>
            <w:hyperlink r:id="rId99" w:history="1">
              <w:r>
                <w:rPr>
                  <w:color w:val="#410a8c"/>
                  <w:u w:val="single"/>
                </w:rPr>
                <w:t xml:space="preserve">Alexandre Gohin</w:t>
              </w:r>
            </w:hyperlink>
            <w:r>
              <w:rPr/>
              <w:t xml:space="preserve">,</w:t>
            </w: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INRA sciences sociales</w:t>
            </w:r>
            <w:r>
              <w:rPr/>
              <w:t xml:space="preserve">, 1998, 4, pp.1-6</w:t>
            </w:r>
          </w:p>
          <w:p>
            <w:pPr/>
            <w:r>
              <w:rPr/>
              <w:t xml:space="preserve">Article dans une revue</w:t>
            </w:r>
          </w:p>
          <w:p>
            <w:pPr/>
            <w:hyperlink r:id="rId126" w:history="1">
              <w:r>
                <w:rPr>
                  <w:color w:val="#410a8c"/>
                  <w:u w:val="single"/>
                </w:rPr>
                <w:t xml:space="preserve">hal-01931506v1</w:t>
              </w:r>
            </w:hyperlink>
          </w:p>
        </w:tc>
      </w:tr>
      <w:tr>
        <w:trPr/>
        <w:tc>
          <w:tcPr>
            <w:noWrap/>
          </w:tcPr>
          <w:p>
            <w:pPr>
              <w:spacing w:after="200"/>
            </w:pPr>
            <w:hyperlink r:id="rId127" w:history="1">
              <w:r>
                <w:rPr>
                  <w:color w:val="1e198e"/>
                  <w:b w:val="1"/>
                  <w:bCs w:val="1"/>
                  <w:u w:val="single"/>
                </w:rPr>
                <w:t xml:space="preserve">Marché contingenté à l'importation et marché des droits à importer en concurrence imparfaite : le cas de la banane dans l'Union européenne</w:t>
              </w:r>
            </w:hyperlink>
          </w:p>
          <w:p>
            <w:pPr/>
            <w:hyperlink r:id="rId100" w:history="1">
              <w:r>
                <w:rPr>
                  <w:color w:val="#410a8c"/>
                  <w:u w:val="single"/>
                </w:rPr>
                <w:t xml:space="preserve">Herve Guyomard</w:t>
              </w:r>
            </w:hyperlink>
            <w:r>
              <w:rPr/>
              <w:t xml:space="preserve">,</w:t>
            </w:r>
            <w:hyperlink r:id="rId120"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1998, 243, pp.47-55</w:t>
            </w:r>
          </w:p>
          <w:p>
            <w:pPr/>
            <w:r>
              <w:rPr/>
              <w:t xml:space="preserve">Article dans une revue</w:t>
            </w:r>
          </w:p>
          <w:p>
            <w:pPr/>
            <w:hyperlink r:id="rId127" w:history="1">
              <w:r>
                <w:rPr>
                  <w:color w:val="#410a8c"/>
                  <w:u w:val="single"/>
                </w:rPr>
                <w:t xml:space="preserve">hal-02696373v1</w:t>
              </w:r>
            </w:hyperlink>
          </w:p>
        </w:tc>
      </w:tr>
      <w:tr>
        <w:trPr/>
        <w:tc>
          <w:tcPr>
            <w:noWrap/>
          </w:tcPr>
          <w:p>
            <w:pPr>
              <w:spacing w:after="200"/>
            </w:pPr>
            <w:hyperlink r:id="rId128" w:history="1">
              <w:r>
                <w:rPr>
                  <w:color w:val="1e198e"/>
                  <w:b w:val="1"/>
                  <w:bCs w:val="1"/>
                  <w:u w:val="single"/>
                </w:rPr>
                <w:t xml:space="preserve">Éléments de définition d'une politique agricole commune pour le XXIe siècle : promouvoir les rôles marchands et non marchands des agriculteurs européens</w:t>
              </w:r>
            </w:hyperlink>
          </w:p>
          <w:p>
            <w:pPr/>
            <w:hyperlink r:id="rId99" w:history="1">
              <w:r>
                <w:rPr>
                  <w:color w:val="#410a8c"/>
                  <w:u w:val="single"/>
                </w:rPr>
                <w:t xml:space="preserve">Alexandre Gohin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Économie rurale</w:t>
            </w:r>
            <w:r>
              <w:rPr/>
              <w:t xml:space="preserve">, 1998, 244, pp.22-31</w:t>
            </w:r>
          </w:p>
          <w:p>
            <w:pPr/>
            <w:r>
              <w:rPr/>
              <w:t xml:space="preserve">Article dans une revue</w:t>
            </w:r>
          </w:p>
          <w:p>
            <w:pPr/>
            <w:hyperlink r:id="rId128" w:history="1">
              <w:r>
                <w:rPr>
                  <w:color w:val="#410a8c"/>
                  <w:u w:val="single"/>
                </w:rPr>
                <w:t xml:space="preserve">hal-01931512v1</w:t>
              </w:r>
            </w:hyperlink>
          </w:p>
        </w:tc>
      </w:tr>
      <w:tr>
        <w:trPr/>
        <w:tc>
          <w:tcPr>
            <w:noWrap/>
          </w:tcPr>
          <w:p>
            <w:pPr>
              <w:spacing w:after="200"/>
            </w:pPr>
            <w:hyperlink r:id="rId129" w:history="1">
              <w:r>
                <w:rPr>
                  <w:color w:val="1e198e"/>
                  <w:b w:val="1"/>
                  <w:bCs w:val="1"/>
                  <w:u w:val="single"/>
                </w:rPr>
                <w:t xml:space="preserve">Le problème de la qualité du café indonésien : une interprétation micro-économique</w:t>
              </w:r>
            </w:hyperlink>
          </w:p>
          <w:p>
            <w:pPr/>
            <w:hyperlink r:id="rId130" w:history="1">
              <w:r>
                <w:rPr>
                  <w:color w:val="#410a8c"/>
                  <w:u w:val="single"/>
                </w:rPr>
                <w:t xml:space="preserve">Catherine Benjamin</w:t>
              </w:r>
            </w:hyperlink>
            <w:r>
              <w:rPr/>
              <w:t xml:space="preserve">,</w:t>
            </w:r>
            <w:hyperlink r:id="rId13" w:history="1">
              <w:r>
                <w:rPr>
                  <w:color w:val="#410a8c"/>
                  <w:u w:val="single"/>
                </w:rPr>
                <w:t xml:space="preserve">Chantal Le Mouël</w:t>
              </w:r>
            </w:hyperlink>
          </w:p>
          <w:p>
            <w:pPr/>
            <w:r>
              <w:rPr>
                <w:i w:val="1"/>
                <w:iCs w:val="1"/>
              </w:rPr>
              <w:t xml:space="preserve">Economie et Prévision</w:t>
            </w:r>
            <w:r>
              <w:rPr/>
              <w:t xml:space="preserve">, 1998, 132-133, pp.59-71</w:t>
            </w:r>
          </w:p>
          <w:p>
            <w:pPr/>
            <w:r>
              <w:rPr/>
              <w:t xml:space="preserve">Article dans une revue</w:t>
            </w:r>
          </w:p>
          <w:p>
            <w:pPr/>
            <w:hyperlink r:id="rId129" w:history="1">
              <w:r>
                <w:rPr>
                  <w:color w:val="#410a8c"/>
                  <w:u w:val="single"/>
                </w:rPr>
                <w:t xml:space="preserve">hal-01931528v1</w:t>
              </w:r>
            </w:hyperlink>
          </w:p>
        </w:tc>
      </w:tr>
      <w:tr>
        <w:trPr/>
        <w:tc>
          <w:tcPr>
            <w:noWrap/>
          </w:tcPr>
          <w:p>
            <w:pPr>
              <w:spacing w:after="200"/>
            </w:pPr>
            <w:hyperlink r:id="rId131" w:history="1">
              <w:r>
                <w:rPr>
                  <w:color w:val="1e198e"/>
                  <w:b w:val="1"/>
                  <w:bCs w:val="1"/>
                  <w:u w:val="single"/>
                </w:rPr>
                <w:t xml:space="preserve">Les propositions &amp;quot;Agenda 2000&amp;quot; de réforme de la politique agricole commune et le projet de loi d'orientation agricole en France : Quel modèle agricole pour demain ?</w:t>
              </w:r>
            </w:hyperlink>
          </w:p>
          <w:p>
            <w:pPr/>
            <w:hyperlink r:id="rId99" w:history="1">
              <w:r>
                <w:rPr>
                  <w:color w:val="#410a8c"/>
                  <w:u w:val="single"/>
                </w:rPr>
                <w:t xml:space="preserve">Alexandre Gohin</w:t>
              </w:r>
            </w:hyperlink>
            <w:r>
              <w:rPr/>
              <w:t xml:space="preserve">,</w:t>
            </w:r>
            <w:hyperlink r:id="rId118" w:history="1">
              <w:r>
                <w:rPr>
                  <w:color w:val="#410a8c"/>
                  <w:u w:val="single"/>
                </w:rPr>
                <w:t xml:space="preserve">Olivier Gorin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i w:val="1"/>
                <w:iCs w:val="1"/>
              </w:rPr>
              <w:t xml:space="preserve">INRA Mensuel</w:t>
            </w:r>
            <w:r>
              <w:rPr/>
              <w:t xml:space="preserve">, 1998, 99, pp.32-38</w:t>
            </w:r>
          </w:p>
          <w:p>
            <w:pPr/>
            <w:r>
              <w:rPr/>
              <w:t xml:space="preserve">Article dans une revue</w:t>
            </w:r>
          </w:p>
          <w:p>
            <w:pPr/>
            <w:hyperlink r:id="rId131" w:history="1">
              <w:r>
                <w:rPr>
                  <w:color w:val="#410a8c"/>
                  <w:u w:val="single"/>
                </w:rPr>
                <w:t xml:space="preserve">hal-01931529v1</w:t>
              </w:r>
            </w:hyperlink>
          </w:p>
        </w:tc>
      </w:tr>
      <w:tr>
        <w:trPr/>
        <w:tc>
          <w:tcPr>
            <w:noWrap/>
          </w:tcPr>
          <w:p>
            <w:pPr>
              <w:spacing w:after="200"/>
            </w:pPr>
            <w:hyperlink r:id="rId132" w:history="1">
              <w:r>
                <w:rPr>
                  <w:color w:val="1e198e"/>
                  <w:b w:val="1"/>
                  <w:bCs w:val="1"/>
                  <w:u w:val="single"/>
                </w:rPr>
                <w:t xml:space="preserve">L'Organisation commune de marché de la banane dans l'Union européenne : impact de la taille du contingent tarifaire appliqué aux bananes dollar et non traditionnelles ACP</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20"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Economie et Prévision</w:t>
            </w:r>
            <w:r>
              <w:rPr/>
              <w:t xml:space="preserve">, 1997, 127, pp.15-32</w:t>
            </w:r>
          </w:p>
          <w:p>
            <w:pPr/>
            <w:r>
              <w:rPr/>
              <w:t xml:space="preserve">Article dans une revue</w:t>
            </w:r>
          </w:p>
          <w:p>
            <w:pPr/>
            <w:hyperlink r:id="rId132" w:history="1">
              <w:r>
                <w:rPr>
                  <w:color w:val="#410a8c"/>
                  <w:u w:val="single"/>
                </w:rPr>
                <w:t xml:space="preserve">hal-02698680v1</w:t>
              </w:r>
            </w:hyperlink>
          </w:p>
        </w:tc>
      </w:tr>
      <w:tr>
        <w:trPr/>
        <w:tc>
          <w:tcPr>
            <w:noWrap/>
          </w:tcPr>
          <w:p>
            <w:pPr>
              <w:spacing w:after="200"/>
            </w:pPr>
            <w:hyperlink r:id="rId134" w:history="1">
              <w:r>
                <w:rPr>
                  <w:color w:val="1e198e"/>
                  <w:b w:val="1"/>
                  <w:bCs w:val="1"/>
                  <w:u w:val="single"/>
                </w:rPr>
                <w:t xml:space="preserve">Réforme de la PAC et mécanismes d'ajustement du marché mondial du Corn Gluten Feed</w:t>
              </w:r>
            </w:hyperlink>
          </w:p>
          <w:p>
            <w:pPr/>
            <w:hyperlink r:id="rId135" w:history="1">
              <w:r>
                <w:rPr>
                  <w:color w:val="#410a8c"/>
                  <w:u w:val="single"/>
                </w:rPr>
                <w:t xml:space="preserve">Eric Giraud-Heraud</w:t>
              </w:r>
            </w:hyperlink>
            <w:r>
              <w:rPr/>
              <w:t xml:space="preserve">,</w:t>
            </w:r>
            <w:hyperlink r:id="rId13" w:history="1">
              <w:r>
                <w:rPr>
                  <w:color w:val="#410a8c"/>
                  <w:u w:val="single"/>
                </w:rPr>
                <w:t xml:space="preserve">Chantal Le Mouël</w:t>
              </w:r>
            </w:hyperlink>
            <w:r>
              <w:rPr/>
              <w:t xml:space="preserve">,</w:t>
            </w:r>
            <w:hyperlink r:id="rId136" w:history="1">
              <w:r>
                <w:rPr>
                  <w:color w:val="#410a8c"/>
                  <w:u w:val="single"/>
                </w:rPr>
                <w:t xml:space="preserve">Vincent Requillart</w:t>
              </w:r>
            </w:hyperlink>
          </w:p>
          <w:p>
            <w:pPr/>
            <w:r>
              <w:rPr>
                <w:i w:val="1"/>
                <w:iCs w:val="1"/>
              </w:rPr>
              <w:t xml:space="preserve">Cahiers d'Economie et de Sociologie Rurales</w:t>
            </w:r>
            <w:r>
              <w:rPr/>
              <w:t xml:space="preserve">, 1997, 42-43, pp.34-70</w:t>
            </w:r>
          </w:p>
          <w:p>
            <w:pPr/>
            <w:r>
              <w:rPr/>
              <w:t xml:space="preserve">Article dans une revue</w:t>
            </w:r>
          </w:p>
          <w:p>
            <w:pPr/>
            <w:hyperlink r:id="rId134" w:history="1">
              <w:r>
                <w:rPr>
                  <w:color w:val="#410a8c"/>
                  <w:u w:val="single"/>
                </w:rPr>
                <w:t xml:space="preserve">hal-02364344v1</w:t>
              </w:r>
            </w:hyperlink>
          </w:p>
        </w:tc>
      </w:tr>
      <w:tr>
        <w:trPr/>
        <w:tc>
          <w:tcPr>
            <w:noWrap/>
          </w:tcPr>
          <w:p>
            <w:pPr>
              <w:spacing w:after="200"/>
            </w:pPr>
            <w:hyperlink r:id="rId137" w:history="1">
              <w:r>
                <w:rPr>
                  <w:color w:val="1e198e"/>
                  <w:b w:val="1"/>
                  <w:bCs w:val="1"/>
                  <w:u w:val="single"/>
                </w:rPr>
                <w:t xml:space="preserve">Redéfinir les rôles de l'agriculture européenne. Compte rendu du séminaire</w:t>
              </w:r>
            </w:hyperlink>
          </w:p>
          <w:p>
            <w:pPr/>
            <w:hyperlink r:id="rId130" w:history="1">
              <w:r>
                <w:rPr>
                  <w:color w:val="#410a8c"/>
                  <w:u w:val="single"/>
                </w:rPr>
                <w:t xml:space="preserve">Catherine Benjamin</w:t>
              </w:r>
            </w:hyperlink>
            <w:r>
              <w:rPr/>
              <w:t xml:space="preserve">,</w:t>
            </w:r>
            <w:hyperlink r:id="rId138" w:history="1">
              <w:r>
                <w:rPr>
                  <w:color w:val="#410a8c"/>
                  <w:u w:val="single"/>
                </w:rPr>
                <w:t xml:space="preserve">Pierre Combris</w:t>
              </w:r>
            </w:hyperlink>
            <w:r>
              <w:rPr/>
              <w:t xml:space="preserve">,</w:t>
            </w:r>
            <w:hyperlink r:id="rId13" w:history="1">
              <w:r>
                <w:rPr>
                  <w:color w:val="#410a8c"/>
                  <w:u w:val="single"/>
                </w:rPr>
                <w:t xml:space="preserve">Chantal Le Mouël</w:t>
              </w:r>
            </w:hyperlink>
            <w:r>
              <w:rPr/>
              <w:t xml:space="preserve">,</w:t>
            </w:r>
            <w:hyperlink r:id="rId139" w:history="1">
              <w:r>
                <w:rPr>
                  <w:color w:val="#410a8c"/>
                  <w:u w:val="single"/>
                </w:rPr>
                <w:t xml:space="preserve">Alban Thomas</w:t>
              </w:r>
            </w:hyperlink>
          </w:p>
          <w:p>
            <w:pPr/>
            <w:r>
              <w:rPr>
                <w:i w:val="1"/>
                <w:iCs w:val="1"/>
              </w:rPr>
              <w:t xml:space="preserve">Cahiers d'Economie et de Sociologie Rurales</w:t>
            </w:r>
            <w:r>
              <w:rPr/>
              <w:t xml:space="preserve">, 1996, 41, pp.173-189</w:t>
            </w:r>
          </w:p>
          <w:p>
            <w:pPr/>
            <w:r>
              <w:rPr/>
              <w:t xml:space="preserve">Article dans une revue</w:t>
            </w:r>
          </w:p>
          <w:p>
            <w:pPr/>
            <w:hyperlink r:id="rId137" w:history="1">
              <w:r>
                <w:rPr>
                  <w:color w:val="#410a8c"/>
                  <w:u w:val="single"/>
                </w:rPr>
                <w:t xml:space="preserve">hal-01931610v1</w:t>
              </w:r>
            </w:hyperlink>
          </w:p>
        </w:tc>
      </w:tr>
      <w:tr>
        <w:trPr/>
        <w:tc>
          <w:tcPr>
            <w:noWrap/>
          </w:tcPr>
          <w:p>
            <w:pPr>
              <w:spacing w:after="200"/>
            </w:pPr>
            <w:hyperlink r:id="rId140" w:history="1">
              <w:r>
                <w:rPr>
                  <w:color w:val="1e198e"/>
                  <w:b w:val="1"/>
                  <w:bCs w:val="1"/>
                  <w:u w:val="single"/>
                </w:rPr>
                <w:t xml:space="preserve">L'Organisation Commune de Marché de la banane dans l'Union européenne : la difficile conciliation d'intérêts contraires</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20"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i w:val="1"/>
                <w:iCs w:val="1"/>
              </w:rPr>
              <w:t xml:space="preserve">INRA sciences sociales</w:t>
            </w:r>
            <w:r>
              <w:rPr/>
              <w:t xml:space="preserve">, 1996, 5, pp.01-4</w:t>
            </w:r>
          </w:p>
          <w:p>
            <w:pPr/>
            <w:r>
              <w:rPr/>
              <w:t xml:space="preserve">Article dans une revue</w:t>
            </w:r>
          </w:p>
          <w:p>
            <w:pPr/>
            <w:hyperlink r:id="rId140" w:history="1">
              <w:r>
                <w:rPr>
                  <w:color w:val="#410a8c"/>
                  <w:u w:val="single"/>
                </w:rPr>
                <w:t xml:space="preserve">hal-02691215v1</w:t>
              </w:r>
            </w:hyperlink>
          </w:p>
        </w:tc>
      </w:tr>
      <w:tr>
        <w:trPr/>
        <w:tc>
          <w:tcPr>
            <w:noWrap/>
          </w:tcPr>
          <w:p>
            <w:pPr>
              <w:spacing w:after="200"/>
            </w:pPr>
            <w:hyperlink r:id="rId141" w:history="1">
              <w:r>
                <w:rPr>
                  <w:color w:val="1e198e"/>
                  <w:b w:val="1"/>
                  <w:bCs w:val="1"/>
                  <w:u w:val="single"/>
                </w:rPr>
                <w:t xml:space="preserve">Crise bovine et équilibre des marchés : simulations macroéconomiques</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42" w:history="1">
              <w:r>
                <w:rPr>
                  <w:color w:val="#410a8c"/>
                  <w:u w:val="single"/>
                </w:rPr>
                <w:t xml:space="preserve">Yves Le Roux</w:t>
              </w:r>
            </w:hyperlink>
          </w:p>
          <w:p>
            <w:pPr/>
            <w:r>
              <w:rPr>
                <w:i w:val="1"/>
                <w:iCs w:val="1"/>
              </w:rPr>
              <w:t xml:space="preserve">INRA sciences sociales</w:t>
            </w:r>
            <w:r>
              <w:rPr/>
              <w:t xml:space="preserve">, 1996, 3, Non paginé / 4 p</w:t>
            </w:r>
          </w:p>
          <w:p>
            <w:pPr/>
            <w:r>
              <w:rPr/>
              <w:t xml:space="preserve">Article dans une revue</w:t>
            </w:r>
          </w:p>
          <w:p>
            <w:pPr/>
            <w:hyperlink r:id="rId141" w:history="1">
              <w:r>
                <w:rPr>
                  <w:color w:val="#410a8c"/>
                  <w:u w:val="single"/>
                </w:rPr>
                <w:t xml:space="preserve">hal-02695250v1</w:t>
              </w:r>
            </w:hyperlink>
          </w:p>
        </w:tc>
      </w:tr>
      <w:tr>
        <w:trPr/>
        <w:tc>
          <w:tcPr>
            <w:noWrap/>
          </w:tcPr>
          <w:p>
            <w:pPr>
              <w:spacing w:after="200"/>
            </w:pPr>
            <w:hyperlink r:id="rId143" w:history="1">
              <w:r>
                <w:rPr>
                  <w:color w:val="1e198e"/>
                  <w:b w:val="1"/>
                  <w:bCs w:val="1"/>
                  <w:u w:val="single"/>
                </w:rPr>
                <w:t xml:space="preserve">Competition and collusion on the world coffee market</w:t>
              </w:r>
            </w:hyperlink>
          </w:p>
          <w:p>
            <w:pPr/>
            <w:hyperlink r:id="rId144" w:history="1">
              <w:r>
                <w:rPr>
                  <w:color w:val="#410a8c"/>
                  <w:u w:val="single"/>
                </w:rPr>
                <w:t xml:space="preserve">Eric Giraud-Héraud</w:t>
              </w:r>
            </w:hyperlink>
            <w:r>
              <w:rPr/>
              <w:t xml:space="preserve">,</w:t>
            </w:r>
            <w:hyperlink r:id="rId13" w:history="1">
              <w:r>
                <w:rPr>
                  <w:color w:val="#410a8c"/>
                  <w:u w:val="single"/>
                </w:rPr>
                <w:t xml:space="preserve">Chantal Le Mouël</w:t>
              </w:r>
            </w:hyperlink>
            <w:r>
              <w:rPr/>
              <w:t xml:space="preserve">,</w:t>
            </w:r>
            <w:hyperlink r:id="rId145" w:history="1">
              <w:r>
                <w:rPr>
                  <w:color w:val="#410a8c"/>
                  <w:u w:val="single"/>
                </w:rPr>
                <w:t xml:space="preserve">Vincent Réquillart</w:t>
              </w:r>
            </w:hyperlink>
          </w:p>
          <w:p>
            <w:pPr/>
            <w:r>
              <w:rPr>
                <w:i w:val="1"/>
                <w:iCs w:val="1"/>
              </w:rPr>
              <w:t xml:space="preserve">European Review of Agricultural Economics</w:t>
            </w:r>
            <w:r>
              <w:rPr/>
              <w:t xml:space="preserve">, 1995, 22 (3), pp.336-353</w:t>
            </w:r>
          </w:p>
          <w:p>
            <w:pPr/>
            <w:r>
              <w:rPr/>
              <w:t xml:space="preserve">Article dans une revue</w:t>
            </w:r>
          </w:p>
          <w:p>
            <w:pPr/>
            <w:hyperlink r:id="rId143" w:history="1">
              <w:r>
                <w:rPr>
                  <w:color w:val="#410a8c"/>
                  <w:u w:val="single"/>
                </w:rPr>
                <w:t xml:space="preserve">hal-01959648v1</w:t>
              </w:r>
            </w:hyperlink>
          </w:p>
        </w:tc>
      </w:tr>
      <w:tr>
        <w:trPr/>
        <w:tc>
          <w:tcPr>
            <w:noWrap/>
          </w:tcPr>
          <w:p>
            <w:pPr>
              <w:spacing w:after="200"/>
            </w:pPr>
            <w:hyperlink r:id="rId146"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7" w:history="1">
              <w:r>
                <w:rPr>
                  <w:color w:val="#410a8c"/>
                  <w:u w:val="single"/>
                </w:rPr>
                <w:t xml:space="preserve">Jean-Yves Dourmad</w:t>
              </w:r>
            </w:hyperlink>
            <w:r>
              <w:rPr/>
              <w:t xml:space="preserve">,</w:t>
            </w:r>
            <w:hyperlink r:id="rId13" w:history="1">
              <w:r>
                <w:rPr>
                  <w:color w:val="#410a8c"/>
                  <w:u w:val="single"/>
                </w:rPr>
                <w:t xml:space="preserve">Chantal Le Mouël</w:t>
              </w:r>
            </w:hyperlink>
            <w:r>
              <w:rPr/>
              <w:t xml:space="preserve">,</w:t>
            </w:r>
            <w:hyperlink r:id="rId148" w:history="1">
              <w:r>
                <w:rPr>
                  <w:color w:val="#410a8c"/>
                  <w:u w:val="single"/>
                </w:rPr>
                <w:t xml:space="preserve">P. Rainelli</w:t>
              </w:r>
            </w:hyperlink>
          </w:p>
          <w:p>
            <w:pPr/>
            <w:r>
              <w:rPr>
                <w:i w:val="1"/>
                <w:iCs w:val="1"/>
              </w:rPr>
              <w:t xml:space="preserve">Productions Animales</w:t>
            </w:r>
            <w:r>
              <w:rPr/>
              <w:t xml:space="preserve">, 1995, 8 (2), pp.135-144</w:t>
            </w:r>
          </w:p>
          <w:p>
            <w:pPr/>
            <w:r>
              <w:rPr/>
              <w:t xml:space="preserve">Article dans une revue</w:t>
            </w:r>
          </w:p>
          <w:p>
            <w:pPr/>
            <w:hyperlink r:id="rId146" w:history="1">
              <w:r>
                <w:rPr>
                  <w:color w:val="#410a8c"/>
                  <w:u w:val="single"/>
                </w:rPr>
                <w:t xml:space="preserve">hal-00896111v1</w:t>
              </w:r>
            </w:hyperlink>
          </w:p>
        </w:tc>
      </w:tr>
      <w:tr>
        <w:trPr/>
        <w:tc>
          <w:tcPr>
            <w:noWrap/>
          </w:tcPr>
          <w:p>
            <w:pPr>
              <w:spacing w:after="200"/>
            </w:pPr>
            <w:hyperlink r:id="rId149" w:history="1">
              <w:r>
                <w:rPr>
                  <w:color w:val="1e198e"/>
                  <w:b w:val="1"/>
                  <w:bCs w:val="1"/>
                  <w:u w:val="single"/>
                </w:rPr>
                <w:t xml:space="preserve">Import tariffs, domestic distortions and &amp;quot;market linkages&amp;quot; : rebalancing EU cereal protection ?</w:t>
              </w:r>
            </w:hyperlink>
          </w:p>
          <w:p>
            <w:pPr/>
            <w:hyperlink r:id="rId13" w:history="1">
              <w:r>
                <w:rPr>
                  <w:color w:val="#410a8c"/>
                  <w:u w:val="single"/>
                </w:rPr>
                <w:t xml:space="preserve">Chantal Le Mouël</w:t>
              </w:r>
            </w:hyperlink>
          </w:p>
          <w:p>
            <w:pPr/>
            <w:r>
              <w:rPr>
                <w:i w:val="1"/>
                <w:iCs w:val="1"/>
              </w:rPr>
              <w:t xml:space="preserve">European Review of Agricultural Economics</w:t>
            </w:r>
            <w:r>
              <w:rPr/>
              <w:t xml:space="preserve">, 1995, 22 (4), pp.447-467</w:t>
            </w:r>
          </w:p>
          <w:p>
            <w:pPr/>
            <w:r>
              <w:rPr/>
              <w:t xml:space="preserve">Article dans une revue</w:t>
            </w:r>
          </w:p>
          <w:p>
            <w:pPr/>
            <w:hyperlink r:id="rId149" w:history="1">
              <w:r>
                <w:rPr>
                  <w:color w:val="#410a8c"/>
                  <w:u w:val="single"/>
                </w:rPr>
                <w:t xml:space="preserve">hal-01959649v1</w:t>
              </w:r>
            </w:hyperlink>
          </w:p>
        </w:tc>
      </w:tr>
      <w:tr>
        <w:trPr/>
        <w:tc>
          <w:tcPr>
            <w:noWrap/>
          </w:tcPr>
          <w:p>
            <w:pPr>
              <w:spacing w:after="200"/>
            </w:pPr>
            <w:hyperlink r:id="rId150"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7" w:history="1">
              <w:r>
                <w:rPr>
                  <w:color w:val="#410a8c"/>
                  <w:u w:val="single"/>
                </w:rPr>
                <w:t xml:space="preserve">Jean-Yves Dourmad</w:t>
              </w:r>
            </w:hyperlink>
            <w:r>
              <w:rPr/>
              <w:t xml:space="preserve">,</w:t>
            </w:r>
            <w:hyperlink r:id="rId13" w:history="1">
              <w:r>
                <w:rPr>
                  <w:color w:val="#410a8c"/>
                  <w:u w:val="single"/>
                </w:rPr>
                <w:t xml:space="preserve">Chantal Le Mouël</w:t>
              </w:r>
            </w:hyperlink>
            <w:r>
              <w:rPr/>
              <w:t xml:space="preserve">,</w:t>
            </w:r>
            <w:hyperlink r:id="rId151" w:history="1">
              <w:r>
                <w:rPr>
                  <w:color w:val="#410a8c"/>
                  <w:u w:val="single"/>
                </w:rPr>
                <w:t xml:space="preserve">Pierre Rainelli</w:t>
              </w:r>
            </w:hyperlink>
          </w:p>
          <w:p>
            <w:pPr/>
            <w:r>
              <w:rPr>
                <w:i w:val="1"/>
                <w:iCs w:val="1"/>
              </w:rPr>
              <w:t xml:space="preserve">Productions Animales</w:t>
            </w:r>
            <w:r>
              <w:rPr/>
              <w:t xml:space="preserve">, 1995, 8 (2), pp.135-144</w:t>
            </w:r>
          </w:p>
          <w:p>
            <w:pPr/>
            <w:r>
              <w:rPr/>
              <w:t xml:space="preserve">Article dans une revue</w:t>
            </w:r>
          </w:p>
          <w:p>
            <w:pPr/>
            <w:hyperlink r:id="rId150" w:history="1">
              <w:r>
                <w:rPr>
                  <w:color w:val="#410a8c"/>
                  <w:u w:val="single"/>
                </w:rPr>
                <w:t xml:space="preserve">hal-01959675v1</w:t>
              </w:r>
            </w:hyperlink>
          </w:p>
        </w:tc>
      </w:tr>
      <w:tr>
        <w:trPr/>
        <w:tc>
          <w:tcPr>
            <w:noWrap/>
          </w:tcPr>
          <w:p>
            <w:pPr>
              <w:spacing w:after="200"/>
            </w:pPr>
            <w:hyperlink r:id="rId152" w:history="1">
              <w:r>
                <w:rPr>
                  <w:color w:val="1e198e"/>
                  <w:b w:val="1"/>
                  <w:bCs w:val="1"/>
                  <w:u w:val="single"/>
                </w:rPr>
                <w:t xml:space="preserve">Les effets de la réforme de la PAC sur les marchés céréaliers communautaires. Analyse exploratoire</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53" w:history="1">
              <w:r>
                <w:rPr>
                  <w:color w:val="#410a8c"/>
                  <w:u w:val="single"/>
                </w:rPr>
                <w:t xml:space="preserve">Yves Surry</w:t>
              </w:r>
            </w:hyperlink>
          </w:p>
          <w:p>
            <w:pPr/>
            <w:r>
              <w:rPr>
                <w:i w:val="1"/>
                <w:iCs w:val="1"/>
              </w:rPr>
              <w:t xml:space="preserve">Cahiers d'économie et sociologie rurales</w:t>
            </w:r>
            <w:r>
              <w:rPr/>
              <w:t xml:space="preserve">, 1993, 27, pp.8-41</w:t>
            </w:r>
          </w:p>
          <w:p>
            <w:pPr/>
            <w:r>
              <w:rPr/>
              <w:t xml:space="preserve">Article dans une revue</w:t>
            </w:r>
          </w:p>
          <w:p>
            <w:pPr/>
            <w:hyperlink r:id="rId152" w:history="1">
              <w:r>
                <w:rPr>
                  <w:color w:val="#410a8c"/>
                  <w:u w:val="single"/>
                </w:rPr>
                <w:t xml:space="preserve">hal-02710667v1</w:t>
              </w:r>
            </w:hyperlink>
          </w:p>
        </w:tc>
      </w:tr>
      <w:tr>
        <w:trPr/>
        <w:tc>
          <w:tcPr>
            <w:noWrap/>
          </w:tcPr>
          <w:p>
            <w:pPr>
              <w:spacing w:after="200"/>
            </w:pPr>
            <w:hyperlink r:id="rId154" w:history="1">
              <w:r>
                <w:rPr>
                  <w:color w:val="1e198e"/>
                  <w:b w:val="1"/>
                  <w:bCs w:val="1"/>
                  <w:u w:val="single"/>
                </w:rPr>
                <w:t xml:space="preserve">Analyse de l'impact d'une politique de taxation à l'aide des méthodes de surplus</w:t>
              </w:r>
            </w:hyperlink>
          </w:p>
          <w:p>
            <w:pPr/>
            <w:hyperlink r:id="rId13" w:history="1">
              <w:r>
                <w:rPr>
                  <w:color w:val="#410a8c"/>
                  <w:u w:val="single"/>
                </w:rPr>
                <w:t xml:space="preserve">Chantal Le Mouël</w:t>
              </w:r>
            </w:hyperlink>
          </w:p>
          <w:p>
            <w:pPr/>
            <w:r>
              <w:rPr>
                <w:i w:val="1"/>
                <w:iCs w:val="1"/>
              </w:rPr>
              <w:t xml:space="preserve">Problèmes économiques</w:t>
            </w:r>
            <w:r>
              <w:rPr/>
              <w:t xml:space="preserve">, 1992, 2260, pp.28-32</w:t>
            </w:r>
          </w:p>
          <w:p>
            <w:pPr/>
            <w:r>
              <w:rPr/>
              <w:t xml:space="preserve">Article dans une revue</w:t>
            </w:r>
          </w:p>
          <w:p>
            <w:pPr/>
            <w:hyperlink r:id="rId154" w:history="1">
              <w:r>
                <w:rPr>
                  <w:color w:val="#410a8c"/>
                  <w:u w:val="single"/>
                </w:rPr>
                <w:t xml:space="preserve">hal-02364346v1</w:t>
              </w:r>
            </w:hyperlink>
          </w:p>
        </w:tc>
      </w:tr>
      <w:tr>
        <w:trPr/>
        <w:tc>
          <w:tcPr>
            <w:noWrap/>
          </w:tcPr>
          <w:p>
            <w:pPr>
              <w:spacing w:after="200"/>
            </w:pPr>
            <w:hyperlink r:id="rId155" w:history="1">
              <w:r>
                <w:rPr>
                  <w:color w:val="1e198e"/>
                  <w:b w:val="1"/>
                  <w:bCs w:val="1"/>
                  <w:u w:val="single"/>
                </w:rPr>
                <w:t xml:space="preserve">Les produits substituts des céréales dans la CEE : impact d'une politique de taxation des importations</w:t>
              </w:r>
            </w:hyperlink>
          </w:p>
          <w:p>
            <w:pPr/>
            <w:hyperlink r:id="rId13" w:history="1">
              <w:r>
                <w:rPr>
                  <w:color w:val="#410a8c"/>
                  <w:u w:val="single"/>
                </w:rPr>
                <w:t xml:space="preserve">Chantal Le Mouël</w:t>
              </w:r>
            </w:hyperlink>
          </w:p>
          <w:p>
            <w:pPr/>
            <w:r>
              <w:rPr>
                <w:i w:val="1"/>
                <w:iCs w:val="1"/>
              </w:rPr>
              <w:t xml:space="preserve">Cahiers d'Economie et de Sociologie Rurales</w:t>
            </w:r>
            <w:r>
              <w:rPr/>
              <w:t xml:space="preserve">, 1991, 18-19, pp.70-98</w:t>
            </w:r>
          </w:p>
          <w:p>
            <w:pPr/>
            <w:r>
              <w:rPr/>
              <w:t xml:space="preserve">Article dans une revue</w:t>
            </w:r>
          </w:p>
          <w:p>
            <w:pPr/>
            <w:hyperlink r:id="rId155" w:history="1">
              <w:r>
                <w:rPr>
                  <w:color w:val="#410a8c"/>
                  <w:u w:val="single"/>
                </w:rPr>
                <w:t xml:space="preserve">hal-02364347v1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Vers une agriculture européenne sans pesticides. Trois scénarios à l'horizon 2050</w:t>
              </w:r>
            </w:hyperlink>
          </w:p>
          <w:p>
            <w:pPr/>
            <w:hyperlink r:id="rId32"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59" w:history="1">
              <w:r>
                <w:rPr>
                  <w:color w:val="#410a8c"/>
                  <w:u w:val="single"/>
                </w:rPr>
                <w:t xml:space="preserve">Claire Meunier</w:t>
              </w:r>
            </w:hyperlink>
          </w:p>
          <w:p>
            <w:pPr/>
            <w:hyperlink r:id="rId160" w:history="1">
              <w:r>
                <w:rPr>
                  <w:color w:val="#410a8c"/>
                  <w:u w:val="single"/>
                </w:rPr>
                <w:t xml:space="preserve">Editions Quae</w:t>
              </w:r>
            </w:hyperlink>
            <w:r>
              <w:rPr/>
              <w:t xml:space="preserve">, 342 p., 2025, Matière à débattre et décider, 9782759237791. </w:t>
            </w:r>
            <w:hyperlink r:id="rId161" w:history="1">
              <w:r>
                <w:rPr>
                  <w:color w:val="#410a8c"/>
                  <w:u w:val="single"/>
                </w:rPr>
                <w:t xml:space="preserve">⟨10.35690/978-2-7592-3779-1⟩</w:t>
              </w:r>
            </w:hyperlink>
          </w:p>
          <w:p>
            <w:pPr/>
            <w:r>
              <w:rPr/>
              <w:t xml:space="preserve">Ouvrages</w:t>
            </w:r>
            <w:r>
              <w:rPr/>
              <w:t xml:space="preserve"> (ouvrage de synthèse)</w:t>
            </w:r>
          </w:p>
          <w:p>
            <w:pPr/>
            <w:hyperlink r:id="rId156" w:history="1">
              <w:r>
                <w:rPr>
                  <w:color w:val="#410a8c"/>
                  <w:u w:val="single"/>
                </w:rPr>
                <w:t xml:space="preserve">hal-05006122v1</w:t>
              </w:r>
            </w:hyperlink>
          </w:p>
        </w:tc>
      </w:tr>
      <w:tr>
        <w:trPr/>
        <w:tc>
          <w:tcPr>
            <w:noWrap/>
          </w:tcPr>
          <w:p>
            <w:pPr>
              <w:spacing w:after="200"/>
            </w:pPr>
            <w:hyperlink r:id="rId162" w:history="1">
              <w:r>
                <w:rPr>
                  <w:color w:val="1e198e"/>
                  <w:b w:val="1"/>
                  <w:bCs w:val="1"/>
                  <w:u w:val="single"/>
                </w:rPr>
                <w:t xml:space="preserve">Food Dependency in the Middle East and North Africa Region: Retrospective Analysis and Projections to 2050</w:t>
              </w:r>
            </w:hyperlink>
          </w:p>
          <w:p>
            <w:pPr/>
            <w:hyperlink r:id="rId13" w:history="1">
              <w:r>
                <w:rPr>
                  <w:color w:val="#410a8c"/>
                  <w:u w:val="single"/>
                </w:rPr>
                <w:t xml:space="preserve">Chantal Le Mouël</w:t>
              </w:r>
            </w:hyperlink>
            <w:r>
              <w:rPr/>
              <w:t xml:space="preserve">,</w:t>
            </w:r>
            <w:hyperlink r:id="rId77" w:history="1">
              <w:r>
                <w:rPr>
                  <w:color w:val="#410a8c"/>
                  <w:u w:val="single"/>
                </w:rPr>
                <w:t xml:space="preserve">Bertrand Schmitt</w:t>
              </w:r>
            </w:hyperlink>
          </w:p>
          <w:p>
            <w:pPr/>
            <w:hyperlink r:id="rId163" w:history="1">
              <w:r>
                <w:rPr>
                  <w:color w:val="#410a8c"/>
                  <w:u w:val="single"/>
                </w:rPr>
                <w:t xml:space="preserve">Editions Springer</w:t>
              </w:r>
            </w:hyperlink>
            <w:r>
              <w:rPr/>
              <w:t xml:space="preserve">, 1, 123 p., 2018, 978-94-024-1563-6. </w:t>
            </w:r>
            <w:hyperlink r:id="rId164" w:history="1">
              <w:r>
                <w:rPr>
                  <w:color w:val="#410a8c"/>
                  <w:u w:val="single"/>
                </w:rPr>
                <w:t xml:space="preserve">⟨10.1007/978-94-024-1563-6⟩</w:t>
              </w:r>
            </w:hyperlink>
          </w:p>
          <w:p>
            <w:pPr/>
            <w:r>
              <w:rPr/>
              <w:t xml:space="preserve">Ouvrages</w:t>
            </w:r>
          </w:p>
          <w:p>
            <w:pPr/>
            <w:hyperlink r:id="rId162" w:history="1">
              <w:r>
                <w:rPr>
                  <w:color w:val="#410a8c"/>
                  <w:u w:val="single"/>
                </w:rPr>
                <w:t xml:space="preserve">hal-01894846v1</w:t>
              </w:r>
            </w:hyperlink>
          </w:p>
        </w:tc>
      </w:tr>
      <w:tr>
        <w:trPr/>
        <w:tc>
          <w:tcPr>
            <w:noWrap/>
          </w:tcPr>
          <w:p>
            <w:pPr>
              <w:spacing w:after="200"/>
            </w:pPr>
            <w:hyperlink r:id="rId165" w:history="1">
              <w:r>
                <w:rPr>
                  <w:color w:val="1e198e"/>
                  <w:b w:val="1"/>
                  <w:bCs w:val="1"/>
                  <w:u w:val="single"/>
                </w:rPr>
                <w:t xml:space="preserve">Land Use and Food Security in 2050: a Narrow Road</w:t>
              </w:r>
            </w:hyperlink>
          </w:p>
          <w:p>
            <w:pPr/>
            <w:hyperlink r:id="rId13" w:history="1">
              <w:r>
                <w:rPr>
                  <w:color w:val="#410a8c"/>
                  <w:u w:val="single"/>
                </w:rPr>
                <w:t xml:space="preserve">Chantal Le Mouël</w:t>
              </w:r>
            </w:hyperlink>
            <w:r>
              <w:rPr/>
              <w:t xml:space="preserve">,</w:t>
            </w:r>
            <w:hyperlink r:id="rId33" w:history="1">
              <w:r>
                <w:rPr>
                  <w:color w:val="#410a8c"/>
                  <w:u w:val="single"/>
                </w:rPr>
                <w:t xml:space="preserve">Marie de Lattre-Gasquet</w:t>
              </w:r>
            </w:hyperlink>
            <w:r>
              <w:rPr/>
              <w:t xml:space="preserve">,</w:t>
            </w:r>
            <w:hyperlink r:id="rId32" w:history="1">
              <w:r>
                <w:rPr>
                  <w:color w:val="#410a8c"/>
                  <w:u w:val="single"/>
                </w:rPr>
                <w:t xml:space="preserve">Olivier Mora</w:t>
              </w:r>
            </w:hyperlink>
          </w:p>
          <w:p>
            <w:pPr/>
            <w:hyperlink r:id="rId166" w:history="1">
              <w:r>
                <w:rPr>
                  <w:color w:val="#410a8c"/>
                  <w:u w:val="single"/>
                </w:rPr>
                <w:t xml:space="preserve">Editions Quae</w:t>
              </w:r>
            </w:hyperlink>
            <w:r>
              <w:rPr/>
              <w:t xml:space="preserve">, 400 p., 2018, Matière à Débattre et Décider, 978-2-7592-2879-9. </w:t>
            </w:r>
            <w:hyperlink r:id="rId167" w:history="1">
              <w:r>
                <w:rPr>
                  <w:color w:val="#410a8c"/>
                  <w:u w:val="single"/>
                </w:rPr>
                <w:t xml:space="preserve">⟨10.35690/978-2-7592-2880-5⟩</w:t>
              </w:r>
            </w:hyperlink>
          </w:p>
          <w:p>
            <w:pPr/>
            <w:r>
              <w:rPr/>
              <w:t xml:space="preserve">Ouvrages</w:t>
            </w:r>
          </w:p>
          <w:p>
            <w:pPr/>
            <w:hyperlink r:id="rId165" w:history="1">
              <w:r>
                <w:rPr>
                  <w:color w:val="#410a8c"/>
                  <w:u w:val="single"/>
                </w:rPr>
                <w:t xml:space="preserve">hal-02788500v1</w:t>
              </w:r>
            </w:hyperlink>
          </w:p>
        </w:tc>
      </w:tr>
      <w:tr>
        <w:trPr/>
        <w:tc>
          <w:tcPr>
            <w:noWrap/>
          </w:tcPr>
          <w:p>
            <w:pPr>
              <w:spacing w:after="200"/>
            </w:pPr>
            <w:hyperlink r:id="rId168" w:history="1">
              <w:r>
                <w:rPr>
                  <w:color w:val="1e198e"/>
                  <w:b w:val="1"/>
                  <w:bCs w:val="1"/>
                  <w:u w:val="single"/>
                </w:rPr>
                <w:t xml:space="preserve">La dépendance alimentaire de l’Afrique du Nord et du Moyen-Orient à l’horizon 2050</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25" w:history="1">
              <w:r>
                <w:rPr>
                  <w:color w:val="#410a8c"/>
                  <w:u w:val="single"/>
                </w:rPr>
                <w:t xml:space="preserve">Elodie Marajo-Petitzon</w:t>
              </w:r>
            </w:hyperlink>
            <w:r>
              <w:rPr/>
              <w:t xml:space="preserve">et al.</w:t>
            </w:r>
          </w:p>
          <w:p>
            <w:pPr/>
            <w:hyperlink r:id="rId169" w:history="1">
              <w:r>
                <w:rPr>
                  <w:color w:val="#410a8c"/>
                  <w:u w:val="single"/>
                </w:rPr>
                <w:t xml:space="preserve">Editions Quae</w:t>
              </w:r>
            </w:hyperlink>
            <w:r>
              <w:rPr/>
              <w:t xml:space="preserve">, 144 p., 2017, Matière à débattre et décider, 78-2-7592-2611-5</w:t>
            </w:r>
          </w:p>
          <w:p>
            <w:pPr/>
            <w:r>
              <w:rPr/>
              <w:t xml:space="preserve">Ouvrages</w:t>
            </w:r>
          </w:p>
          <w:p>
            <w:pPr/>
            <w:hyperlink r:id="rId168" w:history="1">
              <w:r>
                <w:rPr>
                  <w:color w:val="#410a8c"/>
                  <w:u w:val="single"/>
                </w:rPr>
                <w:t xml:space="preserve">hal-01532714v1</w:t>
              </w:r>
            </w:hyperlink>
          </w:p>
        </w:tc>
      </w:tr>
      <w:tr>
        <w:trPr/>
        <w:tc>
          <w:tcPr>
            <w:noWrap/>
          </w:tcPr>
          <w:p>
            <w:pPr>
              <w:spacing w:after="200"/>
            </w:pPr>
            <w:hyperlink r:id="rId170" w:history="1">
              <w:r>
                <w:rPr>
                  <w:color w:val="1e198e"/>
                  <w:b w:val="1"/>
                  <w:bCs w:val="1"/>
                  <w:u w:val="single"/>
                </w:rPr>
                <w:t xml:space="preserve">Interprétation économique, avantages et limites du principe de découplage des instruments de soutien interne des revenus agricoles</w:t>
              </w:r>
            </w:hyperlink>
          </w:p>
          <w:p>
            <w:pPr/>
            <w:hyperlink r:id="rId99" w:history="1">
              <w:r>
                <w:rPr>
                  <w:color w:val="#410a8c"/>
                  <w:u w:val="single"/>
                </w:rPr>
                <w:t xml:space="preserve">Alexandre Gohin</w:t>
              </w:r>
            </w:hyperlink>
            <w:r>
              <w:rPr/>
              <w:t xml:space="preserve">,</w:t>
            </w:r>
            <w:hyperlink r:id="rId171" w:history="1">
              <w:r>
                <w:rPr>
                  <w:color w:val="#410a8c"/>
                  <w:u w:val="single"/>
                </w:rPr>
                <w:t xml:space="preserve">O. Gorin</w:t>
              </w:r>
            </w:hyperlink>
            <w:r>
              <w:rPr/>
              <w:t xml:space="preserve">,</w:t>
            </w: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p>
          <w:p>
            <w:pPr/>
            <w:r>
              <w:rPr/>
              <w:t xml:space="preserve">14 p., 1998</w:t>
            </w:r>
          </w:p>
          <w:p>
            <w:pPr/>
            <w:r>
              <w:rPr/>
              <w:t xml:space="preserve">Ouvrages</w:t>
            </w:r>
          </w:p>
          <w:p>
            <w:pPr/>
            <w:hyperlink r:id="rId170" w:history="1">
              <w:r>
                <w:rPr>
                  <w:color w:val="#410a8c"/>
                  <w:u w:val="single"/>
                </w:rPr>
                <w:t xml:space="preserve">hal-01931509v1</w:t>
              </w:r>
            </w:hyperlink>
          </w:p>
        </w:tc>
      </w:tr>
      <w:tr>
        <w:trPr/>
        <w:tc>
          <w:tcPr>
            <w:noWrap/>
          </w:tcPr>
          <w:p>
            <w:pPr>
              <w:spacing w:after="200"/>
            </w:pPr>
            <w:hyperlink r:id="rId172" w:history="1">
              <w:r>
                <w:rPr>
                  <w:color w:val="1e198e"/>
                  <w:b w:val="1"/>
                  <w:bCs w:val="1"/>
                  <w:u w:val="single"/>
                </w:rPr>
                <w:t xml:space="preserve">Crise bovine, équilibres des marchés dans l'Union européenne et comportement des acteurs : quelques éléments d'analyse</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r>
              <w:rPr/>
              <w:t xml:space="preserve">,</w:t>
            </w:r>
            <w:hyperlink r:id="rId142" w:history="1">
              <w:r>
                <w:rPr>
                  <w:color w:val="#410a8c"/>
                  <w:u w:val="single"/>
                </w:rPr>
                <w:t xml:space="preserve">Yves Le Roux</w:t>
              </w:r>
            </w:hyperlink>
            <w:r>
              <w:rPr/>
              <w:t xml:space="preserve">,</w:t>
            </w:r>
            <w:hyperlink r:id="rId173" w:history="1">
              <w:r>
                <w:rPr>
                  <w:color w:val="#410a8c"/>
                  <w:u w:val="single"/>
                </w:rPr>
                <w:t xml:space="preserve">Olivier Mahul</w:t>
              </w:r>
            </w:hyperlink>
            <w:r>
              <w:rPr/>
              <w:t xml:space="preserve">,</w:t>
            </w:r>
            <w:hyperlink r:id="rId151" w:history="1">
              <w:r>
                <w:rPr>
                  <w:color w:val="#410a8c"/>
                  <w:u w:val="single"/>
                </w:rPr>
                <w:t xml:space="preserve">Pierre Rainelli</w:t>
              </w:r>
            </w:hyperlink>
          </w:p>
          <w:p>
            <w:pPr/>
            <w:r>
              <w:rPr/>
              <w:t xml:space="preserve">17 p., 1996</w:t>
            </w:r>
          </w:p>
          <w:p>
            <w:pPr/>
            <w:r>
              <w:rPr/>
              <w:t xml:space="preserve">Ouvrages</w:t>
            </w:r>
          </w:p>
          <w:p>
            <w:pPr/>
            <w:hyperlink r:id="rId172" w:history="1">
              <w:r>
                <w:rPr>
                  <w:color w:val="#410a8c"/>
                  <w:u w:val="single"/>
                </w:rPr>
                <w:t xml:space="preserve">hal-02841315v1</w:t>
              </w:r>
            </w:hyperlink>
          </w:p>
        </w:tc>
      </w:tr>
      <w:tr>
        <w:trPr/>
        <w:tc>
          <w:tcPr>
            <w:noWrap/>
          </w:tcPr>
          <w:p>
            <w:pPr>
              <w:spacing w:after="200"/>
            </w:pPr>
            <w:hyperlink r:id="rId174" w:history="1">
              <w:r>
                <w:rPr>
                  <w:color w:val="1e198e"/>
                  <w:b w:val="1"/>
                  <w:bCs w:val="1"/>
                  <w:u w:val="single"/>
                </w:rPr>
                <w:t xml:space="preserve">L'Organisation Commune de Marché de la banane dans l'Union européenne : impact de la taille du contingent tarifaire appliqué aux bananes dollar et non traditionnelles ACP</w:t>
              </w:r>
            </w:hyperlink>
          </w:p>
          <w:p>
            <w:pPr/>
            <w:hyperlink r:id="rId100" w:history="1">
              <w:r>
                <w:rPr>
                  <w:color w:val="#410a8c"/>
                  <w:u w:val="single"/>
                </w:rPr>
                <w:t xml:space="preserve">Herve Guyomard</w:t>
              </w:r>
            </w:hyperlink>
            <w:r>
              <w:rPr/>
              <w:t xml:space="preserve">,</w:t>
            </w:r>
            <w:hyperlink r:id="rId133" w:history="1">
              <w:r>
                <w:rPr>
                  <w:color w:val="#410a8c"/>
                  <w:u w:val="single"/>
                </w:rPr>
                <w:t xml:space="preserve">Nadine Herrard</w:t>
              </w:r>
            </w:hyperlink>
            <w:r>
              <w:rPr/>
              <w:t xml:space="preserve">,</w:t>
            </w:r>
            <w:hyperlink r:id="rId120" w:history="1">
              <w:r>
                <w:rPr>
                  <w:color w:val="#410a8c"/>
                  <w:u w:val="single"/>
                </w:rPr>
                <w:t xml:space="preserve">Catherine Laroche</w:t>
              </w:r>
            </w:hyperlink>
            <w:r>
              <w:rPr/>
              <w:t xml:space="preserve">,</w:t>
            </w:r>
            <w:hyperlink r:id="rId13" w:history="1">
              <w:r>
                <w:rPr>
                  <w:color w:val="#410a8c"/>
                  <w:u w:val="single"/>
                </w:rPr>
                <w:t xml:space="preserve">Chantal Le Mouël</w:t>
              </w:r>
            </w:hyperlink>
          </w:p>
          <w:p>
            <w:pPr/>
            <w:r>
              <w:rPr/>
              <w:t xml:space="preserve">24 p., 1995</w:t>
            </w:r>
          </w:p>
          <w:p>
            <w:pPr/>
            <w:r>
              <w:rPr/>
              <w:t xml:space="preserve">Ouvrages</w:t>
            </w:r>
          </w:p>
          <w:p>
            <w:pPr/>
            <w:hyperlink r:id="rId174" w:history="1">
              <w:r>
                <w:rPr>
                  <w:color w:val="#410a8c"/>
                  <w:u w:val="single"/>
                </w:rPr>
                <w:t xml:space="preserve">hal-02852517v1</w:t>
              </w:r>
            </w:hyperlink>
          </w:p>
        </w:tc>
      </w:tr>
      <w:tr>
        <w:trPr/>
        <w:tc>
          <w:tcPr>
            <w:noWrap/>
          </w:tcPr>
          <w:p>
            <w:pPr>
              <w:spacing w:after="200"/>
            </w:pPr>
            <w:hyperlink r:id="rId175" w:history="1">
              <w:r>
                <w:rPr>
                  <w:color w:val="1e198e"/>
                  <w:b w:val="1"/>
                  <w:bCs w:val="1"/>
                  <w:u w:val="single"/>
                </w:rPr>
                <w:t xml:space="preserve">Modélisation des technologies et des échanges agricoles : amélioration du modèle MISS : désagrégation des céréales</w:t>
              </w:r>
            </w:hyperlink>
          </w:p>
          <w:p>
            <w:pPr/>
            <w:hyperlink r:id="rId114" w:history="1">
              <w:r>
                <w:rPr>
                  <w:color w:val="#410a8c"/>
                  <w:u w:val="single"/>
                </w:rPr>
                <w:t xml:space="preserve">Hervé Guyomard</w:t>
              </w:r>
            </w:hyperlink>
            <w:r>
              <w:rPr/>
              <w:t xml:space="preserve">,</w:t>
            </w:r>
            <w:hyperlink r:id="rId13" w:history="1">
              <w:r>
                <w:rPr>
                  <w:color w:val="#410a8c"/>
                  <w:u w:val="single"/>
                </w:rPr>
                <w:t xml:space="preserve">Chantal Le Mouël</w:t>
              </w:r>
            </w:hyperlink>
            <w:r>
              <w:rPr/>
              <w:t xml:space="preserve">,</w:t>
            </w:r>
            <w:hyperlink r:id="rId176" w:history="1">
              <w:r>
                <w:rPr>
                  <w:color w:val="#410a8c"/>
                  <w:u w:val="single"/>
                </w:rPr>
                <w:t xml:space="preserve">E. Samson</w:t>
              </w:r>
            </w:hyperlink>
            <w:r>
              <w:rPr/>
              <w:t xml:space="preserve">,</w:t>
            </w:r>
            <w:hyperlink r:id="rId177" w:history="1">
              <w:r>
                <w:rPr>
                  <w:color w:val="#410a8c"/>
                  <w:u w:val="single"/>
                </w:rPr>
                <w:t xml:space="preserve">Thierry Trochet</w:t>
              </w:r>
            </w:hyperlink>
          </w:p>
          <w:p>
            <w:pPr/>
            <w:r>
              <w:rPr/>
              <w:t xml:space="preserve">108 p., 1992</w:t>
            </w:r>
          </w:p>
          <w:p>
            <w:pPr/>
            <w:r>
              <w:rPr/>
              <w:t xml:space="preserve">Ouvrages</w:t>
            </w:r>
          </w:p>
          <w:p>
            <w:pPr/>
            <w:hyperlink r:id="rId175" w:history="1">
              <w:r>
                <w:rPr>
                  <w:color w:val="#410a8c"/>
                  <w:u w:val="single"/>
                </w:rPr>
                <w:t xml:space="preserve">hal-01902832v1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Introduction</w:t>
              </w:r>
            </w:hyperlink>
          </w:p>
          <w:p>
            <w:pPr/>
            <w:hyperlink r:id="rId32" w:history="1">
              <w:r>
                <w:rPr>
                  <w:color w:val="#410a8c"/>
                  <w:u w:val="single"/>
                </w:rPr>
                <w:t xml:space="preserve">Olivier Mora</w:t>
              </w:r>
            </w:hyperlink>
            <w:r>
              <w:rPr/>
              <w:t xml:space="preserve">,</w:t>
            </w:r>
            <w:hyperlink r:id="rId159" w:history="1">
              <w:r>
                <w:rPr>
                  <w:color w:val="#410a8c"/>
                  <w:u w:val="single"/>
                </w:rPr>
                <w:t xml:space="preserve">Claire Meunier</w:t>
              </w:r>
            </w:hyperlink>
            <w:r>
              <w:rPr/>
              <w:t xml:space="preserve">,</w:t>
            </w:r>
            <w:hyperlink r:id="rId13" w:history="1">
              <w:r>
                <w:rPr>
                  <w:color w:val="#410a8c"/>
                  <w:u w:val="single"/>
                </w:rPr>
                <w:t xml:space="preserve">Chantal Le Mouël</w:t>
              </w:r>
            </w:hyperlink>
            <w:r>
              <w:rPr/>
              <w:t xml:space="preserve">,</w:t>
            </w:r>
            <w:hyperlink r:id="rId158" w:history="1">
              <w:r>
                <w:rPr>
                  <w:color w:val="#410a8c"/>
                  <w:u w:val="single"/>
                </w:rPr>
                <w:t xml:space="preserve">Jean-Louis Drouet</w:t>
              </w:r>
            </w:hyperlink>
          </w:p>
          <w:p>
            <w:pPr/>
            <w:r>
              <w:rPr/>
              <w:t xml:space="preserve">O. Mora; J.A. Berne; J.L. Drouet; C. Le Mouël; C. Meunier. </w:t>
            </w:r>
            <w:r>
              <w:rPr>
                <w:i w:val="1"/>
                <w:iCs w:val="1"/>
              </w:rPr>
              <w:t xml:space="preserve">Vers une agriculture européenne sans pesticides : Trois scénarios à l'horizon 2050</w:t>
            </w:r>
            <w:r>
              <w:rPr/>
              <w:t xml:space="preserve">, </w:t>
            </w:r>
            <w:hyperlink r:id="rId179" w:history="1">
              <w:r>
                <w:rPr>
                  <w:color w:val="#410a8c"/>
                  <w:u w:val="single"/>
                </w:rPr>
                <w:t xml:space="preserve">Editions Quae</w:t>
              </w:r>
            </w:hyperlink>
            <w:r>
              <w:rPr/>
              <w:t xml:space="preserve">, pp. 15-20, 2025, Matière à débattre et décider, 9782759237791</w:t>
            </w:r>
          </w:p>
          <w:p>
            <w:pPr/>
            <w:r>
              <w:rPr/>
              <w:t xml:space="preserve">Chapitre d'ouvrage</w:t>
            </w:r>
          </w:p>
          <w:p>
            <w:pPr/>
            <w:hyperlink r:id="rId178" w:history="1">
              <w:r>
                <w:rPr>
                  <w:color w:val="#410a8c"/>
                  <w:u w:val="single"/>
                </w:rPr>
                <w:t xml:space="preserve">hal-05556007v1</w:t>
              </w:r>
            </w:hyperlink>
          </w:p>
        </w:tc>
      </w:tr>
      <w:tr>
        <w:trPr/>
        <w:tc>
          <w:tcPr>
            <w:noWrap/>
          </w:tcPr>
          <w:p>
            <w:pPr>
              <w:spacing w:after="200"/>
            </w:pPr>
            <w:hyperlink r:id="rId180" w:history="1">
              <w:r>
                <w:rPr>
                  <w:color w:val="1e198e"/>
                  <w:b w:val="1"/>
                  <w:bCs w:val="1"/>
                  <w:u w:val="single"/>
                </w:rPr>
                <w:t xml:space="preserve">Trois hypothèses de rupture pour une protection des cultures et des systèmes de culture sans pesticides chimiques en 2050</w:t>
              </w:r>
            </w:hyperlink>
          </w:p>
          <w:p>
            <w:pPr/>
            <w:hyperlink r:id="rId32"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81" w:history="1">
              <w:r>
                <w:rPr>
                  <w:color w:val="#410a8c"/>
                  <w:u w:val="single"/>
                </w:rPr>
                <w:t xml:space="preserve">Victor Kieffer</w:t>
              </w:r>
            </w:hyperlink>
            <w:r>
              <w:rPr/>
              <w:t xml:space="preserve">et al.</w:t>
            </w:r>
          </w:p>
          <w:p>
            <w:pPr/>
            <w:r>
              <w:rPr/>
              <w:t xml:space="preserve">O. Mora; J.A. Berne; J.L. Drouet; C. Le Mouël; C. Meunier. </w:t>
            </w:r>
            <w:r>
              <w:rPr>
                <w:i w:val="1"/>
                <w:iCs w:val="1"/>
              </w:rPr>
              <w:t xml:space="preserve">Vers une agriculture européenne sans pesticides : Trois scénarios à l'horizon 2050</w:t>
            </w:r>
            <w:r>
              <w:rPr/>
              <w:t xml:space="preserve">, chap. 2 (partie 3), </w:t>
            </w:r>
            <w:hyperlink r:id="rId179" w:history="1">
              <w:r>
                <w:rPr>
                  <w:color w:val="#410a8c"/>
                  <w:u w:val="single"/>
                </w:rPr>
                <w:t xml:space="preserve">Editions Quae</w:t>
              </w:r>
            </w:hyperlink>
            <w:r>
              <w:rPr/>
              <w:t xml:space="preserve">, pp. 93-124, 2025, Matière à débattre et décider</w:t>
            </w:r>
          </w:p>
          <w:p>
            <w:pPr/>
            <w:r>
              <w:rPr/>
              <w:t xml:space="preserve">Chapitre d'ouvrage</w:t>
            </w:r>
          </w:p>
          <w:p>
            <w:pPr/>
            <w:hyperlink r:id="rId180" w:history="1">
              <w:r>
                <w:rPr>
                  <w:color w:val="#410a8c"/>
                  <w:u w:val="single"/>
                </w:rPr>
                <w:t xml:space="preserve">hal-05555978v1</w:t>
              </w:r>
            </w:hyperlink>
          </w:p>
        </w:tc>
      </w:tr>
      <w:tr>
        <w:trPr/>
        <w:tc>
          <w:tcPr>
            <w:noWrap/>
          </w:tcPr>
          <w:p>
            <w:pPr>
              <w:spacing w:after="200"/>
            </w:pPr>
            <w:hyperlink r:id="rId182" w:history="1">
              <w:r>
                <w:rPr>
                  <w:color w:val="1e198e"/>
                  <w:b w:val="1"/>
                  <w:bCs w:val="1"/>
                  <w:u w:val="single"/>
                </w:rPr>
                <w:t xml:space="preserve">Les enseignements des scénarios</w:t>
              </w:r>
            </w:hyperlink>
          </w:p>
          <w:p>
            <w:pPr/>
            <w:hyperlink r:id="rId32" w:history="1">
              <w:r>
                <w:rPr>
                  <w:color w:val="#410a8c"/>
                  <w:u w:val="single"/>
                </w:rPr>
                <w:t xml:space="preserve">Olivier Mora</w:t>
              </w:r>
            </w:hyperlink>
            <w:r>
              <w:rPr/>
              <w:t xml:space="preserve">,</w:t>
            </w:r>
            <w:hyperlink r:id="rId183" w:history="1">
              <w:r>
                <w:rPr>
                  <w:color w:val="#410a8c"/>
                  <w:u w:val="single"/>
                </w:rPr>
                <w:t xml:space="preserve">J.A. Berne</w:t>
              </w:r>
            </w:hyperlink>
            <w:r>
              <w:rPr/>
              <w:t xml:space="preserve">,</w:t>
            </w:r>
            <w:hyperlink r:id="rId158" w:history="1">
              <w:r>
                <w:rPr>
                  <w:color w:val="#410a8c"/>
                  <w:u w:val="single"/>
                </w:rPr>
                <w:t xml:space="preserve">Jean-Louis Drouet</w:t>
              </w:r>
            </w:hyperlink>
            <w:r>
              <w:rPr/>
              <w:t xml:space="preserve">,</w:t>
            </w:r>
            <w:hyperlink r:id="rId13" w:history="1">
              <w:r>
                <w:rPr>
                  <w:color w:val="#410a8c"/>
                  <w:u w:val="single"/>
                </w:rPr>
                <w:t xml:space="preserve">Chantal Le Mouël</w:t>
              </w:r>
            </w:hyperlink>
            <w:r>
              <w:rPr/>
              <w:t xml:space="preserve">,</w:t>
            </w:r>
            <w:hyperlink r:id="rId159" w:history="1">
              <w:r>
                <w:rPr>
                  <w:color w:val="#410a8c"/>
                  <w:u w:val="single"/>
                </w:rPr>
                <w:t xml:space="preserve">Claire Meunier</w:t>
              </w:r>
            </w:hyperlink>
          </w:p>
          <w:p>
            <w:pPr/>
            <w:r>
              <w:rPr/>
              <w:t xml:space="preserve">O. Mora; J.A. Berne; J.L. Drouet; C. Le Mouël; C. Meunier. </w:t>
            </w:r>
            <w:r>
              <w:rPr>
                <w:i w:val="1"/>
                <w:iCs w:val="1"/>
              </w:rPr>
              <w:t xml:space="preserve">Vers une agriculture européenne sans pesticides : Trois scénarios à l'horizon 2050</w:t>
            </w:r>
            <w:r>
              <w:rPr/>
              <w:t xml:space="preserve">, chap. 7, </w:t>
            </w:r>
            <w:hyperlink r:id="rId179" w:history="1">
              <w:r>
                <w:rPr>
                  <w:color w:val="#410a8c"/>
                  <w:u w:val="single"/>
                </w:rPr>
                <w:t xml:space="preserve">Editions Quae</w:t>
              </w:r>
            </w:hyperlink>
            <w:r>
              <w:rPr/>
              <w:t xml:space="preserve">, pp. 268-285, 2025, Matière à débattre et décider</w:t>
            </w:r>
          </w:p>
          <w:p>
            <w:pPr/>
            <w:r>
              <w:rPr/>
              <w:t xml:space="preserve">Chapitre d'ouvrage</w:t>
            </w:r>
          </w:p>
          <w:p>
            <w:pPr/>
            <w:hyperlink r:id="rId182" w:history="1">
              <w:r>
                <w:rPr>
                  <w:color w:val="#410a8c"/>
                  <w:u w:val="single"/>
                </w:rPr>
                <w:t xml:space="preserve">hal-05555994v1</w:t>
              </w:r>
            </w:hyperlink>
          </w:p>
        </w:tc>
      </w:tr>
      <w:tr>
        <w:trPr/>
        <w:tc>
          <w:tcPr>
            <w:noWrap/>
          </w:tcPr>
          <w:p>
            <w:pPr>
              <w:spacing w:after="200"/>
            </w:pPr>
            <w:hyperlink r:id="rId184" w:history="1">
              <w:r>
                <w:rPr>
                  <w:color w:val="1e198e"/>
                  <w:b w:val="1"/>
                  <w:bCs w:val="1"/>
                  <w:u w:val="single"/>
                </w:rPr>
                <w:t xml:space="preserve">La place de l'élevage et des produits animaux dans la prospective Agrimonde-Terra sur l'usage des terres et la sécurité alimentaire mondiale en 2050</w:t>
              </w:r>
            </w:hyperlink>
          </w:p>
          <w:p>
            <w:pPr/>
            <w:hyperlink r:id="rId32"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185" w:history="1">
              <w:r>
                <w:rPr>
                  <w:color w:val="#410a8c"/>
                  <w:u w:val="single"/>
                </w:rPr>
                <w:t xml:space="preserve">Aurelie Wilfart</w:t>
              </w:r>
            </w:hyperlink>
            <w:r>
              <w:rPr/>
              <w:t xml:space="preserve">,</w:t>
            </w:r>
            <w:hyperlink r:id="rId186" w:history="1">
              <w:r>
                <w:rPr>
                  <w:color w:val="#410a8c"/>
                  <w:u w:val="single"/>
                </w:rPr>
                <w:t xml:space="preserve">Jonathan Vayssieres</w:t>
              </w:r>
            </w:hyperlink>
          </w:p>
          <w:p>
            <w:pPr/>
            <w:r>
              <w:rPr>
                <w:i w:val="1"/>
                <w:iCs w:val="1"/>
              </w:rPr>
              <w:t xml:space="preserve">Futurs de l'élevage dans les systèmes agri-alimentaires. Prospectives et évaluation multicritère de scénarios</w:t>
            </w:r>
            <w:r>
              <w:rPr/>
              <w:t xml:space="preserve">, </w:t>
            </w:r>
            <w:hyperlink r:id="rId187" w:history="1">
              <w:r>
                <w:rPr>
                  <w:color w:val="#410a8c"/>
                  <w:u w:val="single"/>
                </w:rPr>
                <w:t xml:space="preserve">Editions Quae</w:t>
              </w:r>
            </w:hyperlink>
            <w:r>
              <w:rPr/>
              <w:t xml:space="preserve">, pp.78-89, 2025, Update Sciences &amp; Technologies, 978-2-7592-4065-4. </w:t>
            </w:r>
            <w:hyperlink r:id="rId188" w:history="1">
              <w:r>
                <w:rPr>
                  <w:color w:val="#410a8c"/>
                  <w:u w:val="single"/>
                </w:rPr>
                <w:t xml:space="preserve">⟨10.35690/978-2-7592-4066-1⟩</w:t>
              </w:r>
            </w:hyperlink>
          </w:p>
          <w:p>
            <w:pPr/>
            <w:r>
              <w:rPr/>
              <w:t xml:space="preserve">Chapitre d'ouvrage</w:t>
            </w:r>
          </w:p>
          <w:p>
            <w:pPr/>
            <w:hyperlink r:id="rId184" w:history="1">
              <w:r>
                <w:rPr>
                  <w:color w:val="#410a8c"/>
                  <w:u w:val="single"/>
                </w:rPr>
                <w:t xml:space="preserve">hal-05327475v1</w:t>
              </w:r>
            </w:hyperlink>
          </w:p>
        </w:tc>
      </w:tr>
      <w:tr>
        <w:trPr/>
        <w:tc>
          <w:tcPr>
            <w:noWrap/>
          </w:tcPr>
          <w:p>
            <w:pPr>
              <w:spacing w:after="200"/>
            </w:pPr>
            <w:hyperlink r:id="rId189" w:history="1">
              <w:r>
                <w:rPr>
                  <w:color w:val="1e198e"/>
                  <w:b w:val="1"/>
                  <w:bCs w:val="1"/>
                  <w:u w:val="single"/>
                </w:rPr>
                <w:t xml:space="preserve">Scénarios et trajectoires de transition</w:t>
              </w:r>
            </w:hyperlink>
          </w:p>
          <w:p>
            <w:pPr/>
            <w:hyperlink r:id="rId32" w:history="1">
              <w:r>
                <w:rPr>
                  <w:color w:val="#410a8c"/>
                  <w:u w:val="single"/>
                </w:rPr>
                <w:t xml:space="preserve">Olivier Mora</w:t>
              </w:r>
            </w:hyperlink>
            <w:r>
              <w:rPr/>
              <w:t xml:space="preserve">,</w:t>
            </w:r>
            <w:hyperlink r:id="rId157" w:history="1">
              <w:r>
                <w:rPr>
                  <w:color w:val="#410a8c"/>
                  <w:u w:val="single"/>
                </w:rPr>
                <w:t xml:space="preserve">Jeanne-Alix Berne</w:t>
              </w:r>
            </w:hyperlink>
            <w:r>
              <w:rPr/>
              <w:t xml:space="preserve">,</w:t>
            </w:r>
            <w:hyperlink r:id="rId13" w:history="1">
              <w:r>
                <w:rPr>
                  <w:color w:val="#410a8c"/>
                  <w:u w:val="single"/>
                </w:rPr>
                <w:t xml:space="preserve">Chantal Le Mouël</w:t>
              </w:r>
            </w:hyperlink>
            <w:r>
              <w:rPr/>
              <w:t xml:space="preserve">,</w:t>
            </w:r>
            <w:hyperlink r:id="rId158" w:history="1">
              <w:r>
                <w:rPr>
                  <w:color w:val="#410a8c"/>
                  <w:u w:val="single"/>
                </w:rPr>
                <w:t xml:space="preserve">Jean-Louis Drouet</w:t>
              </w:r>
            </w:hyperlink>
            <w:r>
              <w:rPr/>
              <w:t xml:space="preserve">,</w:t>
            </w:r>
            <w:hyperlink r:id="rId159" w:history="1">
              <w:r>
                <w:rPr>
                  <w:color w:val="#410a8c"/>
                  <w:u w:val="single"/>
                </w:rPr>
                <w:t xml:space="preserve">Claire Meunier</w:t>
              </w:r>
            </w:hyperlink>
          </w:p>
          <w:p>
            <w:pPr/>
            <w:r>
              <w:rPr/>
              <w:t xml:space="preserve">O.Mora; J.A. Berne; J.L. Drouet; C. Le Mouël; C. Meunier. </w:t>
            </w:r>
            <w:r>
              <w:rPr>
                <w:i w:val="1"/>
                <w:iCs w:val="1"/>
              </w:rPr>
              <w:t xml:space="preserve">Vers une agriculture européenne sans pesticides ; Trois scénarios à l'horizon 2050</w:t>
            </w:r>
            <w:r>
              <w:rPr/>
              <w:t xml:space="preserve">, chap. 4 (partie 1), </w:t>
            </w:r>
            <w:hyperlink r:id="rId179" w:history="1">
              <w:r>
                <w:rPr>
                  <w:color w:val="#410a8c"/>
                  <w:u w:val="single"/>
                </w:rPr>
                <w:t xml:space="preserve">Editions Quae</w:t>
              </w:r>
            </w:hyperlink>
            <w:r>
              <w:rPr/>
              <w:t xml:space="preserve">, pp. 161-181, 2025, Matière à débattre et décider, 9782759237791</w:t>
            </w:r>
          </w:p>
          <w:p>
            <w:pPr/>
            <w:r>
              <w:rPr/>
              <w:t xml:space="preserve">Chapitre d'ouvrage</w:t>
            </w:r>
          </w:p>
          <w:p>
            <w:pPr/>
            <w:hyperlink r:id="rId189" w:history="1">
              <w:r>
                <w:rPr>
                  <w:color w:val="#410a8c"/>
                  <w:u w:val="single"/>
                </w:rPr>
                <w:t xml:space="preserve">hal-05556000v1</w:t>
              </w:r>
            </w:hyperlink>
          </w:p>
        </w:tc>
      </w:tr>
      <w:tr>
        <w:trPr/>
        <w:tc>
          <w:tcPr>
            <w:noWrap/>
          </w:tcPr>
          <w:p>
            <w:pPr>
              <w:spacing w:after="200"/>
            </w:pPr>
            <w:hyperlink r:id="rId190" w:history="1">
              <w:r>
                <w:rPr>
                  <w:color w:val="1e198e"/>
                  <w:b w:val="1"/>
                  <w:bCs w:val="1"/>
                  <w:u w:val="single"/>
                </w:rPr>
                <w:t xml:space="preserve">Food diets and land-use change at a global scale: the key role of modelling frameworks</w:t>
              </w:r>
            </w:hyperlink>
          </w:p>
          <w:p>
            <w:pPr/>
            <w:hyperlink r:id="rId13" w:history="1">
              <w:r>
                <w:rPr>
                  <w:color w:val="#410a8c"/>
                  <w:u w:val="single"/>
                </w:rPr>
                <w:t xml:space="preserve">Chantal Le Mouël</w:t>
              </w:r>
            </w:hyperlink>
            <w:r>
              <w:rPr/>
              <w:t xml:space="preserve">,</w:t>
            </w:r>
            <w:hyperlink r:id="rId35" w:history="1">
              <w:r>
                <w:rPr>
                  <w:color w:val="#410a8c"/>
                  <w:u w:val="single"/>
                </w:rPr>
                <w:t xml:space="preserve">Patrice Dumas</w:t>
              </w:r>
            </w:hyperlink>
            <w:r>
              <w:rPr/>
              <w:t xml:space="preserve">,</w:t>
            </w:r>
            <w:hyperlink r:id="rId22" w:history="1">
              <w:r>
                <w:rPr>
                  <w:color w:val="#410a8c"/>
                  <w:u w:val="single"/>
                </w:rPr>
                <w:t xml:space="preserve">Agneta Forslund</w:t>
              </w:r>
            </w:hyperlink>
          </w:p>
          <w:p>
            <w:pPr/>
            <w:r>
              <w:rPr>
                <w:i w:val="1"/>
                <w:iCs w:val="1"/>
              </w:rPr>
              <w:t xml:space="preserve">Sustainable food systems for food security. Need for combination of local and global approaches</w:t>
            </w:r>
            <w:r>
              <w:rPr/>
              <w:t xml:space="preserve">, Quae, pp.71-82, 2022</w:t>
            </w:r>
          </w:p>
          <w:p>
            <w:pPr/>
            <w:r>
              <w:rPr/>
              <w:t xml:space="preserve">Chapitre d'ouvrage</w:t>
            </w:r>
          </w:p>
          <w:p>
            <w:pPr/>
            <w:hyperlink r:id="rId190" w:history="1">
              <w:r>
                <w:rPr>
                  <w:color w:val="#410a8c"/>
                  <w:u w:val="single"/>
                </w:rPr>
                <w:t xml:space="preserve">hal-04626816v1</w:t>
              </w:r>
            </w:hyperlink>
          </w:p>
        </w:tc>
      </w:tr>
      <w:tr>
        <w:trPr/>
        <w:tc>
          <w:tcPr>
            <w:noWrap/>
          </w:tcPr>
          <w:p>
            <w:pPr>
              <w:spacing w:after="200"/>
            </w:pPr>
            <w:hyperlink r:id="rId191" w:history="1">
              <w:r>
                <w:rPr>
                  <w:color w:val="1e198e"/>
                  <w:b w:val="1"/>
                  <w:bCs w:val="1"/>
                  <w:u w:val="single"/>
                </w:rPr>
                <w:t xml:space="preserve">Brakes and Levers to Reduce the Dependence on Imports in the Middle East-North Africa Region</w:t>
              </w:r>
            </w:hyperlink>
          </w:p>
          <w:p>
            <w:pP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25" w:history="1">
              <w:r>
                <w:rPr>
                  <w:color w:val="#410a8c"/>
                  <w:u w:val="single"/>
                </w:rPr>
                <w:t xml:space="preserve">Elodie Marajo-Petitzon</w:t>
              </w:r>
            </w:hyperlink>
            <w:r>
              <w:rPr/>
              <w:t xml:space="preserve">,</w:t>
            </w:r>
            <w:hyperlink r:id="rId192" w:history="1">
              <w:r>
                <w:rPr>
                  <w:color w:val="#410a8c"/>
                  <w:u w:val="single"/>
                </w:rPr>
                <w:t xml:space="preserve">Marc Antoine Caillaud</w:t>
              </w:r>
            </w:hyperlink>
            <w:r>
              <w:rPr/>
              <w:t xml:space="preserve">,</w:t>
            </w:r>
            <w:hyperlink r:id="rId77" w:history="1">
              <w:r>
                <w:rPr>
                  <w:color w:val="#410a8c"/>
                  <w:u w:val="single"/>
                </w:rPr>
                <w:t xml:space="preserve">Bertrand Schmitt</w:t>
              </w:r>
            </w:hyperlink>
          </w:p>
          <w:p>
            <w:pPr/>
            <w:r>
              <w:rPr/>
              <w:t xml:space="preserve">Chantal Le Mouël; Bertrand Schmitt. </w:t>
            </w:r>
            <w:r>
              <w:rPr>
                <w:i w:val="1"/>
                <w:iCs w:val="1"/>
              </w:rPr>
              <w:t xml:space="preserve">Food Dependency in the Middle East and North Africa Region: Retrospective Analysis and Projections to 2050</w:t>
            </w:r>
            <w:r>
              <w:rPr/>
              <w:t xml:space="preserve">, Springer Netherlands, pp.67-98, 2018, 978-94-024-1563-6. </w:t>
            </w:r>
            <w:hyperlink r:id="rId193" w:history="1">
              <w:r>
                <w:rPr>
                  <w:color w:val="#410a8c"/>
                  <w:u w:val="single"/>
                </w:rPr>
                <w:t xml:space="preserve">⟨10.1007/978-94-024-1563-6_3⟩</w:t>
              </w:r>
            </w:hyperlink>
          </w:p>
          <w:p>
            <w:pPr/>
            <w:r>
              <w:rPr/>
              <w:t xml:space="preserve">Chapitre d'ouvrage</w:t>
            </w:r>
          </w:p>
          <w:p>
            <w:pPr/>
            <w:hyperlink r:id="rId191" w:history="1">
              <w:r>
                <w:rPr>
                  <w:color w:val="#410a8c"/>
                  <w:u w:val="single"/>
                </w:rPr>
                <w:t xml:space="preserve">hal-03169239v1</w:t>
              </w:r>
            </w:hyperlink>
          </w:p>
        </w:tc>
      </w:tr>
      <w:tr>
        <w:trPr/>
        <w:tc>
          <w:tcPr>
            <w:noWrap/>
          </w:tcPr>
          <w:p>
            <w:pPr>
              <w:spacing w:after="200"/>
            </w:pPr>
            <w:hyperlink r:id="rId194" w:history="1">
              <w:r>
                <w:rPr>
                  <w:color w:val="1e198e"/>
                  <w:b w:val="1"/>
                  <w:bCs w:val="1"/>
                  <w:u w:val="single"/>
                </w:rPr>
                <w:t xml:space="preserve">Determinants of the Growing Food Dependence (1961–2011)</w:t>
              </w:r>
            </w:hyperlink>
          </w:p>
          <w:p>
            <w:pPr/>
            <w:hyperlink r:id="rId23" w:history="1">
              <w:r>
                <w:rPr>
                  <w:color w:val="#410a8c"/>
                  <w:u w:val="single"/>
                </w:rPr>
                <w:t xml:space="preserve">Pauline Marty</w:t>
              </w:r>
            </w:hyperlink>
            <w:r>
              <w:rPr/>
              <w:t xml:space="preserve">,</w:t>
            </w:r>
            <w:hyperlink r:id="rId24" w:history="1">
              <w:r>
                <w:rPr>
                  <w:color w:val="#410a8c"/>
                  <w:u w:val="single"/>
                </w:rPr>
                <w:t xml:space="preserve">Stéphane Manceron</w:t>
              </w:r>
            </w:hyperlink>
            <w:r>
              <w:rPr/>
              <w:t xml:space="preserve">,</w:t>
            </w:r>
            <w:hyperlink r:id="rId13" w:history="1">
              <w:r>
                <w:rPr>
                  <w:color w:val="#410a8c"/>
                  <w:u w:val="single"/>
                </w:rPr>
                <w:t xml:space="preserve">Chantal Le Mouël</w:t>
              </w:r>
            </w:hyperlink>
            <w:r>
              <w:rPr/>
              <w:t xml:space="preserve">,</w:t>
            </w:r>
            <w:hyperlink r:id="rId22" w:history="1">
              <w:r>
                <w:rPr>
                  <w:color w:val="#410a8c"/>
                  <w:u w:val="single"/>
                </w:rPr>
                <w:t xml:space="preserve">Agneta Forslund</w:t>
              </w:r>
            </w:hyperlink>
            <w:r>
              <w:rPr/>
              <w:t xml:space="preserve">,</w:t>
            </w:r>
            <w:hyperlink r:id="rId192" w:history="1">
              <w:r>
                <w:rPr>
                  <w:color w:val="#410a8c"/>
                  <w:u w:val="single"/>
                </w:rPr>
                <w:t xml:space="preserve">Marc Antoine Caillaud</w:t>
              </w:r>
            </w:hyperlink>
            <w:r>
              <w:rPr/>
              <w:t xml:space="preserve">et al.</w:t>
            </w:r>
          </w:p>
          <w:p>
            <w:pPr/>
            <w:r>
              <w:rPr>
                <w:i w:val="1"/>
                <w:iCs w:val="1"/>
              </w:rPr>
              <w:t xml:space="preserve">Food Dependency in the Middle East and North Africa Region: Retrospective Analysis and Projections to 2050</w:t>
            </w:r>
            <w:r>
              <w:rPr/>
              <w:t xml:space="preserve">, Springer Netherlands, pp.1-27, 2018, </w:t>
            </w:r>
            <w:hyperlink r:id="rId195" w:history="1">
              <w:r>
                <w:rPr>
                  <w:color w:val="#410a8c"/>
                  <w:u w:val="single"/>
                </w:rPr>
                <w:t xml:space="preserve">⟨10.1007/978-94-024-1563-6_1⟩</w:t>
              </w:r>
            </w:hyperlink>
          </w:p>
          <w:p>
            <w:pPr/>
            <w:r>
              <w:rPr/>
              <w:t xml:space="preserve">Chapitre d'ouvrage</w:t>
            </w:r>
          </w:p>
          <w:p>
            <w:pPr/>
            <w:hyperlink r:id="rId194" w:history="1">
              <w:r>
                <w:rPr>
                  <w:color w:val="#410a8c"/>
                  <w:u w:val="single"/>
                </w:rPr>
                <w:t xml:space="preserve">hal-02270911v1</w:t>
              </w:r>
            </w:hyperlink>
          </w:p>
        </w:tc>
      </w:tr>
      <w:tr>
        <w:trPr/>
        <w:tc>
          <w:tcPr>
            <w:noWrap/>
          </w:tcPr>
          <w:p>
            <w:pPr>
              <w:spacing w:after="200"/>
            </w:pPr>
            <w:hyperlink r:id="rId196" w:history="1">
              <w:r>
                <w:rPr>
                  <w:color w:val="1e198e"/>
                  <w:b w:val="1"/>
                  <w:bCs w:val="1"/>
                  <w:u w:val="single"/>
                </w:rPr>
                <w:t xml:space="preserve">By 2050, a Possible Strengthening of the Regional Dependence on Agricultural Imports</w:t>
              </w:r>
            </w:hyperlink>
          </w:p>
          <w:p>
            <w:pPr/>
            <w:hyperlink r:id="rId22" w:history="1">
              <w:r>
                <w:rPr>
                  <w:color w:val="#410a8c"/>
                  <w:u w:val="single"/>
                </w:rPr>
                <w:t xml:space="preserve">Agneta Forslund</w:t>
              </w:r>
            </w:hyperlink>
            <w:r>
              <w:rPr/>
              <w:t xml:space="preserve">,</w:t>
            </w:r>
            <w:hyperlink r:id="rId13" w:history="1">
              <w:r>
                <w:rPr>
                  <w:color w:val="#410a8c"/>
                  <w:u w:val="single"/>
                </w:rPr>
                <w:t xml:space="preserve">Chantal Le Mouël</w:t>
              </w:r>
            </w:hyperlink>
            <w:r>
              <w:rPr/>
              <w:t xml:space="preserve">,</w:t>
            </w:r>
            <w:hyperlink r:id="rId24" w:history="1">
              <w:r>
                <w:rPr>
                  <w:color w:val="#410a8c"/>
                  <w:u w:val="single"/>
                </w:rPr>
                <w:t xml:space="preserve">Stéphane Manceron</w:t>
              </w:r>
            </w:hyperlink>
            <w:r>
              <w:rPr/>
              <w:t xml:space="preserve">,</w:t>
            </w:r>
            <w:hyperlink r:id="rId25" w:history="1">
              <w:r>
                <w:rPr>
                  <w:color w:val="#410a8c"/>
                  <w:u w:val="single"/>
                </w:rPr>
                <w:t xml:space="preserve">Elodie Marajo-Petitzon</w:t>
              </w:r>
            </w:hyperlink>
            <w:r>
              <w:rPr/>
              <w:t xml:space="preserve">,</w:t>
            </w:r>
            <w:hyperlink r:id="rId77" w:history="1">
              <w:r>
                <w:rPr>
                  <w:color w:val="#410a8c"/>
                  <w:u w:val="single"/>
                </w:rPr>
                <w:t xml:space="preserve">Bertrand Schmitt</w:t>
              </w:r>
            </w:hyperlink>
          </w:p>
          <w:p>
            <w:pPr/>
            <w:r>
              <w:rPr/>
              <w:t xml:space="preserve">Chantal Le Mouël; Bertrand Schmitt. </w:t>
            </w:r>
            <w:r>
              <w:rPr>
                <w:i w:val="1"/>
                <w:iCs w:val="1"/>
              </w:rPr>
              <w:t xml:space="preserve">Food Dependency in the Middle East and North Africa Region: Retrospective Analysis and Projections to 2050</w:t>
            </w:r>
            <w:r>
              <w:rPr/>
              <w:t xml:space="preserve">, Springer Netherlands, pp.29-65, 2018, 978-94-024-1563-6. </w:t>
            </w:r>
            <w:hyperlink r:id="rId197" w:history="1">
              <w:r>
                <w:rPr>
                  <w:color w:val="#410a8c"/>
                  <w:u w:val="single"/>
                </w:rPr>
                <w:t xml:space="preserve">⟨10.1007/978-94-024-1563-6_2⟩</w:t>
              </w:r>
            </w:hyperlink>
          </w:p>
          <w:p>
            <w:pPr/>
            <w:r>
              <w:rPr/>
              <w:t xml:space="preserve">Chapitre d'ouvrage</w:t>
            </w:r>
          </w:p>
          <w:p>
            <w:pPr/>
            <w:hyperlink r:id="rId196" w:history="1">
              <w:r>
                <w:rPr>
                  <w:color w:val="#410a8c"/>
                  <w:u w:val="single"/>
                </w:rPr>
                <w:t xml:space="preserve">hal-03169293v1</w:t>
              </w:r>
            </w:hyperlink>
          </w:p>
        </w:tc>
      </w:tr>
      <w:tr>
        <w:trPr/>
        <w:tc>
          <w:tcPr>
            <w:noWrap/>
          </w:tcPr>
          <w:p>
            <w:pPr>
              <w:spacing w:after="200"/>
            </w:pPr>
            <w:hyperlink r:id="rId198" w:history="1">
              <w:r>
                <w:rPr>
                  <w:color w:val="1e198e"/>
                  <w:b w:val="1"/>
                  <w:bCs w:val="1"/>
                  <w:u w:val="single"/>
                </w:rPr>
                <w:t xml:space="preserve">Que nous apprend le scénario &amp;quot;Des usages des terres pour une alimentation de qualité et une nutrition saine&amp;quot; de la prospective &amp;quot;Agrimonde-Terra&amp;quot; ?</w:t>
              </w:r>
            </w:hyperlink>
          </w:p>
          <w:p>
            <w:pPr/>
            <w:hyperlink r:id="rId33" w:history="1">
              <w:r>
                <w:rPr>
                  <w:color w:val="#410a8c"/>
                  <w:u w:val="single"/>
                </w:rPr>
                <w:t xml:space="preserve">Marie de Lattre-Gasquet</w:t>
              </w:r>
            </w:hyperlink>
            <w:r>
              <w:rPr/>
              <w:t xml:space="preserve">,</w:t>
            </w:r>
            <w:hyperlink r:id="rId32" w:history="1">
              <w:r>
                <w:rPr>
                  <w:color w:val="#410a8c"/>
                  <w:u w:val="single"/>
                </w:rPr>
                <w:t xml:space="preserve">Olivier Mora</w:t>
              </w:r>
            </w:hyperlink>
            <w:r>
              <w:rPr/>
              <w:t xml:space="preserve">,</w:t>
            </w:r>
            <w:hyperlink r:id="rId13" w:history="1">
              <w:r>
                <w:rPr>
                  <w:color w:val="#410a8c"/>
                  <w:u w:val="single"/>
                </w:rPr>
                <w:t xml:space="preserve">Chantal Le Mouël</w:t>
              </w:r>
            </w:hyperlink>
            <w:r>
              <w:rPr/>
              <w:t xml:space="preserve">,</w:t>
            </w:r>
            <w:hyperlink r:id="rId35" w:history="1">
              <w:r>
                <w:rPr>
                  <w:color w:val="#410a8c"/>
                  <w:u w:val="single"/>
                </w:rPr>
                <w:t xml:space="preserve">Patrice Dumas</w:t>
              </w:r>
            </w:hyperlink>
            <w:r>
              <w:rPr/>
              <w:t xml:space="preserve">,</w:t>
            </w:r>
            <w:hyperlink r:id="rId199" w:history="1">
              <w:r>
                <w:rPr>
                  <w:color w:val="#410a8c"/>
                  <w:u w:val="single"/>
                </w:rPr>
                <w:t xml:space="preserve">Thierry Brunelle</w:t>
              </w:r>
            </w:hyperlink>
            <w:r>
              <w:rPr/>
              <w:t xml:space="preserve">et al.</w:t>
            </w:r>
          </w:p>
          <w:p>
            <w:pPr/>
            <w:r>
              <w:rPr>
                <w:i w:val="1"/>
                <w:iCs w:val="1"/>
              </w:rPr>
              <w:t xml:space="preserve">La sécurité alimentaire mondiale. Etat des lieux et prospectives. Sous la direction de Jean-Louis Rastoin et Christian Ferault</w:t>
            </w:r>
            <w:r>
              <w:rPr/>
              <w:t xml:space="preserve">, L'Harmattan, 2016, 978-2-343-12592-3</w:t>
            </w:r>
          </w:p>
          <w:p>
            <w:pPr/>
            <w:r>
              <w:rPr/>
              <w:t xml:space="preserve">Chapitre d'ouvrage</w:t>
            </w:r>
          </w:p>
          <w:p>
            <w:pPr/>
            <w:hyperlink r:id="rId198" w:history="1">
              <w:r>
                <w:rPr>
                  <w:color w:val="#410a8c"/>
                  <w:u w:val="single"/>
                </w:rPr>
                <w:t xml:space="preserve">hal-01679722v1</w:t>
              </w:r>
            </w:hyperlink>
          </w:p>
        </w:tc>
      </w:tr>
      <w:tr>
        <w:trPr/>
        <w:tc>
          <w:tcPr>
            <w:noWrap/>
          </w:tcPr>
          <w:p>
            <w:pPr>
              <w:spacing w:after="200"/>
            </w:pPr>
            <w:hyperlink r:id="rId200" w:history="1">
              <w:r>
                <w:rPr>
                  <w:color w:val="1e198e"/>
                  <w:b w:val="1"/>
                  <w:bCs w:val="1"/>
                  <w:u w:val="single"/>
                </w:rPr>
                <w:t xml:space="preserve">On the need of soil data for environmental assessments: The biofuel example</w:t>
              </w:r>
            </w:hyperlink>
          </w:p>
          <w:p>
            <w:pPr/>
            <w:hyperlink r:id="rId201" w:history="1">
              <w:r>
                <w:rPr>
                  <w:color w:val="#410a8c"/>
                  <w:u w:val="single"/>
                </w:rPr>
                <w:t xml:space="preserve">Antonio Bispo</w:t>
              </w:r>
            </w:hyperlink>
            <w:r>
              <w:rPr/>
              <w:t xml:space="preserve">,</w:t>
            </w:r>
            <w:hyperlink r:id="rId202" w:history="1">
              <w:r>
                <w:rPr>
                  <w:color w:val="#410a8c"/>
                  <w:u w:val="single"/>
                </w:rPr>
                <w:t xml:space="preserve">T. Eglin</w:t>
              </w:r>
            </w:hyperlink>
            <w:r>
              <w:rPr/>
              <w:t xml:space="preserve">,</w:t>
            </w:r>
            <w:hyperlink r:id="rId203" w:history="1">
              <w:r>
                <w:rPr>
                  <w:color w:val="#410a8c"/>
                  <w:u w:val="single"/>
                </w:rPr>
                <w:t xml:space="preserve">T. Feix</w:t>
              </w:r>
            </w:hyperlink>
            <w:r>
              <w:rPr/>
              <w:t xml:space="preserve">,</w:t>
            </w:r>
            <w:hyperlink r:id="rId13" w:history="1">
              <w:r>
                <w:rPr>
                  <w:color w:val="#410a8c"/>
                  <w:u w:val="single"/>
                </w:rPr>
                <w:t xml:space="preserve">Chantal Le Mouël</w:t>
              </w:r>
            </w:hyperlink>
            <w:r>
              <w:rPr/>
              <w:t xml:space="preserve">,</w:t>
            </w:r>
            <w:hyperlink r:id="rId99" w:history="1">
              <w:r>
                <w:rPr>
                  <w:color w:val="#410a8c"/>
                  <w:u w:val="single"/>
                </w:rPr>
                <w:t xml:space="preserve">Alexandre Gohin</w:t>
              </w:r>
            </w:hyperlink>
            <w:r>
              <w:rPr/>
              <w:t xml:space="preserve">et al.</w:t>
            </w:r>
          </w:p>
          <w:p>
            <w:pPr/>
            <w:r>
              <w:rPr>
                <w:i w:val="1"/>
                <w:iCs w:val="1"/>
              </w:rPr>
              <w:t xml:space="preserve">GlobalSoilMap: Basis of the global spatial soil information system</w:t>
            </w:r>
            <w:r>
              <w:rPr/>
              <w:t xml:space="preserve">, </w:t>
            </w:r>
            <w:hyperlink r:id="rId204" w:history="1">
              <w:r>
                <w:rPr>
                  <w:color w:val="#410a8c"/>
                  <w:u w:val="single"/>
                </w:rPr>
                <w:t xml:space="preserve">CRC Press (Taylor \&amp; Francis Group)</w:t>
              </w:r>
            </w:hyperlink>
            <w:r>
              <w:rPr/>
              <w:t xml:space="preserve">, 2014, 978-1-13-800119-0</w:t>
            </w:r>
          </w:p>
          <w:p>
            <w:pPr/>
            <w:r>
              <w:rPr/>
              <w:t xml:space="preserve">Chapitre d'ouvrage</w:t>
            </w:r>
          </w:p>
          <w:p>
            <w:pPr/>
            <w:hyperlink r:id="rId200" w:history="1">
              <w:r>
                <w:rPr>
                  <w:color w:val="#410a8c"/>
                  <w:u w:val="single"/>
                </w:rPr>
                <w:t xml:space="preserve">hal-01208934v1</w:t>
              </w:r>
            </w:hyperlink>
          </w:p>
        </w:tc>
      </w:tr>
      <w:tr>
        <w:trPr/>
        <w:tc>
          <w:tcPr>
            <w:noWrap/>
          </w:tcPr>
          <w:p>
            <w:pPr>
              <w:spacing w:after="200"/>
            </w:pPr>
            <w:hyperlink r:id="rId205" w:history="1">
              <w:r>
                <w:rPr>
                  <w:color w:val="1e198e"/>
                  <w:b w:val="1"/>
                  <w:bCs w:val="1"/>
                  <w:u w:val="single"/>
                </w:rPr>
                <w:t xml:space="preserve">The influence of agricultural subsidies and regulations on sale prices of farmland in France</w:t>
              </w:r>
            </w:hyperlink>
          </w:p>
          <w:p>
            <w:pPr/>
            <w:hyperlink r:id="rId85" w:history="1">
              <w:r>
                <w:rPr>
                  <w:color w:val="#410a8c"/>
                  <w:u w:val="single"/>
                </w:rPr>
                <w:t xml:space="preserve">Laure Latruffe</w:t>
              </w:r>
            </w:hyperlink>
            <w:r>
              <w:rPr/>
              <w:t xml:space="preserve">,</w:t>
            </w:r>
            <w:hyperlink r:id="rId84" w:history="1">
              <w:r>
                <w:rPr>
                  <w:color w:val="#410a8c"/>
                  <w:u w:val="single"/>
                </w:rPr>
                <w:t xml:space="preserve">Laurent Piet</w:t>
              </w:r>
            </w:hyperlink>
            <w:r>
              <w:rPr/>
              <w:t xml:space="preserve">,</w:t>
            </w:r>
            <w:hyperlink r:id="rId206" w:history="1">
              <w:r>
                <w:rPr>
                  <w:color w:val="#410a8c"/>
                  <w:u w:val="single"/>
                </w:rPr>
                <w:t xml:space="preserve">Pierre Dupraz</w:t>
              </w:r>
            </w:hyperlink>
            <w:r>
              <w:rPr/>
              <w:t xml:space="preserve">,</w:t>
            </w:r>
            <w:hyperlink r:id="rId13" w:history="1">
              <w:r>
                <w:rPr>
                  <w:color w:val="#410a8c"/>
                  <w:u w:val="single"/>
                </w:rPr>
                <w:t xml:space="preserve">Chantal Le Mouël</w:t>
              </w:r>
            </w:hyperlink>
          </w:p>
          <w:p>
            <w:pPr/>
            <w:r>
              <w:rPr>
                <w:i w:val="1"/>
                <w:iCs w:val="1"/>
              </w:rPr>
              <w:t xml:space="preserve">Land, labour and capital markets in European agriculture. Diversity under a common policy</w:t>
            </w:r>
            <w:r>
              <w:rPr/>
              <w:t xml:space="preserve">, CEPS, pp.6, 2013, Food Security and Development Policy, Factor Markets Working Papers, 978-94-6138-351-8</w:t>
            </w:r>
          </w:p>
          <w:p>
            <w:pPr/>
            <w:r>
              <w:rPr/>
              <w:t xml:space="preserve">Chapitre d'ouvrage</w:t>
            </w:r>
          </w:p>
          <w:p>
            <w:pPr/>
            <w:hyperlink r:id="rId205" w:history="1">
              <w:r>
                <w:rPr>
                  <w:color w:val="#410a8c"/>
                  <w:u w:val="single"/>
                </w:rPr>
                <w:t xml:space="preserve">hal-01209038v1</w:t>
              </w:r>
            </w:hyperlink>
          </w:p>
        </w:tc>
      </w:tr>
      <w:tr>
        <w:trPr/>
        <w:tc>
          <w:tcPr>
            <w:noWrap/>
          </w:tcPr>
          <w:p>
            <w:pPr>
              <w:spacing w:after="200"/>
            </w:pPr>
            <w:hyperlink r:id="rId207" w:history="1">
              <w:r>
                <w:rPr>
                  <w:color w:val="1e198e"/>
                  <w:b w:val="1"/>
                  <w:bCs w:val="1"/>
                  <w:u w:val="single"/>
                </w:rPr>
                <w:t xml:space="preserve">Refonder la politique agricole de l’Union sur des objectifs renouvelés : les principaux enseignements de la prospective Agriculture 2013</w:t>
              </w:r>
            </w:hyperlink>
          </w:p>
          <w:p>
            <w:pPr/>
            <w:hyperlink r:id="rId100" w:history="1">
              <w:r>
                <w:rPr>
                  <w:color w:val="#410a8c"/>
                  <w:u w:val="single"/>
                </w:rPr>
                <w:t xml:space="preserve">Herve Guyomard</w:t>
              </w:r>
            </w:hyperlink>
            <w:r>
              <w:rPr/>
              <w:t xml:space="preserve">,</w:t>
            </w:r>
            <w:hyperlink r:id="rId13" w:history="1">
              <w:r>
                <w:rPr>
                  <w:color w:val="#410a8c"/>
                  <w:u w:val="single"/>
                </w:rPr>
                <w:t xml:space="preserve">Chantal Le Mouël</w:t>
              </w:r>
            </w:hyperlink>
          </w:p>
          <w:p>
            <w:pPr/>
            <w:r>
              <w:rPr>
                <w:i w:val="1"/>
                <w:iCs w:val="1"/>
              </w:rPr>
              <w:t xml:space="preserve">Face aux nouveaux enjeux : quelles politiques agricoles pour quels systèmes de production ?</w:t>
            </w:r>
            <w:r>
              <w:rPr/>
              <w:t xml:space="preserve">, 31, Editions Quae, 2010, Dossiers de l'Environnement de l'INRA, 978-2-7380-1290-6</w:t>
            </w:r>
          </w:p>
          <w:p>
            <w:pPr/>
            <w:r>
              <w:rPr/>
              <w:t xml:space="preserve">Chapitre d'ouvrage</w:t>
            </w:r>
          </w:p>
          <w:p>
            <w:pPr/>
            <w:hyperlink r:id="rId207" w:history="1">
              <w:r>
                <w:rPr>
                  <w:color w:val="#410a8c"/>
                  <w:u w:val="single"/>
                </w:rPr>
                <w:t xml:space="preserve">hal-02813527v1</w:t>
              </w:r>
            </w:hyperlink>
          </w:p>
        </w:tc>
      </w:tr>
      <w:tr>
        <w:trPr/>
        <w:tc>
          <w:tcPr>
            <w:noWrap/>
          </w:tcPr>
          <w:p>
            <w:pPr>
              <w:spacing w:after="200"/>
            </w:pPr>
            <w:hyperlink r:id="rId208" w:history="1">
              <w:r>
                <w:rPr>
                  <w:color w:val="1e198e"/>
                  <w:b w:val="1"/>
                  <w:bCs w:val="1"/>
                  <w:u w:val="single"/>
                </w:rPr>
                <w:t xml:space="preserve">Les soutiens à l'agriculture : une mise en perspective internationale</w:t>
              </w:r>
            </w:hyperlink>
          </w:p>
          <w:p>
            <w:pPr/>
            <w:hyperlink r:id="rId209" w:history="1">
              <w:r>
                <w:rPr>
                  <w:color w:val="#410a8c"/>
                  <w:u w:val="single"/>
                </w:rPr>
                <w:t xml:space="preserve">J.P. Butault</w:t>
              </w:r>
            </w:hyperlink>
            <w:r>
              <w:rPr/>
              <w:t xml:space="preserve">,</w:t>
            </w:r>
            <w:hyperlink r:id="rId210" w:history="1">
              <w:r>
                <w:rPr>
                  <w:color w:val="#410a8c"/>
                  <w:u w:val="single"/>
                </w:rPr>
                <w:t xml:space="preserve">Sophie Drogué</w:t>
              </w:r>
            </w:hyperlink>
            <w:r>
              <w:rPr/>
              <w:t xml:space="preserve">,</w:t>
            </w:r>
            <w:hyperlink r:id="rId13" w:history="1">
              <w:r>
                <w:rPr>
                  <w:color w:val="#410a8c"/>
                  <w:u w:val="single"/>
                </w:rPr>
                <w:t xml:space="preserve">Chantal Le Mouël</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208" w:history="1">
              <w:r>
                <w:rPr>
                  <w:color w:val="#410a8c"/>
                  <w:u w:val="single"/>
                </w:rPr>
                <w:t xml:space="preserve">hal-02416810v1</w:t>
              </w:r>
            </w:hyperlink>
          </w:p>
        </w:tc>
      </w:tr>
      <w:tr>
        <w:trPr/>
        <w:tc>
          <w:tcPr>
            <w:noWrap/>
          </w:tcPr>
          <w:p>
            <w:pPr>
              <w:spacing w:after="200"/>
            </w:pPr>
            <w:hyperlink r:id="rId211" w:history="1">
              <w:r>
                <w:rPr>
                  <w:color w:val="1e198e"/>
                  <w:b w:val="1"/>
                  <w:bCs w:val="1"/>
                  <w:u w:val="single"/>
                </w:rPr>
                <w:t xml:space="preserve">Pourquoi et comment intervenir en agriculture ?</w:t>
              </w:r>
            </w:hyperlink>
          </w:p>
          <w:p>
            <w:pPr/>
            <w:hyperlink r:id="rId212" w:history="1">
              <w:r>
                <w:rPr>
                  <w:color w:val="#410a8c"/>
                  <w:u w:val="single"/>
                </w:rPr>
                <w:t xml:space="preserve">Jean-Pierre Butault</w:t>
              </w:r>
            </w:hyperlink>
            <w:r>
              <w:rPr/>
              <w:t xml:space="preserve">,</w:t>
            </w:r>
            <w:hyperlink r:id="rId13" w:history="1">
              <w:r>
                <w:rPr>
                  <w:color w:val="#410a8c"/>
                  <w:u w:val="single"/>
                </w:rPr>
                <w:t xml:space="preserve">Chantal Le Mouël</w:t>
              </w:r>
            </w:hyperlink>
          </w:p>
          <w:p>
            <w:pPr/>
            <w:r>
              <w:rPr>
                <w:i w:val="1"/>
                <w:iCs w:val="1"/>
              </w:rPr>
              <w:t xml:space="preserve">Les soutiens à l'agriculture : théorie, histoire, mesure</w:t>
            </w:r>
            <w:r>
              <w:rPr/>
              <w:t xml:space="preserve">, INRA Editions, 2004, 2-7380-1176-4</w:t>
            </w:r>
          </w:p>
          <w:p>
            <w:pPr/>
            <w:r>
              <w:rPr/>
              <w:t xml:space="preserve">Chapitre d'ouvrage</w:t>
            </w:r>
          </w:p>
          <w:p>
            <w:pPr/>
            <w:hyperlink r:id="rId211" w:history="1">
              <w:r>
                <w:rPr>
                  <w:color w:val="#410a8c"/>
                  <w:u w:val="single"/>
                </w:rPr>
                <w:t xml:space="preserve">hal-02416808v1</w:t>
              </w:r>
            </w:hyperlink>
          </w:p>
        </w:tc>
      </w:tr>
      <w:tr>
        <w:trPr/>
        <w:tc>
          <w:tcPr>
            <w:noWrap/>
          </w:tcPr>
          <w:p>
            <w:pPr>
              <w:spacing w:after="200"/>
            </w:pPr>
            <w:hyperlink r:id="rId213" w:history="1">
              <w:r>
                <w:rPr>
                  <w:color w:val="1e198e"/>
                  <w:b w:val="1"/>
                  <w:bCs w:val="1"/>
                  <w:u w:val="single"/>
                </w:rPr>
                <w:t xml:space="preserve">Les dilemmes de la politique indonésienne d'exportation du café</w:t>
              </w:r>
            </w:hyperlink>
          </w:p>
          <w:p>
            <w:pPr/>
            <w:hyperlink r:id="rId13" w:history="1">
              <w:r>
                <w:rPr>
                  <w:color w:val="#410a8c"/>
                  <w:u w:val="single"/>
                </w:rPr>
                <w:t xml:space="preserve">Chantal Le Mouël</w:t>
              </w:r>
            </w:hyperlink>
            <w:r>
              <w:rPr/>
              <w:t xml:space="preserve">,</w:t>
            </w:r>
            <w:hyperlink r:id="rId214" w:history="1">
              <w:r>
                <w:rPr>
                  <w:color w:val="#410a8c"/>
                  <w:u w:val="single"/>
                </w:rPr>
                <w:t xml:space="preserve">N. Budisantoso</w:t>
              </w:r>
            </w:hyperlink>
          </w:p>
          <w:p>
            <w:pPr/>
            <w:r>
              <w:rPr>
                <w:i w:val="1"/>
                <w:iCs w:val="1"/>
              </w:rPr>
              <w:t xml:space="preserve">Economie des politiques agricoles dans les pays en développement : 2. Les aspects macroéconomiques</w:t>
            </w:r>
            <w:r>
              <w:rPr/>
              <w:t xml:space="preserve">, Revue Française d'Economie, 1994, 2-910199-02-9</w:t>
            </w:r>
          </w:p>
          <w:p>
            <w:pPr/>
            <w:r>
              <w:rPr/>
              <w:t xml:space="preserve">Chapitre d'ouvrage</w:t>
            </w:r>
          </w:p>
          <w:p>
            <w:pPr/>
            <w:hyperlink r:id="rId213" w:history="1">
              <w:r>
                <w:rPr>
                  <w:color w:val="#410a8c"/>
                  <w:u w:val="single"/>
                </w:rPr>
                <w:t xml:space="preserve">hal-02844041v1</w:t>
              </w:r>
            </w:hyperlink>
          </w:p>
        </w:tc>
      </w:tr>
      <w:tr>
        <w:trPr/>
        <w:tc>
          <w:tcPr>
            <w:noWrap/>
          </w:tcPr>
          <w:p>
            <w:pPr>
              <w:spacing w:after="200"/>
            </w:pPr>
            <w:hyperlink r:id="rId215" w:history="1">
              <w:r>
                <w:rPr>
                  <w:color w:val="1e198e"/>
                  <w:b w:val="1"/>
                  <w:bCs w:val="1"/>
                  <w:u w:val="single"/>
                </w:rPr>
                <w:t xml:space="preserve">France</w:t>
              </w:r>
            </w:hyperlink>
          </w:p>
          <w:p>
            <w:pPr/>
            <w:hyperlink r:id="rId13" w:history="1">
              <w:r>
                <w:rPr>
                  <w:color w:val="#410a8c"/>
                  <w:u w:val="single"/>
                </w:rPr>
                <w:t xml:space="preserve">Chantal Le Mouël</w:t>
              </w:r>
            </w:hyperlink>
            <w:r>
              <w:rPr/>
              <w:t xml:space="preserve">,</w:t>
            </w:r>
            <w:hyperlink r:id="rId216" w:history="1">
              <w:r>
                <w:rPr>
                  <w:color w:val="#410a8c"/>
                  <w:u w:val="single"/>
                </w:rPr>
                <w:t xml:space="preserve">Elisabetta Croci-Angelini</w:t>
              </w:r>
            </w:hyperlink>
            <w:r>
              <w:rPr/>
              <w:t xml:space="preserve">,</w:t>
            </w:r>
            <w:hyperlink r:id="rId217" w:history="1">
              <w:r>
                <w:rPr>
                  <w:color w:val="#410a8c"/>
                  <w:u w:val="single"/>
                </w:rPr>
                <w:t xml:space="preserve">Kay Poggensee</w:t>
              </w:r>
            </w:hyperlink>
            <w:r>
              <w:rPr/>
              <w:t xml:space="preserve">,</w:t>
            </w:r>
            <w:hyperlink r:id="rId218" w:history="1">
              <w:r>
                <w:rPr>
                  <w:color w:val="#410a8c"/>
                  <w:u w:val="single"/>
                </w:rPr>
                <w:t xml:space="preserve">Secondo Tarditi</w:t>
              </w:r>
            </w:hyperlink>
            <w:r>
              <w:rPr/>
              <w:t xml:space="preserve">,</w:t>
            </w:r>
            <w:hyperlink r:id="rId219" w:history="1">
              <w:r>
                <w:rPr>
                  <w:color w:val="#410a8c"/>
                  <w:u w:val="single"/>
                </w:rPr>
                <w:t xml:space="preserve">. Universita Degli Studi Di Siena</w:t>
              </w:r>
            </w:hyperlink>
          </w:p>
          <w:p>
            <w:pPr/>
            <w:r>
              <w:rPr>
                <w:i w:val="1"/>
                <w:iCs w:val="1"/>
              </w:rPr>
              <w:t xml:space="preserve">The study of agricultural economics in the European Community</w:t>
            </w:r>
            <w:r>
              <w:rPr/>
              <w:t xml:space="preserve">, Universita Degli Studi Di Siena, 1992</w:t>
            </w:r>
          </w:p>
          <w:p>
            <w:pPr/>
            <w:r>
              <w:rPr/>
              <w:t xml:space="preserve">Chapitre d'ouvrage</w:t>
            </w:r>
          </w:p>
          <w:p>
            <w:pPr/>
            <w:hyperlink r:id="rId215" w:history="1">
              <w:r>
                <w:rPr>
                  <w:color w:val="#410a8c"/>
                  <w:u w:val="single"/>
                </w:rPr>
                <w:t xml:space="preserve">hal-02354665v1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5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ntal-le-mouel" TargetMode="External"/><Relationship Id="rId8" Type="http://schemas.openxmlformats.org/officeDocument/2006/relationships/hyperlink" Target="https://orcid.org/0000-0001-8805-1918" TargetMode="External"/><Relationship Id="rId9" Type="http://schemas.openxmlformats.org/officeDocument/2006/relationships/hyperlink" Target="https://www.idref.fr/143479733" TargetMode="External"/><Relationship Id="rId10" Type="http://schemas.openxmlformats.org/officeDocument/2006/relationships/hyperlink" Target="https://hal.inrae.fr/hal-05238437v1" TargetMode="External"/><Relationship Id="rId11" Type="http://schemas.openxmlformats.org/officeDocument/2006/relationships/hyperlink" Target="https://hal.science/search/index/?q=*&amp;authFullName_s=M. Schiavo" TargetMode="External"/><Relationship Id="rId12" Type="http://schemas.openxmlformats.org/officeDocument/2006/relationships/hyperlink" Target="https://hal.science/search/index/?q=*&amp;authFullName_s=Pierre-Marie Aubert" TargetMode="External"/><Relationship Id="rId13" Type="http://schemas.openxmlformats.org/officeDocument/2006/relationships/hyperlink" Target="https://hal.science/search/index/?q=*&amp;authFullName_s=Chantal Le Mou&#235;l" TargetMode="External"/><Relationship Id="rId14" Type="http://schemas.openxmlformats.org/officeDocument/2006/relationships/hyperlink" Target="https://dx.doi.org/10.1111/1477-9552.12629" TargetMode="External"/><Relationship Id="rId15" Type="http://schemas.openxmlformats.org/officeDocument/2006/relationships/hyperlink" Target="https://hal.science/hal-04564622v1" TargetMode="External"/><Relationship Id="rId16" Type="http://schemas.openxmlformats.org/officeDocument/2006/relationships/hyperlink" Target="https://hal.science/search/index/?q=*&amp;authFullName_s=No&#233;lie Borghino" TargetMode="External"/><Relationship Id="rId17" Type="http://schemas.openxmlformats.org/officeDocument/2006/relationships/hyperlink" Target="https://hal.science/search/index/?q=*&amp;authFullName_s=Lou Wissinger" TargetMode="External"/><Relationship Id="rId18" Type="http://schemas.openxmlformats.org/officeDocument/2006/relationships/hyperlink" Target="https://hal.science/search/index/?q=*&amp;authFullName_s=Karl-Heinz Erb" TargetMode="External"/><Relationship Id="rId19" Type="http://schemas.openxmlformats.org/officeDocument/2006/relationships/hyperlink" Target="https://hal.science/search/index/?q=*&amp;authFullName_s=Thomas Nesme" TargetMode="External"/><Relationship Id="rId20" Type="http://schemas.openxmlformats.org/officeDocument/2006/relationships/hyperlink" Target="https://dx.doi.org/10.1016/j.gfs.2024.100765" TargetMode="External"/><Relationship Id="rId21" Type="http://schemas.openxmlformats.org/officeDocument/2006/relationships/hyperlink" Target="https://hal.inrae.fr/hal-04142046v1" TargetMode="External"/><Relationship Id="rId22" Type="http://schemas.openxmlformats.org/officeDocument/2006/relationships/hyperlink" Target="https://hal.science/search/index/?q=*&amp;authFullName_s=Agneta Forslund" TargetMode="External"/><Relationship Id="rId23" Type="http://schemas.openxmlformats.org/officeDocument/2006/relationships/hyperlink" Target="https://hal.science/search/index/?q=*&amp;authFullName_s=Pauline Marty" TargetMode="External"/><Relationship Id="rId24" Type="http://schemas.openxmlformats.org/officeDocument/2006/relationships/hyperlink" Target="https://hal.science/search/index/?q=*&amp;authFullName_s=St&#233;phane Manceron" TargetMode="External"/><Relationship Id="rId25" Type="http://schemas.openxmlformats.org/officeDocument/2006/relationships/hyperlink" Target="https://hal.science/search/index/?q=*&amp;authFullName_s=Elodie Marajo-Petitzon" TargetMode="External"/><Relationship Id="rId26" Type="http://schemas.openxmlformats.org/officeDocument/2006/relationships/hyperlink" Target="https://dx.doi.org/10.1007/s10113-023-02045-y" TargetMode="External"/><Relationship Id="rId27" Type="http://schemas.openxmlformats.org/officeDocument/2006/relationships/hyperlink" Target="https://hal.inrae.fr/hal-04316729v1" TargetMode="External"/><Relationship Id="rId28" Type="http://schemas.openxmlformats.org/officeDocument/2006/relationships/hyperlink" Target="https://hal.science/search/index/?q=*&amp;authFullName_s=Michele Schiavo" TargetMode="External"/><Relationship Id="rId29" Type="http://schemas.openxmlformats.org/officeDocument/2006/relationships/hyperlink" Target="https://hal.science/search/index/?q=*&amp;authFullName_s=Xavier Poux" TargetMode="External"/><Relationship Id="rId30" Type="http://schemas.openxmlformats.org/officeDocument/2006/relationships/hyperlink" Target="https://dx.doi.org/10.3389/fsufs.2023.1189952" TargetMode="External"/><Relationship Id="rId31" Type="http://schemas.openxmlformats.org/officeDocument/2006/relationships/hyperlink" Target="https://hal.inrae.fr/hal-02905836v1" TargetMode="External"/><Relationship Id="rId32" Type="http://schemas.openxmlformats.org/officeDocument/2006/relationships/hyperlink" Target="https://hal.science/search/index/?q=*&amp;authFullName_s=Olivier Mora" TargetMode="External"/><Relationship Id="rId33" Type="http://schemas.openxmlformats.org/officeDocument/2006/relationships/hyperlink" Target="https://hal.science/search/index/?q=*&amp;authFullName_s=Marie de Lattre-Gasquet" TargetMode="External"/><Relationship Id="rId34" Type="http://schemas.openxmlformats.org/officeDocument/2006/relationships/hyperlink" Target="https://hal.science/search/index/?q=*&amp;authFullName_s=Catherine Donnars" TargetMode="External"/><Relationship Id="rId35" Type="http://schemas.openxmlformats.org/officeDocument/2006/relationships/hyperlink" Target="https://hal.science/search/index/?q=*&amp;authFullName_s=Patrice Dumas" TargetMode="External"/><Relationship Id="rId36" Type="http://schemas.openxmlformats.org/officeDocument/2006/relationships/hyperlink" Target="https://dx.doi.org/10.1371/journal.pone.0235597" TargetMode="External"/><Relationship Id="rId37" Type="http://schemas.openxmlformats.org/officeDocument/2006/relationships/hyperlink" Target="https://hal.science/hal-02958014v1" TargetMode="External"/><Relationship Id="rId38" Type="http://schemas.openxmlformats.org/officeDocument/2006/relationships/hyperlink" Target="https://hal.science/search/index/?q=*&amp;authFullName_s=Hermine Mitter" TargetMode="External"/><Relationship Id="rId39" Type="http://schemas.openxmlformats.org/officeDocument/2006/relationships/hyperlink" Target="https://hal.science/search/index/?q=*&amp;authFullName_s=Anja-K Techen" TargetMode="External"/><Relationship Id="rId40" Type="http://schemas.openxmlformats.org/officeDocument/2006/relationships/hyperlink" Target="https://hal.science/search/index/?q=*&amp;authFullName_s=Franz Sinabell" TargetMode="External"/><Relationship Id="rId41" Type="http://schemas.openxmlformats.org/officeDocument/2006/relationships/hyperlink" Target="https://hal.science/search/index/?q=*&amp;authFullName_s=Katharina Helming" TargetMode="External"/><Relationship Id="rId42" Type="http://schemas.openxmlformats.org/officeDocument/2006/relationships/hyperlink" Target="https://hal.science/search/index/?q=*&amp;authFullName_s=Erwin Schmid" TargetMode="External"/><Relationship Id="rId43" Type="http://schemas.openxmlformats.org/officeDocument/2006/relationships/hyperlink" Target="https://dx.doi.org/10.1016/j.gloenvcha.2020.102159" TargetMode="External"/><Relationship Id="rId44" Type="http://schemas.openxmlformats.org/officeDocument/2006/relationships/hyperlink" Target="https://hal.inrae.fr/hal-03030437v1" TargetMode="External"/><Relationship Id="rId45" Type="http://schemas.openxmlformats.org/officeDocument/2006/relationships/hyperlink" Target="https://hal.science/search/index/?q=*&amp;authFullName_s=Benjamin Leon Bodirsky" TargetMode="External"/><Relationship Id="rId46" Type="http://schemas.openxmlformats.org/officeDocument/2006/relationships/hyperlink" Target="https://hal.science/search/index/?q=*&amp;authFullName_s=Jan Philipp Dietrich" TargetMode="External"/><Relationship Id="rId47" Type="http://schemas.openxmlformats.org/officeDocument/2006/relationships/hyperlink" Target="https://hal.science/search/index/?q=*&amp;authFullName_s=Eleonora Martinelli" TargetMode="External"/><Relationship Id="rId48" Type="http://schemas.openxmlformats.org/officeDocument/2006/relationships/hyperlink" Target="https://hal.science/search/index/?q=*&amp;authFullName_s=Antonia Stenstad" TargetMode="External"/><Relationship Id="rId49" Type="http://schemas.openxmlformats.org/officeDocument/2006/relationships/hyperlink" Target="https://hal.science/search/index/?q=*&amp;authFullName_s=Prajal Pradhan" TargetMode="External"/><Relationship Id="rId50" Type="http://schemas.openxmlformats.org/officeDocument/2006/relationships/hyperlink" Target="https://dx.doi.org/10.1038/s41598-020-75213-3" TargetMode="External"/><Relationship Id="rId51" Type="http://schemas.openxmlformats.org/officeDocument/2006/relationships/hyperlink" Target="https://hal.science/hal-02175593v1" TargetMode="External"/><Relationship Id="rId52" Type="http://schemas.openxmlformats.org/officeDocument/2006/relationships/hyperlink" Target="https://hal.science/search/index/?q=*&amp;authFullName_s=Anna Birgit Milford" TargetMode="External"/><Relationship Id="rId53" Type="http://schemas.openxmlformats.org/officeDocument/2006/relationships/hyperlink" Target="https://hal.science/search/index/?q=*&amp;authFullName_s=Benjamin L. Bodirsky" TargetMode="External"/><Relationship Id="rId54" Type="http://schemas.openxmlformats.org/officeDocument/2006/relationships/hyperlink" Target="https://hal.science/search/index/?q=*&amp;authFullName_s=Susanne Rolinski" TargetMode="External"/><Relationship Id="rId55" Type="http://schemas.openxmlformats.org/officeDocument/2006/relationships/hyperlink" Target="https://dx.doi.org/10.1016/j.appet.2019.06.005" TargetMode="External"/><Relationship Id="rId56" Type="http://schemas.openxmlformats.org/officeDocument/2006/relationships/hyperlink" Target="https://hal.science/hal-02091622v1" TargetMode="External"/><Relationship Id="rId57" Type="http://schemas.openxmlformats.org/officeDocument/2006/relationships/hyperlink" Target="https://hal.science/search/index/?q=*&amp;authFullName_s=Thibault Salou" TargetMode="External"/><Relationship Id="rId58" Type="http://schemas.openxmlformats.org/officeDocument/2006/relationships/hyperlink" Target="https://hal.science/search/index/?q=*&amp;authFullName_s=Fabrice Levert" TargetMode="External"/><Relationship Id="rId59" Type="http://schemas.openxmlformats.org/officeDocument/2006/relationships/hyperlink" Target="https://hal.science/search/index/?q=*&amp;authFullName_s=Hayo van Der Werf" TargetMode="External"/><Relationship Id="rId60" Type="http://schemas.openxmlformats.org/officeDocument/2006/relationships/hyperlink" Target="https://dx.doi.org/10.1007/s11367-018-1463-7" TargetMode="External"/><Relationship Id="rId61" Type="http://schemas.openxmlformats.org/officeDocument/2006/relationships/hyperlink" Target="https://hal.inrae.fr/hal-02619332v1" TargetMode="External"/><Relationship Id="rId62" Type="http://schemas.openxmlformats.org/officeDocument/2006/relationships/hyperlink" Target="https://dx.doi.org/10.20870/productions-animales.2019.32.2.2508" TargetMode="External"/><Relationship Id="rId63" Type="http://schemas.openxmlformats.org/officeDocument/2006/relationships/hyperlink" Target="https://hal.inrae.fr/hal-02619037v1" TargetMode="External"/><Relationship Id="rId64" Type="http://schemas.openxmlformats.org/officeDocument/2006/relationships/hyperlink" Target="https://hal.science/search/index/?q=*&amp;authFullName_s=Anja-K Techene" TargetMode="External"/><Relationship Id="rId65" Type="http://schemas.openxmlformats.org/officeDocument/2006/relationships/hyperlink" Target="https://hal.science/search/index/?q=*&amp;authFullName_s=Kasper Kok" TargetMode="External"/><Relationship Id="rId66" Type="http://schemas.openxmlformats.org/officeDocument/2006/relationships/hyperlink" Target="https://dx.doi.org/10.1016/j.jenvman.2019.109701" TargetMode="External"/><Relationship Id="rId67" Type="http://schemas.openxmlformats.org/officeDocument/2006/relationships/hyperlink" Target="https://hal.inrae.fr/hal-02905854v1" TargetMode="External"/><Relationship Id="rId68" Type="http://schemas.openxmlformats.org/officeDocument/2006/relationships/hyperlink" Target="https://dx.doi.org/10.22004/ag.econ.276222" TargetMode="External"/><Relationship Id="rId69" Type="http://schemas.openxmlformats.org/officeDocument/2006/relationships/hyperlink" Target="https://hal.science/hal-01987393v1" TargetMode="External"/><Relationship Id="rId70" Type="http://schemas.openxmlformats.org/officeDocument/2006/relationships/hyperlink" Target="https://hal.science/search/index/?q=*&amp;authFullName_s=Marilyne Huchet" TargetMode="External"/><Relationship Id="rId71" Type="http://schemas.openxmlformats.org/officeDocument/2006/relationships/hyperlink" Target="https://hal.science/search/index/?q=*&amp;authFullName_s=Mariana Vijil" TargetMode="External"/><Relationship Id="rId72" Type="http://schemas.openxmlformats.org/officeDocument/2006/relationships/hyperlink" Target="https://dx.doi.org/10.1111/twec.12586" TargetMode="External"/><Relationship Id="rId73" Type="http://schemas.openxmlformats.org/officeDocument/2006/relationships/hyperlink" Target="https://hal.science/hal-01528847v1" TargetMode="External"/><Relationship Id="rId74" Type="http://schemas.openxmlformats.org/officeDocument/2006/relationships/hyperlink" Target="https://hal.science/search/index/?q=*&amp;authFullName_s=Jonathan Hercule" TargetMode="External"/><Relationship Id="rId75" Type="http://schemas.openxmlformats.org/officeDocument/2006/relationships/hyperlink" Target="https://dx.doi.org/10.1016/j.agsy.2017.01.004" TargetMode="External"/><Relationship Id="rId76" Type="http://schemas.openxmlformats.org/officeDocument/2006/relationships/hyperlink" Target="https://hal.inrae.fr/hal-02624167v1" TargetMode="External"/><Relationship Id="rId77" Type="http://schemas.openxmlformats.org/officeDocument/2006/relationships/hyperlink" Target="https://hal.science/search/index/?q=*&amp;authFullName_s=Bertrand Schmitt" TargetMode="External"/><Relationship Id="rId78" Type="http://schemas.openxmlformats.org/officeDocument/2006/relationships/hyperlink" Target="https://dx.doi.org/10.3917/reru.173.0427" TargetMode="External"/><Relationship Id="rId79" Type="http://schemas.openxmlformats.org/officeDocument/2006/relationships/hyperlink" Target="https://hal.science/hal-01604292v1" TargetMode="External"/><Relationship Id="rId80" Type="http://schemas.openxmlformats.org/officeDocument/2006/relationships/hyperlink" Target="https://dx.doi.org/10.1093/erae/jbx006" TargetMode="External"/><Relationship Id="rId81" Type="http://schemas.openxmlformats.org/officeDocument/2006/relationships/hyperlink" Target="https://hal.science/hal-01461124v1" TargetMode="External"/><Relationship Id="rId82" Type="http://schemas.openxmlformats.org/officeDocument/2006/relationships/hyperlink" Target="https://dx.doi.org/10.1016/j.jclepro.2016.05.019" TargetMode="External"/><Relationship Id="rId83" Type="http://schemas.openxmlformats.org/officeDocument/2006/relationships/hyperlink" Target="https://hal.science/hal-01208807v1" TargetMode="External"/><Relationship Id="rId84" Type="http://schemas.openxmlformats.org/officeDocument/2006/relationships/hyperlink" Target="https://hal.science/search/index/?q=*&amp;authFullName_s=Laurent Piet" TargetMode="External"/><Relationship Id="rId85" Type="http://schemas.openxmlformats.org/officeDocument/2006/relationships/hyperlink" Target="https://hal.science/search/index/?q=*&amp;authFullName_s=Laure Latruffe" TargetMode="External"/><Relationship Id="rId86" Type="http://schemas.openxmlformats.org/officeDocument/2006/relationships/hyperlink" Target="https://hal.science/search/index/?q=*&amp;authFullName_s=Yann Desjeux" TargetMode="External"/><Relationship Id="rId87" Type="http://schemas.openxmlformats.org/officeDocument/2006/relationships/hyperlink" Target="https://dx.doi.org/10.1093/erae/jbr035" TargetMode="External"/><Relationship Id="rId88" Type="http://schemas.openxmlformats.org/officeDocument/2006/relationships/hyperlink" Target="https://hal.science/hal-01000318v1" TargetMode="External"/><Relationship Id="rId89" Type="http://schemas.openxmlformats.org/officeDocument/2006/relationships/hyperlink" Target="https://hal.science/search/index/?q=*&amp;authFullName_s=Fabrice F. Levert" TargetMode="External"/><Relationship Id="rId90" Type="http://schemas.openxmlformats.org/officeDocument/2006/relationships/hyperlink" Target="https://hal.science/search/index/?q=*&amp;authFullName_s=S&#233;bastien S. Jean" TargetMode="External"/><Relationship Id="rId91" Type="http://schemas.openxmlformats.org/officeDocument/2006/relationships/hyperlink" Target="https://hal.science/hal-01462534v1" TargetMode="External"/><Relationship Id="rId92" Type="http://schemas.openxmlformats.org/officeDocument/2006/relationships/hyperlink" Target="https://dx.doi.org/10.1111/j.1467-6419.2009.00575.x" TargetMode="External"/><Relationship Id="rId93" Type="http://schemas.openxmlformats.org/officeDocument/2006/relationships/hyperlink" Target="https://api.istex.fr/document/C2436D6CCA2898A90DE7A632D0AF1AEE7DF1655C/fulltext/pdf?sid=hal" TargetMode="External"/><Relationship Id="rId94" Type="http://schemas.openxmlformats.org/officeDocument/2006/relationships/hyperlink" Target="https://hal.science/hal-01462332v1" TargetMode="External"/><Relationship Id="rId95" Type="http://schemas.openxmlformats.org/officeDocument/2006/relationships/hyperlink" Target="https://hal.science/search/index/?q=*&amp;authFullName_s=Tomas Doucha" TargetMode="External"/><Relationship Id="rId96" Type="http://schemas.openxmlformats.org/officeDocument/2006/relationships/hyperlink" Target="https://hal.science/search/index/?q=*&amp;authFullName_s=Tomas Medonos" TargetMode="External"/><Relationship Id="rId97" Type="http://schemas.openxmlformats.org/officeDocument/2006/relationships/hyperlink" Target="https://hal.science/search/index/?q=*&amp;authFullName_s=Vaclav Voltr" TargetMode="External"/><Relationship Id="rId98" Type="http://schemas.openxmlformats.org/officeDocument/2006/relationships/hyperlink" Target="https://hal.science/hal-01931629v1" TargetMode="External"/><Relationship Id="rId99" Type="http://schemas.openxmlformats.org/officeDocument/2006/relationships/hyperlink" Target="https://hal.science/search/index/?q=*&amp;authFullName_s=Alexandre Gohin" TargetMode="External"/><Relationship Id="rId100" Type="http://schemas.openxmlformats.org/officeDocument/2006/relationships/hyperlink" Target="https://hal.science/search/index/?q=*&amp;authFullName_s=Herve Guyomard" TargetMode="External"/><Relationship Id="rId101" Type="http://schemas.openxmlformats.org/officeDocument/2006/relationships/hyperlink" Target="https://dx.doi.org/10.1080/00036840500414609" TargetMode="External"/><Relationship Id="rId102" Type="http://schemas.openxmlformats.org/officeDocument/2006/relationships/hyperlink" Target="https://hal.inrae.fr/hal-02676121v1" TargetMode="External"/><Relationship Id="rId103" Type="http://schemas.openxmlformats.org/officeDocument/2006/relationships/hyperlink" Target="https://hal.science/search/index/?q=*&amp;authFullName_s=Jahir Lombana" TargetMode="External"/><Relationship Id="rId104" Type="http://schemas.openxmlformats.org/officeDocument/2006/relationships/hyperlink" Target="https://dx.doi.org/10.1111/j.1746-692X.2005.00007.x" TargetMode="External"/><Relationship Id="rId105" Type="http://schemas.openxmlformats.org/officeDocument/2006/relationships/hyperlink" Target="https://api.istex.fr/document/36638C3722B2F5B6CA501D53D102349D095E45FB/fulltext/pdf?sid=hal" TargetMode="External"/><Relationship Id="rId106" Type="http://schemas.openxmlformats.org/officeDocument/2006/relationships/hyperlink" Target="https://hal.science/hal-02364345v1" TargetMode="External"/><Relationship Id="rId107" Type="http://schemas.openxmlformats.org/officeDocument/2006/relationships/hyperlink" Target="https://hal.science/search/index/?q=*&amp;authFullName_s=Jesus Anton" TargetMode="External"/><Relationship Id="rId108" Type="http://schemas.openxmlformats.org/officeDocument/2006/relationships/hyperlink" Target="https://hal.science/search/index/?q=*&amp;authFullName_s=. University of Alberta,alberta (can)" TargetMode="External"/><Relationship Id="rId109" Type="http://schemas.openxmlformats.org/officeDocument/2006/relationships/hyperlink" Target="https://hal.inrae.fr/hal-02680165v1" TargetMode="External"/><Relationship Id="rId110" Type="http://schemas.openxmlformats.org/officeDocument/2006/relationships/hyperlink" Target="https://hal.inrae.fr/hal-02670890v1" TargetMode="External"/><Relationship Id="rId111" Type="http://schemas.openxmlformats.org/officeDocument/2006/relationships/hyperlink" Target="https://hal.science/search/index/?q=*&amp;authFullName_s=Jean-Pierre J.-P. Butault" TargetMode="External"/><Relationship Id="rId112" Type="http://schemas.openxmlformats.org/officeDocument/2006/relationships/hyperlink" Target="https://hal.inrae.fr/hal-02671827v1" TargetMode="External"/><Relationship Id="rId113" Type="http://schemas.openxmlformats.org/officeDocument/2006/relationships/hyperlink" Target="https://hal.science/hal-01931568v1" TargetMode="External"/><Relationship Id="rId114" Type="http://schemas.openxmlformats.org/officeDocument/2006/relationships/hyperlink" Target="https://hal.science/search/index/?q=*&amp;authFullName_s=Herv&#233; Guyomard" TargetMode="External"/><Relationship Id="rId115" Type="http://schemas.openxmlformats.org/officeDocument/2006/relationships/hyperlink" Target="https://hal.inrae.fr/hal-02685507v1" TargetMode="External"/><Relationship Id="rId116" Type="http://schemas.openxmlformats.org/officeDocument/2006/relationships/hyperlink" Target="https://hal.science/search/index/?q=*&amp;authFullName_s=Jean-Christophe Bureau" TargetMode="External"/><Relationship Id="rId117" Type="http://schemas.openxmlformats.org/officeDocument/2006/relationships/hyperlink" Target="https://hal.science/hal-01931601v1" TargetMode="External"/><Relationship Id="rId118" Type="http://schemas.openxmlformats.org/officeDocument/2006/relationships/hyperlink" Target="https://hal.science/search/index/?q=*&amp;authFullName_s=Olivier Gorin" TargetMode="External"/><Relationship Id="rId119" Type="http://schemas.openxmlformats.org/officeDocument/2006/relationships/hyperlink" Target="https://hal.inrae.fr/hal-02685094v1" TargetMode="External"/><Relationship Id="rId120" Type="http://schemas.openxmlformats.org/officeDocument/2006/relationships/hyperlink" Target="https://hal.science/search/index/?q=*&amp;authFullName_s=Catherine Laroche" TargetMode="External"/><Relationship Id="rId121" Type="http://schemas.openxmlformats.org/officeDocument/2006/relationships/hyperlink" Target="https://hal.science/hal-01931597v1" TargetMode="External"/><Relationship Id="rId122" Type="http://schemas.openxmlformats.org/officeDocument/2006/relationships/hyperlink" Target="https://hal.inrae.fr/hal-02687742v1" TargetMode="External"/><Relationship Id="rId123" Type="http://schemas.openxmlformats.org/officeDocument/2006/relationships/hyperlink" Target="https://hal.science/hal-02364348v1" TargetMode="External"/><Relationship Id="rId124" Type="http://schemas.openxmlformats.org/officeDocument/2006/relationships/hyperlink" Target="https://hal.science/hal-01931592v1" TargetMode="External"/><Relationship Id="rId125" Type="http://schemas.openxmlformats.org/officeDocument/2006/relationships/hyperlink" Target="https://hal.science/hal-01931600v1" TargetMode="External"/><Relationship Id="rId126" Type="http://schemas.openxmlformats.org/officeDocument/2006/relationships/hyperlink" Target="https://hal.science/hal-01931506v1" TargetMode="External"/><Relationship Id="rId127" Type="http://schemas.openxmlformats.org/officeDocument/2006/relationships/hyperlink" Target="https://hal.inrae.fr/hal-02696373v1" TargetMode="External"/><Relationship Id="rId128" Type="http://schemas.openxmlformats.org/officeDocument/2006/relationships/hyperlink" Target="https://hal.science/hal-01931512v1" TargetMode="External"/><Relationship Id="rId129" Type="http://schemas.openxmlformats.org/officeDocument/2006/relationships/hyperlink" Target="https://hal.science/hal-01931528v1" TargetMode="External"/><Relationship Id="rId130" Type="http://schemas.openxmlformats.org/officeDocument/2006/relationships/hyperlink" Target="https://hal.science/search/index/?q=*&amp;authFullName_s=Catherine Benjamin" TargetMode="External"/><Relationship Id="rId131" Type="http://schemas.openxmlformats.org/officeDocument/2006/relationships/hyperlink" Target="https://hal.science/hal-01931529v1" TargetMode="External"/><Relationship Id="rId132" Type="http://schemas.openxmlformats.org/officeDocument/2006/relationships/hyperlink" Target="https://hal.inrae.fr/hal-02698680v1" TargetMode="External"/><Relationship Id="rId133" Type="http://schemas.openxmlformats.org/officeDocument/2006/relationships/hyperlink" Target="https://hal.science/search/index/?q=*&amp;authFullName_s=Nadine Herrard" TargetMode="External"/><Relationship Id="rId134" Type="http://schemas.openxmlformats.org/officeDocument/2006/relationships/hyperlink" Target="https://hal.science/hal-02364344v1" TargetMode="External"/><Relationship Id="rId135" Type="http://schemas.openxmlformats.org/officeDocument/2006/relationships/hyperlink" Target="https://hal.science/search/index/?q=*&amp;authFullName_s=Eric Giraud-Heraud" TargetMode="External"/><Relationship Id="rId136" Type="http://schemas.openxmlformats.org/officeDocument/2006/relationships/hyperlink" Target="https://hal.science/search/index/?q=*&amp;authFullName_s=Vincent Requillart" TargetMode="External"/><Relationship Id="rId137" Type="http://schemas.openxmlformats.org/officeDocument/2006/relationships/hyperlink" Target="https://hal.science/hal-01931610v1" TargetMode="External"/><Relationship Id="rId138" Type="http://schemas.openxmlformats.org/officeDocument/2006/relationships/hyperlink" Target="https://hal.science/search/index/?q=*&amp;authFullName_s=Pierre Combris" TargetMode="External"/><Relationship Id="rId139" Type="http://schemas.openxmlformats.org/officeDocument/2006/relationships/hyperlink" Target="https://hal.science/search/index/?q=*&amp;authFullName_s=Alban Thomas" TargetMode="External"/><Relationship Id="rId140" Type="http://schemas.openxmlformats.org/officeDocument/2006/relationships/hyperlink" Target="https://hal.inrae.fr/hal-02691215v1" TargetMode="External"/><Relationship Id="rId141" Type="http://schemas.openxmlformats.org/officeDocument/2006/relationships/hyperlink" Target="https://hal.inrae.fr/hal-02695250v1" TargetMode="External"/><Relationship Id="rId142" Type="http://schemas.openxmlformats.org/officeDocument/2006/relationships/hyperlink" Target="https://hal.science/search/index/?q=*&amp;authFullName_s=Yves Le Roux" TargetMode="External"/><Relationship Id="rId143" Type="http://schemas.openxmlformats.org/officeDocument/2006/relationships/hyperlink" Target="https://hal.science/hal-01959648v1" TargetMode="External"/><Relationship Id="rId144" Type="http://schemas.openxmlformats.org/officeDocument/2006/relationships/hyperlink" Target="https://hal.science/search/index/?q=*&amp;authFullName_s=Eric Giraud-H&#233;raud" TargetMode="External"/><Relationship Id="rId145" Type="http://schemas.openxmlformats.org/officeDocument/2006/relationships/hyperlink" Target="https://hal.science/search/index/?q=*&amp;authFullName_s=Vincent R&#233;quillart" TargetMode="External"/><Relationship Id="rId146" Type="http://schemas.openxmlformats.org/officeDocument/2006/relationships/hyperlink" Target="https://hal.science/hal-00896111v1" TargetMode="External"/><Relationship Id="rId147" Type="http://schemas.openxmlformats.org/officeDocument/2006/relationships/hyperlink" Target="https://hal.science/search/index/?q=*&amp;authFullName_s=Jean-Yves Dourmad" TargetMode="External"/><Relationship Id="rId148" Type="http://schemas.openxmlformats.org/officeDocument/2006/relationships/hyperlink" Target="https://hal.science/search/index/?q=*&amp;authFullName_s=P. Rainelli" TargetMode="External"/><Relationship Id="rId149" Type="http://schemas.openxmlformats.org/officeDocument/2006/relationships/hyperlink" Target="https://hal.science/hal-01959649v1" TargetMode="External"/><Relationship Id="rId150" Type="http://schemas.openxmlformats.org/officeDocument/2006/relationships/hyperlink" Target="https://hal.science/hal-01959675v1" TargetMode="External"/><Relationship Id="rId151" Type="http://schemas.openxmlformats.org/officeDocument/2006/relationships/hyperlink" Target="https://hal.science/search/index/?q=*&amp;authFullName_s=Pierre Rainelli" TargetMode="External"/><Relationship Id="rId152" Type="http://schemas.openxmlformats.org/officeDocument/2006/relationships/hyperlink" Target="https://hal.inrae.fr/hal-02710667v1" TargetMode="External"/><Relationship Id="rId153" Type="http://schemas.openxmlformats.org/officeDocument/2006/relationships/hyperlink" Target="https://hal.science/search/index/?q=*&amp;authFullName_s=Yves Surry" TargetMode="External"/><Relationship Id="rId154" Type="http://schemas.openxmlformats.org/officeDocument/2006/relationships/hyperlink" Target="https://hal.science/hal-02364346v1" TargetMode="External"/><Relationship Id="rId155" Type="http://schemas.openxmlformats.org/officeDocument/2006/relationships/hyperlink" Target="https://hal.science/hal-02364347v1" TargetMode="External"/><Relationship Id="rId156" Type="http://schemas.openxmlformats.org/officeDocument/2006/relationships/hyperlink" Target="https://hal.inrae.fr/hal-05006122v1" TargetMode="External"/><Relationship Id="rId157" Type="http://schemas.openxmlformats.org/officeDocument/2006/relationships/hyperlink" Target="https://hal.science/search/index/?q=*&amp;authFullName_s=Jeanne-Alix Berne" TargetMode="External"/><Relationship Id="rId158" Type="http://schemas.openxmlformats.org/officeDocument/2006/relationships/hyperlink" Target="https://hal.science/search/index/?q=*&amp;authFullName_s=Jean-Louis Drouet" TargetMode="External"/><Relationship Id="rId159" Type="http://schemas.openxmlformats.org/officeDocument/2006/relationships/hyperlink" Target="https://hal.science/search/index/?q=*&amp;authFullName_s=Claire Meunier" TargetMode="External"/><Relationship Id="rId160" Type="http://schemas.openxmlformats.org/officeDocument/2006/relationships/hyperlink" Target="https://www.quae-open.com/produit/326/9782759237791/vers-une-agriculture-europeenne-sans-pesticides" TargetMode="External"/><Relationship Id="rId161" Type="http://schemas.openxmlformats.org/officeDocument/2006/relationships/hyperlink" Target="https://dx.doi.org/10.35690/978-2-7592-3779-1" TargetMode="External"/><Relationship Id="rId162" Type="http://schemas.openxmlformats.org/officeDocument/2006/relationships/hyperlink" Target="https://hal.science/hal-01894846v1" TargetMode="External"/><Relationship Id="rId163" Type="http://schemas.openxmlformats.org/officeDocument/2006/relationships/hyperlink" Target="https://www.springer.com/fr/book/9789402415629" TargetMode="External"/><Relationship Id="rId164" Type="http://schemas.openxmlformats.org/officeDocument/2006/relationships/hyperlink" Target="https://dx.doi.org/10.1007/978-94-024-1563-6" TargetMode="External"/><Relationship Id="rId165" Type="http://schemas.openxmlformats.org/officeDocument/2006/relationships/hyperlink" Target="https://hal.inrae.fr/hal-02788500v1" TargetMode="External"/><Relationship Id="rId166" Type="http://schemas.openxmlformats.org/officeDocument/2006/relationships/hyperlink" Target="https://www.quae.com/produit/1521/9782759228805/land-use-and-food-security-in-2050-a-narrow-road" TargetMode="External"/><Relationship Id="rId167" Type="http://schemas.openxmlformats.org/officeDocument/2006/relationships/hyperlink" Target="https://dx.doi.org/10.35690/978-2-7592-2880-5" TargetMode="External"/><Relationship Id="rId168" Type="http://schemas.openxmlformats.org/officeDocument/2006/relationships/hyperlink" Target="https://hal.science/hal-01532714v1" TargetMode="External"/><Relationship Id="rId169" Type="http://schemas.openxmlformats.org/officeDocument/2006/relationships/hyperlink" Target="http://www.quae.com/fr/r5074-la-dependance-alimentaire-de-lafrique-du-nord-et-du-moyen-orient-a-lhorizon-2050.html" TargetMode="External"/><Relationship Id="rId170" Type="http://schemas.openxmlformats.org/officeDocument/2006/relationships/hyperlink" Target="https://hal.science/hal-01931509v1" TargetMode="External"/><Relationship Id="rId171" Type="http://schemas.openxmlformats.org/officeDocument/2006/relationships/hyperlink" Target="https://hal.science/search/index/?q=*&amp;authFullName_s=O. Gorin" TargetMode="External"/><Relationship Id="rId172" Type="http://schemas.openxmlformats.org/officeDocument/2006/relationships/hyperlink" Target="https://hal.inrae.fr/hal-02841315v1" TargetMode="External"/><Relationship Id="rId173" Type="http://schemas.openxmlformats.org/officeDocument/2006/relationships/hyperlink" Target="https://hal.science/search/index/?q=*&amp;authFullName_s=Olivier Mahul" TargetMode="External"/><Relationship Id="rId174" Type="http://schemas.openxmlformats.org/officeDocument/2006/relationships/hyperlink" Target="https://hal.inrae.fr/hal-02852517v1" TargetMode="External"/><Relationship Id="rId175" Type="http://schemas.openxmlformats.org/officeDocument/2006/relationships/hyperlink" Target="https://hal.science/hal-01902832v1" TargetMode="External"/><Relationship Id="rId176" Type="http://schemas.openxmlformats.org/officeDocument/2006/relationships/hyperlink" Target="https://hal.science/search/index/?q=*&amp;authFullName_s=E. Samson" TargetMode="External"/><Relationship Id="rId177" Type="http://schemas.openxmlformats.org/officeDocument/2006/relationships/hyperlink" Target="https://hal.science/search/index/?q=*&amp;authFullName_s=Thierry Trochet" TargetMode="External"/><Relationship Id="rId178" Type="http://schemas.openxmlformats.org/officeDocument/2006/relationships/hyperlink" Target="https://hal.inrae.fr/hal-05556007v1" TargetMode="External"/><Relationship Id="rId179" Type="http://schemas.openxmlformats.org/officeDocument/2006/relationships/hyperlink" Target="https://www.quae-open.com/produit/326/9782759237784/vers-une-agriculture-europeenne-sans-pesticides" TargetMode="External"/><Relationship Id="rId180" Type="http://schemas.openxmlformats.org/officeDocument/2006/relationships/hyperlink" Target="https://hal.inrae.fr/hal-05555978v1" TargetMode="External"/><Relationship Id="rId181" Type="http://schemas.openxmlformats.org/officeDocument/2006/relationships/hyperlink" Target="https://hal.science/search/index/?q=*&amp;authFullName_s=Victor Kieffer" TargetMode="External"/><Relationship Id="rId182" Type="http://schemas.openxmlformats.org/officeDocument/2006/relationships/hyperlink" Target="https://hal.inrae.fr/hal-05555994v1" TargetMode="External"/><Relationship Id="rId183" Type="http://schemas.openxmlformats.org/officeDocument/2006/relationships/hyperlink" Target="https://hal.science/search/index/?q=*&amp;authFullName_s=J.A. Berne" TargetMode="External"/><Relationship Id="rId184" Type="http://schemas.openxmlformats.org/officeDocument/2006/relationships/hyperlink" Target="https://hal.inrae.fr/hal-05327475v1" TargetMode="External"/><Relationship Id="rId185" Type="http://schemas.openxmlformats.org/officeDocument/2006/relationships/hyperlink" Target="https://hal.science/search/index/?q=*&amp;authFullName_s=Aurelie Wilfart" TargetMode="External"/><Relationship Id="rId186" Type="http://schemas.openxmlformats.org/officeDocument/2006/relationships/hyperlink" Target="https://hal.science/search/index/?q=*&amp;authFullName_s=Jonathan Vayssieres" TargetMode="External"/><Relationship Id="rId187" Type="http://schemas.openxmlformats.org/officeDocument/2006/relationships/hyperlink" Target="https://www.quae-open.com/produit/344/9782759240661/futurs-de-l-elevage-dans-les-systemes-agri-alimentaires" TargetMode="External"/><Relationship Id="rId188" Type="http://schemas.openxmlformats.org/officeDocument/2006/relationships/hyperlink" Target="https://dx.doi.org/10.35690/978-2-7592-4066-1" TargetMode="External"/><Relationship Id="rId189" Type="http://schemas.openxmlformats.org/officeDocument/2006/relationships/hyperlink" Target="https://hal.inrae.fr/hal-05556000v1" TargetMode="External"/><Relationship Id="rId190" Type="http://schemas.openxmlformats.org/officeDocument/2006/relationships/hyperlink" Target="https://hal.inrae.fr/hal-04626816v1" TargetMode="External"/><Relationship Id="rId191" Type="http://schemas.openxmlformats.org/officeDocument/2006/relationships/hyperlink" Target="https://hal.inrae.fr/hal-03169239v1" TargetMode="External"/><Relationship Id="rId192" Type="http://schemas.openxmlformats.org/officeDocument/2006/relationships/hyperlink" Target="https://hal.science/search/index/?q=*&amp;authFullName_s=Marc Antoine Caillaud" TargetMode="External"/><Relationship Id="rId193" Type="http://schemas.openxmlformats.org/officeDocument/2006/relationships/hyperlink" Target="https://dx.doi.org/10.1007/978-94-024-1563-6_3" TargetMode="External"/><Relationship Id="rId194" Type="http://schemas.openxmlformats.org/officeDocument/2006/relationships/hyperlink" Target="https://utt.hal.science/hal-02270911v1" TargetMode="External"/><Relationship Id="rId195" Type="http://schemas.openxmlformats.org/officeDocument/2006/relationships/hyperlink" Target="https://dx.doi.org/10.1007/978-94-024-1563-6_1" TargetMode="External"/><Relationship Id="rId196" Type="http://schemas.openxmlformats.org/officeDocument/2006/relationships/hyperlink" Target="https://hal.inrae.fr/hal-03169293v1" TargetMode="External"/><Relationship Id="rId197" Type="http://schemas.openxmlformats.org/officeDocument/2006/relationships/hyperlink" Target="https://dx.doi.org/10.1007/978-94-024-1563-6_2" TargetMode="External"/><Relationship Id="rId198" Type="http://schemas.openxmlformats.org/officeDocument/2006/relationships/hyperlink" Target="https://enpc.hal.science/hal-01679722v1" TargetMode="External"/><Relationship Id="rId199" Type="http://schemas.openxmlformats.org/officeDocument/2006/relationships/hyperlink" Target="https://hal.science/search/index/?q=*&amp;authFullName_s=Thierry Brunelle" TargetMode="External"/><Relationship Id="rId200" Type="http://schemas.openxmlformats.org/officeDocument/2006/relationships/hyperlink" Target="https://hal.science/hal-01208934v1" TargetMode="External"/><Relationship Id="rId201" Type="http://schemas.openxmlformats.org/officeDocument/2006/relationships/hyperlink" Target="https://hal.science/search/index/?q=*&amp;authFullName_s=Antonio Bispo" TargetMode="External"/><Relationship Id="rId202" Type="http://schemas.openxmlformats.org/officeDocument/2006/relationships/hyperlink" Target="https://hal.science/search/index/?q=*&amp;authFullName_s=T. Eglin" TargetMode="External"/><Relationship Id="rId203" Type="http://schemas.openxmlformats.org/officeDocument/2006/relationships/hyperlink" Target="https://hal.science/search/index/?q=*&amp;authFullName_s=T. Feix" TargetMode="External"/><Relationship Id="rId204" Type="http://schemas.openxmlformats.org/officeDocument/2006/relationships/hyperlink" Target="http://www.crcpress.com/product/isbn/9781138001190" TargetMode="External"/><Relationship Id="rId205" Type="http://schemas.openxmlformats.org/officeDocument/2006/relationships/hyperlink" Target="https://hal.science/hal-01209038v1" TargetMode="External"/><Relationship Id="rId206" Type="http://schemas.openxmlformats.org/officeDocument/2006/relationships/hyperlink" Target="https://hal.science/search/index/?q=*&amp;authFullName_s=Pierre Dupraz" TargetMode="External"/><Relationship Id="rId207" Type="http://schemas.openxmlformats.org/officeDocument/2006/relationships/hyperlink" Target="https://hal.inrae.fr/hal-02813527v1" TargetMode="External"/><Relationship Id="rId208" Type="http://schemas.openxmlformats.org/officeDocument/2006/relationships/hyperlink" Target="https://hal.science/hal-02416810v1" TargetMode="External"/><Relationship Id="rId209" Type="http://schemas.openxmlformats.org/officeDocument/2006/relationships/hyperlink" Target="https://hal.science/search/index/?q=*&amp;authFullName_s=J.P. Butault" TargetMode="External"/><Relationship Id="rId210" Type="http://schemas.openxmlformats.org/officeDocument/2006/relationships/hyperlink" Target="https://hal.science/search/index/?q=*&amp;authFullName_s=Sophie Drogu&#233;" TargetMode="External"/><Relationship Id="rId211" Type="http://schemas.openxmlformats.org/officeDocument/2006/relationships/hyperlink" Target="https://hal.science/hal-02416808v1" TargetMode="External"/><Relationship Id="rId212" Type="http://schemas.openxmlformats.org/officeDocument/2006/relationships/hyperlink" Target="https://hal.science/search/index/?q=*&amp;authFullName_s=Jean-Pierre Butault" TargetMode="External"/><Relationship Id="rId213" Type="http://schemas.openxmlformats.org/officeDocument/2006/relationships/hyperlink" Target="https://hal.inrae.fr/hal-02844041v1" TargetMode="External"/><Relationship Id="rId214" Type="http://schemas.openxmlformats.org/officeDocument/2006/relationships/hyperlink" Target="https://hal.science/search/index/?q=*&amp;authFullName_s=N. Budisantoso" TargetMode="External"/><Relationship Id="rId215" Type="http://schemas.openxmlformats.org/officeDocument/2006/relationships/hyperlink" Target="https://hal.science/hal-02354665v1" TargetMode="External"/><Relationship Id="rId216" Type="http://schemas.openxmlformats.org/officeDocument/2006/relationships/hyperlink" Target="https://hal.science/search/index/?q=*&amp;authFullName_s=Elisabetta Croci-Angelini" TargetMode="External"/><Relationship Id="rId217" Type="http://schemas.openxmlformats.org/officeDocument/2006/relationships/hyperlink" Target="https://hal.science/search/index/?q=*&amp;authFullName_s=Kay Poggensee" TargetMode="External"/><Relationship Id="rId218" Type="http://schemas.openxmlformats.org/officeDocument/2006/relationships/hyperlink" Target="https://hal.science/search/index/?q=*&amp;authFullName_s=Secondo Tarditi" TargetMode="External"/><Relationship Id="rId219" Type="http://schemas.openxmlformats.org/officeDocument/2006/relationships/hyperlink" Target="https://hal.science/search/index/?q=*&amp;authFullName_s=. Universita Degli Studi Di Siena"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Le Mouël</dc:title>
  <dc:description>CV</dc:description>
  <dc:subject/>
  <cp:keywords/>
  <cp:category/>
  <cp:lastModifiedBy/>
  <dcterms:created xsi:type="dcterms:W3CDTF">2026-03-27T12:28:16+01:00</dcterms:created>
  <dcterms:modified xsi:type="dcterms:W3CDTF">2026-03-27T12:28:16+01:00</dcterms:modified>
</cp:coreProperties>
</file>

<file path=docProps/custom.xml><?xml version="1.0" encoding="utf-8"?>
<Properties xmlns="http://schemas.openxmlformats.org/officeDocument/2006/custom-properties" xmlns:vt="http://schemas.openxmlformats.org/officeDocument/2006/docPropsVTypes"/>
</file>