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Garance Chao Zhang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chao-zhang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0009-0007-8945-2749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/><w:r><w:rPr/><w:t xml:space="preserve">Ingénieure de recherche, École pratique des hautes études - PSL / Centre de recherche sur les civilisations de l'Asie orientale (12/2019- )</w:t></w:r></w:p><w:p><w:pPr/><w:r><w:rPr/><w:t xml:space="preserve">Chercheure associée, Zen Institute 禅研究所 - Université Komazawa 駒澤大学 (04/2024- )</w:t></w:r></w:p><w:p><w:pPr/><w:r><w:rPr/><w:t xml:space="preserve">Chercheure invitée, Center for Chinese Studies - National Central Library 國家圖書館漢學研究中心 (01/2025)</w:t></w:r></w:p><w:p><w:pPr/><w:r><w:rPr/><w:t xml:space="preserve">Chercheure invitée, Institute of Chinese Literature and Philosophy - Academia Sinica 中央研究院中國文哲研究所 (01/2025)</w:t></w:r></w:p><w:p><w:pPr/><w:r><w:rPr/><w:t xml:space="preserve">Chercheure invitée, Université de Tokyo 東京大学 (10/2023)</w:t></w:r></w:p><w:p><w:pPr/><w:r><w:rPr/><w:t xml:space="preserve">Chercheure invitée, Université Komazawa (05-06/2022)</w:t></w:r></w:p><w:p><w:pPr/><w:r><w:rPr/><w:t xml:space="preserve">Chargée de conférences, École pratique des hautes études (2019-2021)</w:t></w:r></w:p><w:p><w:pPr/><w:r><w:rPr/><w:t xml:space="preserve">Chercheure postdoctorale contractuelle, Institut national des langues et civilisations orientales  (2018-2019)</w:t></w:r></w:p><w:p><w:pPr/><w:r><w:rPr/><w:t xml:space="preserve">Chercheure invitée JSPS, Université Komazawa (2017-2018)</w:t></w:r></w:p><w:p><w:pPr/><w:r><w:rPr/><w:t xml:space="preserve">Enseignante contractuelle, Institut national des langues et civilisations orientales (2015-2017)</w:t></w:r></w:p><w:p><w:pPr/><w:r><w:rPr/><w:t xml:space="preserve">Chercheure invitée, International Institute for Buddhist Studies 国際仏教学研究所 (06-09/2016)</w:t></w:r></w:p><w:p><w:pPr/><w:r><w:rPr/><w:t xml:space="preserve">Chercheure postdoctorale contractuelle, École française d’Extrême-Orient (07-10/2015)</w:t></w:r></w:p><w:p><w:pPr/><w:r><w:rPr/><w:t xml:space="preserve">A.T.E.R., École normale supérieure de Lyon (2012-2014)</w:t></w:r></w:p><w:p><w:pPr/><w:r><w:rPr><w:b w:val="1"/><w:bCs w:val="1"/></w:rPr><w:t xml:space="preserve">Formation initiale</w:t></w:r></w:p><w:p><w:pPr/><w:r><w:rPr/><w:t xml:space="preserve">Doctorat en Études de l'Extrême-Orient, École pratique des hautes études / Centre de recherche sur les civilisations de l'Asie orientale (2014)</w:t></w:r></w:p><w:p><w:pPr/><w:r><w:rPr/><w:t xml:space="preserve">Master Recherche en Études Chinoises, Université Paris VII (2008)</w:t></w:r></w:p><w:p><w:pPr/><w:r><w:rPr/><w:t xml:space="preserve">Licence en Psychologie, Université Paris V (2006)</w:t></w:r></w:p><w:p><w:pPr/><w:r><w:rPr><w:b w:val="1"/><w:bCs w:val="1"/></w:rPr><w:t xml:space="preserve">Formation continue</w:t></w:r></w:p><w:p><w:pPr/><w:r><w:rPr/><w:t xml:space="preserve">Franco-German summer school on digital humanities and area studies, Leipzig Research Centre Global Dynamics & DISTAM (2025)</w:t></w:r></w:p><w:p><w:pPr/><w:r><w:rPr/><w:t xml:space="preserve">Edition scientifique numérique, ObTIC (2025)</w:t></w:r></w:p><w:p><w:pPr/><w:r><w:rPr/><w:t xml:space="preserve">Deep Learning, FIDLE - CNRS (2024)</w:t></w:r></w:p><w:p><w:pPr/><w:r><w:rPr/><w:t xml:space="preserve">Digital Humanities at Oxford Summer School (2024)</w:t></w:r></w:p><w:p><w:pPr/><w:r><w:rPr/><w:t xml:space="preserve">Série de formations sur la Science Ouverte, Humathèque - Campus Condorcet (2023)</w:t></w:r></w:p><w:p><w:pPr/><w:r><w:rPr/><w:t xml:space="preserve">Atelier SIG, Plateforme en géomatique et humanités numériques - EHESS (2023)</w:t></w:r></w:p><w:p><w:pPr/><w:r><w:rPr/><w:t xml:space="preserve">Sensibilisation à l'égalité professionnelle, PSL (2021)</w:t></w:r></w:p><w:p><w:pPr/><w:r><w:rPr/><w:t xml:space="preserve">La gestion des données de la recherche en SHS, CNRS (2020)</w:t></w:r></w:p><w:p><w:pPr/><w:r><w:rPr/><w:t xml:space="preserve">Diplôme Universitaire en Langue et Civilisation Japonaises, Université Paris VII (2011)</w:t></w:r></w:p><w:p><w:pPr/><w:r><w:rPr><w:b w:val="1"/><w:bCs w:val="1"/></w:rPr><w:t xml:space="preserve">Participation à des projets de recherche collectifs</w:t></w:r></w:p><w:p><w:pPr/><w:r><w:rPr/><w:t xml:space="preserve">Membre du Réseau de recherche interdisciplinaire sur la religion et les croyances au japon (2025-)</w:t></w:r></w:p><w:p><w:pPr/><w:r><w:rPr/><w:t xml:space="preserve">Membre du projet Biblissima+ « Edit_Dunhuang » (2024-2026)</w:t></w:r></w:p><w:p><w:pPr/><w:r><w:rPr/><w:t xml:space="preserve">Membre du projet Bnf DataLab « Recognizing Automatically Dunhuang Chinese Manuscripts (Read Chinese) » (2024-2025)</w:t></w:r></w:p><w:p><w:pPr/><w:r><w:rPr/><w:t xml:space="preserve">Co-responsable du programme « Vies des acteurs bouddhiques dans la sinosphère : formes de narration extracanonique » du CRCAO, avec Sylvie Hureau (EPHE) (2022- )</w:t></w:r></w:p><w:p><w:pPr/><w:r><w:rPr/><w:t xml:space="preserve">Membre du projet « An Interdisciplinary Study on the Behavior and Expression concerning “What We Cannot Speak About” - with a Focus on the Language and Translation of Chan/Zen Buddhism » de l’Institute for Research in Humanities de l’Université de Kyoto 京都大学人文科学研究所 (2022- )</w:t></w:r></w:p><w:p><w:pPr/><w:r><w:rPr/><w:t xml:space="preserve">Membre du programme « Essais « au fil du pinceau » (zuihitsu) à l’époque d’Edo (XVIIe-XIXe) : recueils de réflexions et d’observations sur le passé et le présent des savants japonais (pré-)modernes » du CRCAO (2022-2024)</w:t></w:r></w:p><w:p><w:pPr/><w:r><w:rPr/><w:t xml:space="preserve">Membre du groupe de recherche « A Study of Chinese Zen Buddhism » de l’Institute for Advanced Studies on Asia de l'University de Tokyo 東京大学東洋文化研究所 (2020- )</w:t></w:r></w:p><w:p><w:pPr/><w:r><w:rPr/><w:t xml:space="preserve">Coordinatrice du programme « Répertoire des patronymes et des titres de fonction figurant dans les manuscrits de Dunhuang » du CRCAO, (2020-2023)</w:t></w:r></w:p><w:p><w:pPr/><w:r><w:rPr/><w:t xml:space="preserve">Membre du programme « Histoires et historiens de la Chine classique » du CRCAO (2019- )</w:t></w:r></w:p><w:p><w:pPr/><w:r><w:rPr/><w:t xml:space="preserve">Participation au projet « International Zen Research Project » de l'Institute of Oriental Studies de l'Université Toyo 東洋大学東洋学研究所 (2018-2021)</w:t></w:r></w:p><w:p><w:pPr/><w:r><w:rPr/><w:t xml:space="preserve">Membre du programme « Identités et conduites lettrées dans la Chine des Song (960-1279) » du CRCAO (2014-2018)</w:t></w:r></w:p><w:p><w:pPr/><w:r><w:rPr/><w:t xml:space="preserve">Participation au programme « Études sur Dunhuang, Turfan et sur les oasis de l’Asie centrale sous influence chinoise » du CRCAO (2009-2015)</w:t></w:r></w:p><w:p><w:pPr/><w:r><w:rPr><w:b w:val="1"/><w:bCs w:val="1"/></w:rPr><w:t xml:space="preserve">Administration de la recherche</w:t></w:r></w:p><w:p><w:pPr/><w:r><w:rPr/><w:t xml:space="preserve">Membre du Comité Sicence Ouverte du CRCAO (2023- )Membre du Bureau de l'équipe Chine du CRCAO (2020- 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Notes au fil du pinceau dans le bouddhisme Chan (XIIe-XIVe siècle)</w:t></w:r></w:hyperlink></w:p><w:p><w:pPr/><w:hyperlink r:id="rId10" w:history="1"><w:r><w:rPr><w:color w:val="#410a8c"/><w:u w:val="single"/></w:rPr><w:t xml:space="preserve">Garance Chao Zhang</w:t></w:r></w:hyperlink></w:p><w:p><w:pPr/><w:r><w:rPr/><w:t xml:space="preserve">A paraître</w:t></w:r></w:p><w:p><w:pPr/><w:r><w:rPr/><w:t xml:space="preserve">Ouvrages</w:t></w:r></w:p><w:p><w:pPr/><w:hyperlink r:id="rId9" w:history="1"><w:r><w:rPr><w:color w:val="#410a8c"/><w:u w:val="single"/></w:rPr><w:t xml:space="preserve">hal-04653379v1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『大慧普覚禅師宗門武庫』訳注稿 (3)</w:t></w:r></w:hyperlink></w:p><w:p><w:pPr/><w:hyperlink r:id="rId12" w:history="1"><w:r><w:rPr><w:color w:val="#410a8c"/><w:u w:val="single"/></w:rPr><w:t xml:space="preserve">Takashi Ogawa</w:t></w:r></w:hyperlink><w:r><w:rPr/><w:t xml:space="preserve">,</w:t></w:r><w:hyperlink r:id="rId10" w:history="1"><w:r><w:rPr><w:color w:val="#410a8c"/><w:u w:val="single"/></w:rPr><w:t xml:space="preserve">Garance Chao Zhang</w:t></w:r></w:hyperlink><w:r><w:rPr/><w:t xml:space="preserve">,</w:t></w:r><w:hyperlink r:id="rId13" w:history="1"><w:r><w:rPr><w:color w:val="#410a8c"/><w:u w:val="single"/></w:rPr><w:t xml:space="preserve">Didier Davin</w:t></w:r></w:hyperlink></w:p><w:p><w:pPr/><w:r><w:rPr><w:i w:val="1"/><w:iCs w:val="1"/></w:rPr><w:t xml:space="preserve">Annual Report of the Zen Institute</w:t></w:r><w:r><w:rPr/><w:t xml:space="preserve">, 2023, 35, pp.1-47</w:t></w:r></w:p><w:p><w:pPr/><w:r><w:rPr/><w:t xml:space="preserve">Article dans une revue</w:t></w:r></w:p><w:p><w:pPr/><w:hyperlink r:id="rId11" w:history="1"><w:r><w:rPr><w:color w:val="#410a8c"/><w:u w:val="single"/></w:rPr><w:t xml:space="preserve">hal-04599801v1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『大慧普覚禅師宗門武庫』訳注稿 (1)</w:t></w:r></w:hyperlink></w:p><w:p><w:pPr/><w:hyperlink r:id="rId12" w:history="1"><w:r><w:rPr><w:color w:val="#410a8c"/><w:u w:val="single"/></w:rPr><w:t xml:space="preserve">Takashi Ogawa</w:t></w:r></w:hyperlink><w:r><w:rPr/><w:t xml:space="preserve">,</w:t></w:r><w:hyperlink r:id="rId15" w:history="1"><w:r><w:rPr><w:color w:val="#410a8c"/><w:u w:val="single"/></w:rPr><w:t xml:space="preserve">Chao Zhang</w:t></w:r></w:hyperlink><w:r><w:rPr/><w:t xml:space="preserve">,</w:t></w:r><w:hyperlink r:id="rId13" w:history="1"><w:r><w:rPr><w:color w:val="#410a8c"/><w:u w:val="single"/></w:rPr><w:t xml:space="preserve">Didier Davin</w:t></w:r></w:hyperlink></w:p><w:p><w:pPr/><w:r><w:rPr><w:i w:val="1"/><w:iCs w:val="1"/></w:rPr><w:t xml:space="preserve">Annual Report of the Zen Institute</w:t></w:r><w:r><w:rPr/><w:t xml:space="preserve">, 2022, 33, pp.264-289</w:t></w:r></w:p><w:p><w:pPr/><w:r><w:rPr/><w:t xml:space="preserve">Article dans une revue</w:t></w:r></w:p><w:p><w:pPr/><w:hyperlink r:id="rId14" w:history="1"><w:r><w:rPr><w:color w:val="#410a8c"/><w:u w:val="single"/></w:rPr><w:t xml:space="preserve">hal-03609586v1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Réussir sa carrière religieuse : la vie des moines du bouddhisme Chan en Chine prémoderne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Annuaire de l’École pratique des hautes études. Section des sciences religieuses</w:t></w:r><w:r><w:rPr/><w:t xml:space="preserve">, 2022, 129, pp.83 - 92. </w:t></w:r><w:hyperlink r:id="rId17" w:history="1"><w:r><w:rPr><w:color w:val="#410a8c"/><w:u w:val="single"/></w:rPr><w:t xml:space="preserve">⟨10.4000/asr.4240⟩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hal-03770287v1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『大慧普覚禅師宗門武庫』訳注稿 (2)</w:t></w:r></w:hyperlink></w:p><w:p><w:pPr/><w:hyperlink r:id="rId12" w:history="1"><w:r><w:rPr><w:color w:val="#410a8c"/><w:u w:val="single"/></w:rPr><w:t xml:space="preserve">Takashi Ogawa</w:t></w:r></w:hyperlink><w:r><w:rPr/><w:t xml:space="preserve">,</w:t></w:r><w:hyperlink r:id="rId10" w:history="1"><w:r><w:rPr><w:color w:val="#410a8c"/><w:u w:val="single"/></w:rPr><w:t xml:space="preserve">Garance Chao Zhang</w:t></w:r></w:hyperlink><w:r><w:rPr/><w:t xml:space="preserve">,</w:t></w:r><w:hyperlink r:id="rId13" w:history="1"><w:r><w:rPr><w:color w:val="#410a8c"/><w:u w:val="single"/></w:rPr><w:t xml:space="preserve">Didier Davin</w:t></w:r></w:hyperlink></w:p><w:p><w:pPr/><w:r><w:rPr><w:i w:val="1"/><w:iCs w:val="1"/></w:rPr><w:t xml:space="preserve">Annual Report of the Zen Institute</w:t></w:r><w:r><w:rPr/><w:t xml:space="preserve">, 2022, 34, pp.320-281</w:t></w:r></w:p><w:p><w:pPr/><w:r><w:rPr/><w:t xml:space="preserve">Article dans une revue</w:t></w:r></w:p><w:p><w:pPr/><w:hyperlink r:id="rId18" w:history="1"><w:r><w:rPr><w:color w:val="#410a8c"/><w:u w:val="single"/></w:rPr><w:t xml:space="preserve">hal-04307571v1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宋代看話禪形成史綜述 The Formation of the Chan of &amp;quot;Observing the Phrase&amp;quot; (kanhua chan) under the Song: An overview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International Zen Studies </w:t></w:r><w:r><w:rPr/><w:t xml:space="preserve">, 2022, 9, pp.7-40</w:t></w:r></w:p><w:p><w:pPr/><w:r><w:rPr/><w:t xml:space="preserve">Article dans une revue</w:t></w:r></w:p><w:p><w:pPr/><w:hyperlink r:id="rId19" w:history="1"><w:r><w:rPr><w:color w:val="#410a8c"/><w:u w:val="single"/></w:rPr><w:t xml:space="preserve">hal-03609495v1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Quantization-aware Processing for Massive MIMO Uplink Could RAN</w:t></w:r></w:hyperlink></w:p><w:p><w:pPr/><w:hyperlink r:id="rId21" w:history="1"><w:r><w:rPr><w:color w:val="#410a8c"/><w:u w:val="single"/></w:rPr><w:t xml:space="preserve">Aymen Askri</w:t></w:r></w:hyperlink><w:r><w:rPr/><w:t xml:space="preserve">,</w:t></w:r><w:hyperlink r:id="rId15" w:history="1"><w:r><w:rPr><w:color w:val="#410a8c"/><w:u w:val="single"/></w:rPr><w:t xml:space="preserve">Chao Zhang</w:t></w:r></w:hyperlink><w:r><w:rPr/><w:t xml:space="preserve">,</w:t></w:r><w:hyperlink r:id="rId22" w:history="1"><w:r><w:rPr><w:color w:val="#410a8c"/><w:u w:val="single"/></w:rPr><w:t xml:space="preserve">Ghaya Rekaya-Ben Othman</w:t></w:r></w:hyperlink></w:p><w:p><w:pPr/><w:r><w:rPr><w:i w:val="1"/><w:iCs w:val="1"/></w:rPr><w:t xml:space="preserve">IEEE Communications Letters</w:t></w:r><w:r><w:rPr/><w:t xml:space="preserve">, 2021</w:t></w:r></w:p><w:p><w:pPr/><w:r><w:rPr/><w:t xml:space="preserve">Article dans une revue</w:t></w:r></w:p><w:p><w:pPr/><w:hyperlink r:id="rId20" w:history="1"><w:r><w:rPr><w:color w:val="#410a8c"/><w:u w:val="single"/></w:rPr><w:t xml:space="preserve">hal-03579402v1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Book Review. Ogawa Takashi 小川隆, Chūgoku zenshūshi : &amp;quot;Zen no goroku&amp;quot; dōdoku 中国禅宗史 : 「禅の語録」導読, Tokyo : Chikuma shobo, 2020,4. Tang yanjiu 唐研究 26 (2021) : 611-622.</w:t></w:r></w:hyperlink></w:p><w:p><w:pPr/><w:hyperlink r:id="rId15" w:history="1"><w:r><w:rPr><w:color w:val="#410a8c"/><w:u w:val="single"/></w:rPr><w:t xml:space="preserve">Chao Zhang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hal-02935721v1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宋代禅門と士大夫の外護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Journal of Buddhist Studies 駒澤大学仏教学部論集</w:t></w:r><w:r><w:rPr/><w:t xml:space="preserve">, 2019, 50, pp.167-188</w:t></w:r></w:p><w:p><w:pPr/><w:r><w:rPr/><w:t xml:space="preserve">Article dans une revue</w:t></w:r></w:p><w:p><w:pPr/><w:hyperlink r:id="rId24" w:history="1"><w:r><w:rPr><w:color w:val="#410a8c"/><w:u w:val="single"/></w:rPr><w:t xml:space="preserve">halshs-02414494v1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Popular Religion and the Dialectic of Supernaturalism in Chan Historiography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Journal of the International College for Postgraduate Buddhist Studies</w:t></w:r><w:r><w:rPr/><w:t xml:space="preserve">, 2019, 23, pp.175-196</w:t></w:r></w:p><w:p><w:pPr/><w:r><w:rPr/><w:t xml:space="preserve">Article dans une revue</w:t></w:r></w:p><w:p><w:pPr/><w:hyperlink r:id="rId25" w:history="1"><w:r><w:rPr><w:color w:val="#410a8c"/><w:u w:val="single"/></w:rPr><w:t xml:space="preserve">halshs-02414399v1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禪林筆記與大慧派禪僧仲溫曉瑩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International Zen Studies </w:t></w:r><w:r><w:rPr/><w:t xml:space="preserve">, 2018, 2, pp.179-198</w:t></w:r></w:p><w:p><w:pPr/><w:r><w:rPr/><w:t xml:space="preserve">Article dans une revue</w:t></w:r></w:p><w:p><w:pPr/><w:hyperlink r:id="rId26" w:history="1"><w:r><w:rPr><w:color w:val="#410a8c"/><w:u w:val="single"/></w:rPr><w:t xml:space="preserve">halshs-02414434v1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張超 ＊ 著 「禅林筆記と大慧派の禅僧仲温暁瑩」 ＊＊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International Zen Studies </w:t></w:r><w:r><w:rPr/><w:t xml:space="preserve">, 2018, 2, pp.199-223</w:t></w:r></w:p><w:p><w:pPr/><w:r><w:rPr/><w:t xml:space="preserve">Article dans une revue</w:t></w:r></w:p><w:p><w:pPr/><w:hyperlink r:id="rId27" w:history="1"><w:r><w:rPr><w:color w:val="#410a8c"/><w:u w:val="single"/></w:rPr><w:t xml:space="preserve">hal-03210169v1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Vincent Durand-Dastès (ed), Empreintes du tantrisme en Chine et en Asie orientale: Imaginaires, rituels, influences. Leuven: Peeters, 2016.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Études Chinoises</w:t></w:r><w:r><w:rPr/><w:t xml:space="preserve">, 2018, pp.176-179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halshs-02414551v1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Chan Miscellanea and the Shaping of the Religious Lineage of Chinese Buddhism under the Song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Journal of the International College for Postgraduate Buddhist Studies</w:t></w:r><w:r><w:rPr/><w:t xml:space="preserve">, 2017, 21, pp.243-282</w:t></w:r></w:p><w:p><w:pPr/><w:r><w:rPr/><w:t xml:space="preserve">Article dans une revue</w:t></w:r></w:p><w:p><w:pPr/><w:hyperlink r:id="rId29" w:history="1"><w:r><w:rPr><w:color w:val="#410a8c"/><w:u w:val="single"/></w:rPr><w:t xml:space="preserve">halshs-02414511v1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Book Review. John Kieschnick and Meir Shahar (eds), India in the Chinese Imagination: Myth, Religion, and Thought. Philadelphia: University of Pennsylvania Press, 2014. T'oung Pao.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T'oung Pao/通報 </w:t></w:r><w:r><w:rPr/><w:t xml:space="preserve">, 2016, pp.547-570. </w:t></w:r><w:hyperlink r:id="rId31" w:history="1"><w:r><w:rPr><w:color w:val="#410a8c"/><w:u w:val="single"/></w:rPr><w:t xml:space="preserve">⟨10.1163/15685322-10245P07⟩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halshs-02413733v1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Aperçu sur les biji ou les miscellanées du bouddhisme Chan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Études Chinoises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halshs-02413766v1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grand-mères vulgaires : l’évolution d’une représentation féminine du bouddhisme chan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Études Chinoises</w:t></w:r><w:r><w:rPr/><w:t xml:space="preserve">, 2012, XXXI (1), pp.67-80</w:t></w:r></w:p><w:p><w:pPr/><w:r><w:rPr/><w:t xml:space="preserve">Article dans une revue</w:t></w:r></w:p><w:p><w:pPr/><w:hyperlink r:id="rId33" w:history="1"><w:r><w:rPr><w:color w:val="#410a8c"/><w:u w:val="single"/></w:rPr><w:t xml:space="preserve">halshs-02414522v1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唐宋禪宗文學婆子形象之比較研究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佛教思想與當代應用</w:t></w:r><w:r><w:rPr/><w:t xml:space="preserve">, 宗教文化出版社, pp.54-65, 2015</w:t></w:r></w:p><w:p><w:pPr/><w:r><w:rPr/><w:t xml:space="preserve">Chapitre d'ouvrage</w:t></w:r></w:p><w:p><w:pPr/><w:hyperlink r:id="rId34" w:history="1"><w:r><w:rPr><w:color w:val="#410a8c"/><w:u w:val="single"/></w:rPr><w:t xml:space="preserve">hal-02415043v1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Miscellanées historiques (Chine)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Encyclopédie des historiographies : Afriques, Amériques, Asies : Volume 1 : sources et genres historiques (Tome 1 et Tome 2)</w:t></w:r><w:r><w:rPr/><w:t xml:space="preserve">, 2020</w:t></w:r></w:p><w:p><w:pPr/><w:r><w:rPr/><w:t xml:space="preserve">Notice d’encyclopédie ou de dictionnaire</w:t></w:r></w:p><w:p><w:pPr/><w:hyperlink r:id="rId35" w:history="1"><w:r><w:rPr><w:color w:val="#410a8c"/><w:u w:val="single"/></w:rPr><w:t xml:space="preserve">hal-02568284v1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Chan writing and writing about Chan: Between the Song dynasty Chan and the Japanese Zen 禅はいかに書かれてきたかーー宋代禅と日本禅の間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Conférence publique de l’Association des études bouddhiques de l’Université Komazawa 駒沢大学仏敎学会</w:t></w:r><w:r><w:rPr/><w:t xml:space="preserve">, Jul 2022, Tokyo (en ligne), Japan</w:t></w:r></w:p><w:p><w:pPr/><w:r><w:rPr/><w:t xml:space="preserve">Communication dans un congrès</w:t></w:r></w:p><w:p><w:pPr/><w:hyperlink r:id="rId36" w:history="1"><w:r><w:rPr><w:color w:val="#410a8c"/><w:u w:val="single"/></w:rPr><w:t xml:space="preserve">hal-03887701v1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Notes au fil du pinceau de l’école Chan/Zen : une littérature bouddhique chinoise qui éclot au Japon ?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Séminaire « Essais ‘au fil du pinceau’ (zuihitsu) à l’époque d’Edo (XVIIe-XIXe) : recueils de réflexions et d’observations sur le passé et le présent des savants japonais (pré-)modernes »</w:t></w:r><w:r><w:rPr/><w:t xml:space="preserve">, Jun 2022, Paris (en ligne), France</w:t></w:r></w:p><w:p><w:pPr/><w:r><w:rPr/><w:t xml:space="preserve">Communication dans un congrès</w:t></w:r></w:p><w:p><w:pPr/><w:hyperlink r:id="rId37" w:history="1"><w:r><w:rPr><w:color w:val="#410a8c"/><w:u w:val="single"/></w:rPr><w:t xml:space="preserve">hal-03887866v1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“Shûmon zuihitsu” (Chan Miscellanea) and Edo Zen scholarship’s reinvention of Song-Yuan Chan literature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How Zen Became Chan: Pre-modern and Modern Representations of a Transnational East Asian Buddhist Tradition</w:t></w:r><w:r><w:rPr/><w:t xml:space="preserve">, Jul 2022, Zoom, Canada</w:t></w:r></w:p><w:p><w:pPr/><w:r><w:rPr/><w:t xml:space="preserve">Communication dans un congrès</w:t></w:r></w:p><w:p><w:pPr/><w:hyperlink r:id="rId38" w:history="1"><w:r><w:rPr><w:color w:val="#410a8c"/><w:u w:val="single"/></w:rPr><w:t xml:space="preserve">hal-03770364v1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journée d’un moine, un an dans un monastère : la vie monastique du bouddhisme Chan en Chine 禅僧の一日 禅院の一年——中国禅院の生活と行事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Conférence publique de l’International Research Institute for Zen Buddhism 花園大学国際禅学研究所</w:t></w:r><w:r><w:rPr/><w:t xml:space="preserve">, Jun 2022, Kyoto, Japan</w:t></w:r></w:p><w:p><w:pPr/><w:r><w:rPr/><w:t xml:space="preserve">Communication dans un congrès</w:t></w:r></w:p><w:p><w:pPr/><w:hyperlink r:id="rId39" w:history="1"><w:r><w:rPr><w:color w:val="#410a8c"/><w:u w:val="single"/></w:rPr><w:t xml:space="preserve">hal-03887846v1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Gestionnaire du dharma. Sur l’abbé du monastère Chan des Song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Song-Dynasty Chan: Interdisciplinary Perspectives on an East Asian Buddhist Tradition</w:t></w:r><w:r><w:rPr/><w:t xml:space="preserve">, Feb 2020,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hal-03208958v1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Popular Religions and the Dialectic of Supernaturalism in Chan Historiography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From the Caoxi Creek to Mogao Cave: Interdisciplinary Studies of Chan Buddhism and the Dunhuang Cache from Multiple Sources and Perspectives</w:t></w:r><w:r><w:rPr/><w:t xml:space="preserve">, Jan 2018, Taipei, Taiwan</w:t></w:r></w:p><w:p><w:pPr/><w:r><w:rPr/><w:t xml:space="preserve">Communication dans un congrès</w:t></w:r></w:p><w:p><w:pPr/><w:hyperlink r:id="rId41" w:history="1"><w:r><w:rPr><w:color w:val="#410a8c"/><w:u w:val="single"/></w:rPr><w:t xml:space="preserve">hal-03203566v1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Religious Practices in Literary Circles of the Song Dynasty – The Jiangxi School of Poetry and its Appropriation of the Local Clerical Buddhism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Second Conference on Middle Period Chinese Humanities</w:t></w:r><w:r><w:rPr/><w:t xml:space="preserve">, Sep 2017, Leiden, Netherlands</w:t></w:r></w:p><w:p><w:pPr/><w:r><w:rPr/><w:t xml:space="preserve">Communication dans un congrès</w:t></w:r></w:p><w:p><w:pPr/><w:hyperlink r:id="rId42" w:history="1"><w:r><w:rPr><w:color w:val="#410a8c"/><w:u w:val="single"/></w:rPr><w:t xml:space="preserve">hal-03203565v1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Formation des paradigmes religieux entre essai et hagiographie : étude de deux biji du bouddhisme Chan des Song du Sud (1127-1279)</w:t></w:r></w:hyperlink></w:p><w:p><w:pPr/><w:hyperlink r:id="rId15" w:history="1"><w:r><w:rPr><w:color w:val="#410a8c"/><w:u w:val="single"/></w:rPr><w:t xml:space="preserve">Chao Zhang</w:t></w:r></w:hyperlink></w:p><w:p><w:pPr/><w:r><w:rPr/><w:t xml:space="preserve">Religions. Ecole pratique des hautes études, 2014. Français. </w:t></w:r><w:hyperlink r:id="rId44" w:history="1"><w:r><w:rPr><w:color w:val="#410a8c"/><w:u w:val="single"/></w:rPr><w:t xml:space="preserve">⟨NNT : ⟩</w:t></w:r></w:hyperlink></w:p><w:p><w:pPr/><w:r><w:rPr/><w:t xml:space="preserve">Thèse</w:t></w:r></w:p><w:p><w:pPr/><w:hyperlink r:id="rId43" w:history="1"><w:r><w:rPr><w:color w:val="#410a8c"/><w:u w:val="single"/></w:rPr><w:t xml:space="preserve">tel-02935640v1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9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o-zhang" TargetMode="External"/><Relationship Id="rId8" Type="http://schemas.openxmlformats.org/officeDocument/2006/relationships/hyperlink" Target="https://orcid.org/0009-0007-8945-2749" TargetMode="External"/><Relationship Id="rId9" Type="http://schemas.openxmlformats.org/officeDocument/2006/relationships/hyperlink" Target="https://hal.science/hal-04653379v1" TargetMode="External"/><Relationship Id="rId10" Type="http://schemas.openxmlformats.org/officeDocument/2006/relationships/hyperlink" Target="https://hal.science/search/index/?q=*&amp;authFullName_s=Garance Chao Zhang" TargetMode="External"/><Relationship Id="rId11" Type="http://schemas.openxmlformats.org/officeDocument/2006/relationships/hyperlink" Target="https://hal.science/hal-04599801v1" TargetMode="External"/><Relationship Id="rId12" Type="http://schemas.openxmlformats.org/officeDocument/2006/relationships/hyperlink" Target="https://hal.science/search/index/?q=*&amp;authFullName_s=Takashi Ogawa" TargetMode="External"/><Relationship Id="rId13" Type="http://schemas.openxmlformats.org/officeDocument/2006/relationships/hyperlink" Target="https://hal.science/search/index/?q=*&amp;authFullName_s=Didier Davin" TargetMode="External"/><Relationship Id="rId14" Type="http://schemas.openxmlformats.org/officeDocument/2006/relationships/hyperlink" Target="https://hal.science/hal-03609586v1" TargetMode="External"/><Relationship Id="rId15" Type="http://schemas.openxmlformats.org/officeDocument/2006/relationships/hyperlink" Target="https://hal.science/search/index/?q=*&amp;authFullName_s=Chao Zhang" TargetMode="External"/><Relationship Id="rId16" Type="http://schemas.openxmlformats.org/officeDocument/2006/relationships/hyperlink" Target="https://hal.science/hal-03770287v1" TargetMode="External"/><Relationship Id="rId17" Type="http://schemas.openxmlformats.org/officeDocument/2006/relationships/hyperlink" Target="https://dx.doi.org/10.4000/asr.4240" TargetMode="External"/><Relationship Id="rId18" Type="http://schemas.openxmlformats.org/officeDocument/2006/relationships/hyperlink" Target="https://hal.science/hal-04307571v1" TargetMode="External"/><Relationship Id="rId19" Type="http://schemas.openxmlformats.org/officeDocument/2006/relationships/hyperlink" Target="https://hal.science/hal-03609495v1" TargetMode="External"/><Relationship Id="rId20" Type="http://schemas.openxmlformats.org/officeDocument/2006/relationships/hyperlink" Target="https://telecom-paris.hal.science/hal-03579402v1" TargetMode="External"/><Relationship Id="rId21" Type="http://schemas.openxmlformats.org/officeDocument/2006/relationships/hyperlink" Target="https://hal.science/search/index/?q=*&amp;authFullName_s=Aymen Askri" TargetMode="External"/><Relationship Id="rId22" Type="http://schemas.openxmlformats.org/officeDocument/2006/relationships/hyperlink" Target="https://hal.science/search/index/?q=*&amp;authFullName_s=Ghaya Rekaya-Ben Othman" TargetMode="External"/><Relationship Id="rId23" Type="http://schemas.openxmlformats.org/officeDocument/2006/relationships/hyperlink" Target="https://hal.science/hal-02935721v1" TargetMode="External"/><Relationship Id="rId24" Type="http://schemas.openxmlformats.org/officeDocument/2006/relationships/hyperlink" Target="https://shs.hal.science/halshs-02414494v1" TargetMode="External"/><Relationship Id="rId25" Type="http://schemas.openxmlformats.org/officeDocument/2006/relationships/hyperlink" Target="https://shs.hal.science/halshs-02414399v1" TargetMode="External"/><Relationship Id="rId26" Type="http://schemas.openxmlformats.org/officeDocument/2006/relationships/hyperlink" Target="https://shs.hal.science/halshs-02414434v1" TargetMode="External"/><Relationship Id="rId27" Type="http://schemas.openxmlformats.org/officeDocument/2006/relationships/hyperlink" Target="https://hal.science/hal-03210169v1" TargetMode="External"/><Relationship Id="rId28" Type="http://schemas.openxmlformats.org/officeDocument/2006/relationships/hyperlink" Target="https://shs.hal.science/halshs-02414551v1" TargetMode="External"/><Relationship Id="rId29" Type="http://schemas.openxmlformats.org/officeDocument/2006/relationships/hyperlink" Target="https://shs.hal.science/halshs-02414511v1" TargetMode="External"/><Relationship Id="rId30" Type="http://schemas.openxmlformats.org/officeDocument/2006/relationships/hyperlink" Target="https://shs.hal.science/halshs-02413733v1" TargetMode="External"/><Relationship Id="rId31" Type="http://schemas.openxmlformats.org/officeDocument/2006/relationships/hyperlink" Target="https://dx.doi.org/10.1163/15685322-10245P07" TargetMode="External"/><Relationship Id="rId32" Type="http://schemas.openxmlformats.org/officeDocument/2006/relationships/hyperlink" Target="https://shs.hal.science/halshs-02413766v1" TargetMode="External"/><Relationship Id="rId33" Type="http://schemas.openxmlformats.org/officeDocument/2006/relationships/hyperlink" Target="https://shs.hal.science/halshs-02414522v1" TargetMode="External"/><Relationship Id="rId34" Type="http://schemas.openxmlformats.org/officeDocument/2006/relationships/hyperlink" Target="https://hal.science/hal-02415043v1" TargetMode="External"/><Relationship Id="rId35" Type="http://schemas.openxmlformats.org/officeDocument/2006/relationships/hyperlink" Target="https://hal.science/hal-02568284v1" TargetMode="External"/><Relationship Id="rId36" Type="http://schemas.openxmlformats.org/officeDocument/2006/relationships/hyperlink" Target="https://cnrs.hal.science/hal-03887701v1" TargetMode="External"/><Relationship Id="rId37" Type="http://schemas.openxmlformats.org/officeDocument/2006/relationships/hyperlink" Target="https://cnrs.hal.science/hal-03887866v1" TargetMode="External"/><Relationship Id="rId38" Type="http://schemas.openxmlformats.org/officeDocument/2006/relationships/hyperlink" Target="https://hal.science/hal-03770364v1" TargetMode="External"/><Relationship Id="rId39" Type="http://schemas.openxmlformats.org/officeDocument/2006/relationships/hyperlink" Target="https://cnrs.hal.science/hal-03887846v1" TargetMode="External"/><Relationship Id="rId40" Type="http://schemas.openxmlformats.org/officeDocument/2006/relationships/hyperlink" Target="https://hal.science/hal-03208958v1" TargetMode="External"/><Relationship Id="rId41" Type="http://schemas.openxmlformats.org/officeDocument/2006/relationships/hyperlink" Target="https://hal.science/hal-03203566v1" TargetMode="External"/><Relationship Id="rId42" Type="http://schemas.openxmlformats.org/officeDocument/2006/relationships/hyperlink" Target="https://hal.science/hal-03203565v1" TargetMode="External"/><Relationship Id="rId43" Type="http://schemas.openxmlformats.org/officeDocument/2006/relationships/hyperlink" Target="https://hal.science/tel-02935640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Garance Chao Zhang</dc:title>
  <dc:description>CV</dc:description>
  <dc:subject/>
  <cp:keywords/>
  <cp:category/>
  <cp:lastModifiedBy/>
  <dcterms:created xsi:type="dcterms:W3CDTF">2026-04-05T21:33:57+02:00</dcterms:created>
  <dcterms:modified xsi:type="dcterms:W3CDTF">2026-04-05T21:33:57+02:00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