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474576271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Charlène CLONTS </w:t></w:r><w:r><w:rPr><w:color w:val="641e6e"/></w:rPr><w:t xml:space="preserve">Maître de Conférences en Langue française et Littératures de langue française</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Charlène CLONTS</w:t></w:r></w:p><w:p><w:pPr><w:spacing w:before="120" w:after="120" w:line="240" w:lineRule="auto"/><w:pBdr><w:bottom w:val="single" w:sz="1" w:color="000000"/></w:pBdr></w:pPr><w:r><w:rPr><w:sz w:val="6"/><w:szCs w:val="6"/></w:rPr><w:t xml:space="preserve"></w:t></w:r></w:p><w:p><w:pPr><w:numPr><w:ilvl w:val="0"/><w:numId w:val="1"/></w:numPr></w:pPr><w:r><w:rPr><w:b w:val="1"/><w:bCs w:val="1"/></w:rPr><w:t xml:space="preserve">Maître de Conférences, Dr. (准教授), Kyushu University, JAPON</w:t></w:r></w:p><w:p><w:pPr><w:numPr><w:ilvl w:val="0"/><w:numId w:val="1"/></w:numPr></w:pPr><w:r><w:rPr><w:b w:val="1"/><w:bCs w:val="1"/></w:rPr><w:t xml:space="preserve">Directrice du module de recherche Well-Being with Arts (financement compétitif), Cluster Santé, Q-AOS, Kyushu University, JP</w:t></w:r></w:p><w:p><w:pPr><w:numPr><w:ilvl w:val="0"/><w:numId w:val="1"/></w:numPr></w:pPr><w:r><w:rPr><w:b w:val="1"/><w:bCs w:val="1"/></w:rPr><w:t xml:space="preserve">Responsable Scientifique (PI) d'un projet ayant obtenu un financement de la Japan Society for the Promotion of Science dans le cadre du programme KAKENHI Grant-in-aid C (financement national compétitif type ANR), JP</w:t></w:r></w:p><w:p><w:pPr><w:numPr><w:ilvl w:val="0"/><w:numId w:val="1"/></w:numPr></w:pPr><w:r><w:rPr><w:b w:val="1"/><w:bCs w:val="1"/></w:rPr><w:t xml:space="preserve">Chercheuse associée, ALTER, Université de Pau et des Pays de l'Adour, FRANCE</w:t></w:r></w:p><w:p><w:pPr><w:numPr><w:ilvl w:val="0"/><w:numId w:val="1"/></w:numPr></w:pPr><w:r><w:rPr><w:b w:val="1"/><w:bCs w:val="1"/></w:rPr><w:t xml:space="preserve">Qualifiée aux fonctions de Maître de Conférences, FR.</w:t></w:r></w:p><w:p><w:pPr><w:numPr><w:ilvl w:val="0"/><w:numId w:val="1"/></w:numPr></w:pPr><w:r><w:rPr><w:b w:val="1"/><w:bCs w:val="1"/></w:rPr><w:t xml:space="preserve">Docteure en Langue et Littérature françaises, ALTER, Université de Pau et des Pays de l'Adour, FR.</w:t></w:r><w:r><w:rPr/><w:t xml:space="preserve">Mention Très Honorable, avec Félicitations à l'unanimité</w:t></w:r></w:p><w:p><w:pPr><w:numPr><w:ilvl w:val="0"/><w:numId w:val="1"/></w:numPr></w:pPr><w:r><w:rPr><w:b w:val="1"/><w:bCs w:val="1"/></w:rPr><w:t xml:space="preserve">CAPES de Lettres Modernes, FR.</w:t></w:r></w:p><w:p><w:pPr><w:pStyle w:val="Heading1"/></w:pPr><w:r><w:rPr><w:b w:val="1"/><w:bCs w:val="1"/></w:rPr><w:t xml:space="preserve">1. Activités scientifiques</w:t></w:r></w:p><w:p><w:pPr><w:spacing w:before="120" w:after="120" w:line="240" w:lineRule="auto"/><w:pBdr><w:bottom w:val="single" w:sz="1" w:color="000000"/></w:pBdr></w:pPr><w:r><w:rPr><w:sz w:val="6"/><w:szCs w:val="6"/></w:rPr><w:t xml:space="preserve"></w:t></w:r></w:p><w:p><w:pPr><w:pStyle w:val="Heading1"/></w:pPr><w:r><w:rPr><w:b w:val="1"/><w:bCs w:val="1"/></w:rPr><w:t xml:space="preserve">Thèmes de recherche</w:t></w:r></w:p><w:p><w:pPr/><w:r><w:rPr/><w:t xml:space="preserve">•	Pratiques Intermédiales : poésie et arts (Littératures de langue française, 20-21e siècles)</w:t></w:r></w:p><w:p><w:pPr/><w:r><w:rPr/><w:t xml:space="preserve">•	Transpoétiques et Asie de l'Est : Poétiques Tranformatives</w:t></w:r></w:p><w:p><w:pPr/><w:r><w:rPr/><w:t xml:space="preserve">•	Bien-être, arts et littératures (Humanités de la Santé)</w:t></w:r></w:p><w:p><w:pPr><w:pStyle w:val="Heading1"/></w:pPr><w:r><w:rPr><w:b w:val="1"/><w:bCs w:val="1"/></w:rPr><w:t xml:space="preserve">Responsable de projets de recherche internationaux</w:t></w:r></w:p><w:p><w:pPr/><w:r><w:rPr><w:b w:val="1"/><w:bCs w:val="1"/></w:rPr><w:t xml:space="preserve">Projet Well-Being with Art-Yoga in the Istanbul context</w:t></w:r><w:r><w:rPr/><w:t xml:space="preserve"> : 2025</w:t></w:r></w:p><w:p><w:pPr/><w:r><w:rPr/><w:t xml:space="preserve">Avec des fonds de Q-AOS (Kyushu University Institute of Asian and Oceanian Studies), Kyushu University (porteur du projet, resp. Charlène Clonts).Partenaire : Université de Doğuș, Istanbul, Turquie (Coordinateur local : Bariș Çoban).</w:t></w:r></w:p><w:p><w:pPr/><w:r><w:rPr><w:b w:val="1"/><w:bCs w:val="1"/></w:rPr><w:t xml:space="preserve">Module de recherche Well-Being with Arts (WBA)</w:t></w:r><w:r><w:rPr/><w:t xml:space="preserve"> : 2024-2029</w:t></w:r></w:p><w:p><w:pPr/><w:r><w:rPr/><w:t xml:space="preserve">Au sein de Q-AOS (Kyushu University Institute of Asian and Oceanian Studies), Kyushu University (porteur du projet, resp. Charlène Clonts).</w:t></w:r></w:p><w:p><w:pPr/><w:r><w:rPr/><w:t xml:space="preserve">Partenaires : Georgetown University, Etats-Unis (Guy Spielmann), Kyushu University, Japon (Hasuzawa Suguru, Huang Zengguo, Kishimoto Hiro, Takayanagi Shigemi, Yang Yu, Yoshihara Kazufumi), Université de Pau et des Pays de l’Adour, France (Isabelle Chol), Trinity College Cambridge, Royaume-Uni (Jean Khalfa), Université d'Udine, Italie (Lorenzo Cardilli).</w:t></w:r></w:p><w:p><w:pPr><w:pStyle w:val="Heading1"/></w:pPr><w:r><w:rPr><w:b w:val="1"/><w:bCs w:val="1"/></w:rPr><w:t xml:space="preserve">Participation active à des projets de recherche internationaux</w:t></w:r></w:p><w:p><w:pPr/><w:r><w:rPr><w:b w:val="1"/><w:bCs w:val="1"/></w:rPr><w:t xml:space="preserve">Projet ANR AVANTGARDES</w:t></w:r><w:r><w:rPr/><w:t xml:space="preserve"> : 2016 - 2020</w:t></w:r></w:p><w:p><w:pPr/><w:r><w:rPr/><w:t xml:space="preserve">Au sein du lab. ALTER, Université de Pau et des Pays de l’Adour (partenaire du projet, resp. Isabelle Chol).</w:t></w:r></w:p><w:p><w:pPr/><w:r><w:rPr/><w:t xml:space="preserve">Autres partenaires : Université de Cambridge (resp. Jean Khalfa), Bibliothèque Centrale de Cluj-Napoca (resp. Florina Ilis), Académie Roumaine de Bucarest (resp. Madalina Lascu), Musée de la Littérature de Bucarest, Musée d’Israël de Jérusalem (resp. Allison Kupietzky), Université de Lille, Centre Georges Pompidou, ARMINES. Porteur depuis 2017 : Paris-Sciences et Lettres (Ecole des Chartes, ENS Ulm, ParisTech Les Mines).</w:t></w:r></w:p><w:p><w:pPr/><w:r><w:rPr><w:b w:val="1"/><w:bCs w:val="1"/></w:rPr><w:t xml:space="preserve">Projet ANR LEC (Livre Espace de Création)</w:t></w:r><w:r><w:rPr/><w:t xml:space="preserve"> : 2011 – 2015</w:t></w:r></w:p><w:p><w:pPr/><w:r><w:rPr/><w:t xml:space="preserve">Au sein du CRPHLL, Université de Pau et des Pays de l’Adour (porteur du projet, resp. Isabelle Chol)</w:t></w:r></w:p><w:p><w:pPr/><w:r><w:rPr/><w:t xml:space="preserve">Autres partenaires : Université de Cambridge (resp. Jean Khalfa), Université Paris Sorbonne Nouvelle (Paris 3, resp. Hélène Campaignolle-Catel), Bibliothèque Littéraire Jacques Doucet (resp. Sabine Coron).</w:t></w:r></w:p><w:p><w:pPr><w:pStyle w:val="Heading1"/></w:pPr><w:r><w:rPr><w:b w:val="1"/><w:bCs w:val="1"/></w:rPr><w:t xml:space="preserve">Organisation de manifestations scientifiques</w:t></w:r></w:p><w:p><w:pPr/><w:r><w:rPr><w:b w:val="1"/><w:bCs w:val="1"/></w:rPr><w:t xml:space="preserve">Organisatrice, présidente de séance, et participante du panel</w:t></w:r><w:r><w:rPr/><w:t xml:space="preserve"> « Peace of Mind and Interdisciplinary Exchanges » : 2025</w:t></w:r></w:p><w:p><w:pPr/><w:r><w:rPr/><w:t xml:space="preserve">Panel pour le colloque &amp;quot;Kyoto Peace Conference 2025&amp;quot;, Université de Kyoto, 1-2 nov. 2025.</w:t></w:r></w:p><w:p><w:pPr/><w:r><w:rPr><w:b w:val="1"/><w:bCs w:val="1"/></w:rPr><w:t xml:space="preserve">Co-organisatrice et responsable scientifique du colloque</w:t></w:r><w:r><w:rPr/><w:t xml:space="preserve"> « Embodied Experience, Emotions, and Creativity » : 2025</w:t></w:r></w:p><w:p><w:pPr/><w:r><w:rPr/><w:t xml:space="preserve">Co-organisé en collaboration avec Barış Çoban, Doğuş University, Turquie. Colloque international et interdisciplinaire (avec comité scientifique), Doğuş University, Istanbul, 17-19 sept. 2025. Dans le cadre des séries de conférences INTERFACEing. Sous la houlette de Kyushu University, Doğuş University, et de Taiwan National University. Avec le soutien de l'Université de Trier University (Centre for Advanced Studies “Poetry in Transition”), l'Université de Kobe (Graduate School of Humanities), et de Seoul National University (Institute of Classical Studies).</w:t></w:r></w:p><w:p><w:pPr/><w:r><w:rPr><w:b w:val="1"/><w:bCs w:val="1"/></w:rPr><w:t xml:space="preserve">Organisatrice, présidente de séance, et interlocutrice du séminaire</w:t></w:r><w:r><w:rPr/><w:t xml:space="preserve"> « Philosophy, Psychiatry, and Freedom » : 2025</w:t></w:r></w:p><w:p><w:pPr/><w:r><w:rPr/><w:t xml:space="preserve">Conférence invitée de Prof. Jean Khalfa, Trinity College Cambridge, UK, et panel, Kyushu University, 11 avril 2025, JAPAN.</w:t></w:r></w:p><w:p><w:pPr/><w:r><w:rPr><w:b w:val="1"/><w:bCs w:val="1"/></w:rPr><w:t xml:space="preserve">Organisatrice et responsable scientifique du colloque</w:t></w:r><w:r><w:rPr/><w:t xml:space="preserve"> « Body-Mind Interactions » : 2024</w:t></w:r></w:p><w:p><w:pPr/><w:r><w:rPr/><w:t xml:space="preserve">« Body-Mind Interactions in Arts, Health, Literatures and Sciences », colloque international et interdisciplinaire (avec comité scientifique), Asia Week, Q-AOS, Kyushu University, Fukuoka, Japon, 5-8 novembre 2024. En collaboration avec Lorenzo Cardilli, Politecnico di Milano/Université d’Udine, Italie.</w:t></w:r></w:p><w:p><w:pPr/><w:r><w:rPr><w:b w:val="1"/><w:bCs w:val="1"/></w:rPr><w:t xml:space="preserve">Organisatrice et responsable scientifique du colloque</w:t></w:r><w:r><w:rPr/><w:t xml:space="preserve"> « Origami, le pli dans la littérature et les arts » : 2019</w:t></w:r></w:p><w:p><w:pPr/><w:r><w:rPr/><w:t xml:space="preserve">« Origami : du nouveau entre les plis ? Le pli dans la littérature et les arts / Origami, is there something new between the folds? The Fold in Literature and arts », colloque international et interdisciplinaire (avec comité scientifique), Faculté des Sciences Humaines, Kyushu University, Fukuoka, Japon, 23-24 mai 2019.</w:t></w:r></w:p><w:p><w:pPr/><w:r><w:rPr><w:b w:val="1"/><w:bCs w:val="1"/></w:rPr><w:t xml:space="preserve">Co-organisatrice du colloque « La Reliance »</w:t></w:r><w:r><w:rPr/><w:t xml:space="preserve"> : 2016</w:t></w:r></w:p><w:p><w:pPr/><w:r><w:rPr/><w:t xml:space="preserve">Colloque international et interdisciplinaire (avec comité scientifique) de l’I2L de l’Université de Tunis El Manar et du CRPHLL de l’Université de Pau et des Pays de l’Adour, Institut Supérieur des Sciences Humaines de Tunis, Tunisie, 20-22 octobre 2016.</w:t></w:r></w:p><w:p><w:pPr><w:pStyle w:val="Heading1"/></w:pPr><w:r><w:rPr/><w:t xml:space="preserve">2. Enseignement</w:t></w:r></w:p><w:p><w:pPr><w:spacing w:before="120" w:after="120" w:line="240" w:lineRule="auto"/><w:pBdr><w:bottom w:val="single" w:sz="1" w:color="000000"/></w:pBdr></w:pPr><w:r><w:rPr><w:sz w:val="6"/><w:szCs w:val="6"/></w:rPr><w:t xml:space="preserve"></w:t></w:r></w:p><w:p><w:pPr/><w:r><w:rPr><w:b w:val="1"/><w:bCs w:val="1"/></w:rPr><w:t xml:space="preserve">Associate Professor, Kyushu University, JP</w:t></w:r></w:p><w:p><w:pPr/><w:r><w:rPr/><w:t xml:space="preserve">Master/Doctorat - Cours de spécialité (poésie et arts ; poésie et performance...) - Séminaires de littérature contemporaine - Séminaires de littérature moderne et contemporaine</w:t></w:r></w:p><w:p><w:pPr/><w:r><w:rPr/><w:t xml:space="preserve">Licence - Séminaires de poésie moderne et contemporaine - Séminaires de littérature moderne et contemporaine - Séminaires de littératures francophones - Séminaires de linguistique et littérature moderne - Séminaire de méthodologie - Séminaires de langue et de civilisation françaises par le cinéma - Séminaires de langue et de civilisation françaises</w:t></w:r></w:p><w:p><w:pPr/><w:r><w:rPr><w:b w:val="1"/><w:bCs w:val="1"/></w:rPr><w:t xml:space="preserve">Postes précédents</w:t></w:r></w:p><w:p><w:pPr/><w:r><w:rPr/><w:t xml:space="preserve">- Lecturer, Kyushu University, JP.</w:t></w:r></w:p><w:p><w:pPr/><w:r><w:rPr/><w:t xml:space="preserve">- Chargée de TD, Université Paris Panthéon-Sorbonne, FR.</w:t></w:r></w:p><w:p><w:pPr/><w:r><w:rPr/><w:t xml:space="preserve">- Chargée de CM et de TD, Université Paris Est-Créteil, FR.</w:t></w:r></w:p><w:p><w:pPr/><w:r><w:rPr/><w:t xml:space="preserve">- Professeure certifiée de Lettres Modernes, notamment en BTS, Education Nationale, FR.</w:t></w:r></w:p><w:p><w:pPr><w:pStyle w:val="Heading1"/></w:pPr><w:r><w:rPr/><w:t xml:space="preserve">3. Liste des publications et des communications</w:t></w:r></w:p><w:p><w:pPr><w:spacing w:before="120" w:after="120" w:line="240" w:lineRule="auto"/><w:pBdr><w:bottom w:val="single" w:sz="1" w:color="000000"/></w:pBdr></w:pPr><w:r><w:rPr><w:sz w:val="6"/><w:szCs w:val="6"/></w:rPr><w:t xml:space="preserve"></w:t></w:r></w:p><w:p><w:pPr><w:pStyle w:val="Heading1"/></w:pPr><w:r><w:rPr/><w:t xml:space="preserve">OUVRAGE</w:t></w:r></w:p><w:p><w:pPr/><w:r><w:rPr><w:b w:val="1"/><w:bCs w:val="1"/></w:rPr><w:t xml:space="preserve">Ch. Clonts,</w:t></w:r><w:r><w:rPr><w:b w:val="1"/><w:bCs w:val="1"/><w:i w:val="1"/><w:iCs w:val="1"/></w:rPr><w:t xml:space="preserve">Gherasim Luca : texte, image, son</w:t></w:r><w:r><w:rPr><w:i w:val="1"/><w:iCs w:val="1"/></w:rPr><w:t xml:space="preserve">,</w:t></w:r><w:r><w:rPr/><w:t xml:space="preserve"> Bern / Oxford, Peter Lang, coll. « Modern French Identities », 2020, 482 p.</w:t></w:r></w:p><w:p><w:pPr><w:pStyle w:val="Heading1"/></w:pPr><w:r><w:rPr/><w:t xml:space="preserve">DIRECTION D'OUVRAGE</w:t></w:r></w:p><w:p><w:pPr/><w:r><w:rPr><w:i w:val="1"/><w:iCs w:val="1"/></w:rPr><w:t xml:space="preserve">Ch. Clonts</w:t></w:r><w:r><w:rPr><w:i w:val="1"/><w:iCs w:val="1"/></w:rPr><w:t xml:space="preserve">, L. Cardilli, K. Yoshihara (dir.), </w:t></w:r><w:r><w:rPr><w:i w:val="1"/><w:iCs w:val="1"/></w:rPr><w:t xml:space="preserve">Exploring Body-Mind Interactions and their Impact on Well-Being: Holistic Practices</w:t></w:r><w:r><w:rPr/><w:t xml:space="preserve">*, Hershey, IGI Global Ed., 2025, 445 p.</w:t></w:r></w:p><w:p><w:pPr><w:pStyle w:val="Heading1"/></w:pPr><w:r><w:rPr/><w:t xml:space="preserve">DIRECTION DE NUMÉROS SPÉCIAUX</w:t></w:r></w:p><w:p><w:pPr/><w:r><w:rPr><w:b w:val="1"/><w:bCs w:val="1"/></w:rPr><w:t xml:space="preserve">Ch. Clonts & C. Sansone (dir.), </w:t></w:r><w:r><w:rPr><w:b w:val="1"/><w:bCs w:val="1"/><w:i w:val="1"/><w:iCs w:val="1"/></w:rPr><w:t xml:space="preserve">Technotext : Text and Technology in Literature, Linguistics and Media</w:t></w:r><w:r><w:rPr/><w:t xml:space="preserve">, dans </w:t></w:r><w:r><w:rPr><w:i w:val="1"/><w:iCs w:val="1"/></w:rPr><w:t xml:space="preserve">Interface. Journal of European Languages and Literatures</w:t></w:r><w:r><w:rPr/><w:t xml:space="preserve">, double n° 25-26, National Taiwan University, Taipei, 2025, 232 p.</w:t></w:r></w:p><w:p><w:pPr/><w:r><w:rPr><w:b w:val="1"/><w:bCs w:val="1"/></w:rPr><w:t xml:space="preserve">Ch. Clonts (dir.), </w:t></w:r><w:r><w:rPr><w:b w:val="1"/><w:bCs w:val="1"/><w:i w:val="1"/><w:iCs w:val="1"/></w:rPr><w:t xml:space="preserve">Origami, le pli dans les littératures et les arts</w:t></w:r><w:r><w:rPr/><w:t xml:space="preserve">, dans </w:t></w:r><w:r><w:rPr><w:i w:val="1"/><w:iCs w:val="1"/></w:rPr><w:t xml:space="preserve">Op. Cit. – Revue des Littératures et des Arts</w:t></w:r><w:r><w:rPr/><w:t xml:space="preserve">, n° 22, ALTER/Université de Pau et des Pays de l’Adour, Pau, 2021, 180 p.</w:t></w:r></w:p><w:p><w:pPr><w:pStyle w:val="Heading1"/></w:pPr><w:r><w:rPr/><w:t xml:space="preserve">OUVRAGE COLLECTIF</w:t></w:r></w:p><w:p><w:pPr/><w:r><w:rPr><w:b w:val="1"/><w:bCs w:val="1"/></w:rPr><w:t xml:space="preserve">B. Beltrando, J. Beltrando, Ch. Clonts, G. Le Dû, H. Safarin, F. Sauve, </w:t></w:r><w:r><w:rPr><w:b w:val="1"/><w:bCs w:val="1"/><w:i w:val="1"/><w:iCs w:val="1"/></w:rPr><w:t xml:space="preserve">Escapades</w:t></w:r><w:r><w:rPr/><w:t xml:space="preserve">, Paris, Hatier, 2012, 420 p.</w:t></w:r></w:p><w:p><w:pPr><w:pStyle w:val="Heading1"/></w:pPr><w:r><w:rPr/><w:t xml:space="preserve">CHAPITRES D’OUVRAGES</w:t></w:r></w:p><w:p><w:pPr/><w:r><w:rPr><w:i w:val="1"/><w:iCs w:val="1"/></w:rPr><w:t xml:space="preserve">Ch. Clonts</w:t></w:r><w:r><w:rPr><w:i w:val="1"/><w:iCs w:val="1"/></w:rPr><w:t xml:space="preserve">, L. Cardilli, « Body-Mind Practices and The Ecologies of Well-Being »</w:t></w:r><w:r><w:rPr><w:i w:val="1"/><w:iCs w:val="1"/></w:rPr><w:t xml:space="preserve">, </w:t></w:r><w:r><w:rPr><w:i w:val="1"/><w:iCs w:val="1"/></w:rPr><w:t xml:space="preserve">Exploring Body-Mind Interactions and their Impact on Well-Being: Holistic Practices</w:t></w:r><w:r><w:rPr/><w:t xml:space="preserve">*, Hershey, IGI Global Ed., 2025, XIII-XL.</w:t></w:r></w:p><w:p><w:pPr/><w:r><w:rPr><w:b w:val="1"/><w:bCs w:val="1"/></w:rPr><w:t xml:space="preserve">Ch. Clonts, « Manic Hand and Mobile Self: Gherasim Luca's Transformative Aesthetics, From Fragment to Healing Flow »</w:t></w:r><w:r><w:rPr/><w:t xml:space="preserve">, </w:t></w:r><w:r><w:rPr><w:i w:val="1"/><w:iCs w:val="1"/></w:rPr><w:t xml:space="preserve">Exploring Body-Mind Interactions and their Impact on Well-Being: Holistic Practices</w:t></w:r><w:r><w:rPr/><w:t xml:space="preserve">**, Hershey, IGI Global Ed., 2025, 169-191.</w:t></w:r></w:p><w:p><w:pPr/><w:r><w:rPr><w:i w:val="1"/><w:iCs w:val="1"/></w:rPr><w:t xml:space="preserve">Ch. Clonts</w:t></w:r><w:r><w:rPr><w:i w:val="1"/><w:iCs w:val="1"/></w:rPr><w:t xml:space="preserve">, « Well-Being with Arts for Peace of Mind : Creativity and Movement as Integrative Therapeutic Strategy »</w:t></w:r><w:r><w:rPr><w:i w:val="1"/><w:iCs w:val="1"/></w:rPr><w:t xml:space="preserve">, </w:t></w:r><w:r><w:rPr><w:i w:val="1"/><w:iCs w:val="1"/></w:rPr><w:t xml:space="preserve">Exploring Body-Mind Interactions and their Impact on Well-Being: Holistic Practices</w:t></w:r><w:r><w:rPr/><w:t xml:space="preserve">*, Hershey, IGI Global Ed., 2025, 357-383.</w:t></w:r></w:p><w:p><w:pPr/><w:r><w:rPr><w:b w:val="1"/><w:bCs w:val="1"/></w:rPr><w:t xml:space="preserve">Ch. Clonts, « Wifredo Lam et Ghérasim Luca : </w:t></w:r><w:r><w:rPr><w:b w:val="1"/><w:bCs w:val="1"/><w:i w:val="1"/><w:iCs w:val="1"/></w:rPr><w:t xml:space="preserve">Apostroph’apocalypse</w:t></w:r><w:r><w:rPr><w:b w:val="1"/><w:bCs w:val="1"/></w:rPr><w:t xml:space="preserve"> / Wifredo Lam and Ghérasim Luca: </w:t></w:r><w:r><w:rPr><w:b w:val="1"/><w:bCs w:val="1"/><w:i w:val="1"/><w:iCs w:val="1"/></w:rPr><w:t xml:space="preserve">Apostroph’Apocalypse</w:t></w:r><w:r><w:rPr><w:b w:val="1"/><w:bCs w:val="1"/></w:rPr><w:t xml:space="preserve"> »</w:t></w:r><w:r><w:rPr/><w:t xml:space="preserve">, chapitre bilingue dans l’ouvrage </w:t></w:r><w:r><w:rPr><w:i w:val="1"/><w:iCs w:val="1"/></w:rPr><w:t xml:space="preserve">Wifredo Lam et les poètes</w:t></w:r><w:r><w:rPr/><w:t xml:space="preserve">, J. Khalfa (éd.), Paris, Jean-Michel Place Éditeur / Institut du Tout-Monde, à paraître Avril 2025, 216-264.</w:t></w:r></w:p><w:p><w:pPr/><w:r><w:rPr><w:b w:val="1"/><w:bCs w:val="1"/></w:rPr><w:t xml:space="preserve">Ch. Clonts, « L’Avant-garde bucarestoise : </w:t></w:r><w:r><w:rPr><w:b w:val="1"/><w:bCs w:val="1"/><w:i w:val="1"/><w:iCs w:val="1"/></w:rPr><w:t xml:space="preserve">Alge</w:t></w:r><w:r><w:rPr><w:b w:val="1"/><w:bCs w:val="1"/></w:rPr><w:t xml:space="preserve">, de la revue à l’affiche »</w:t></w:r><w:r><w:rPr/><w:t xml:space="preserve">, chapitre dans l’ouvrage </w:t></w:r><w:r><w:rPr><w:i w:val="1"/><w:iCs w:val="1"/></w:rPr><w:t xml:space="preserve">LiVres de pOésie Jeux d’eSpace</w:t></w:r><w:r><w:rPr/><w:t xml:space="preserve">, I. Chol, B. Mathios, S. Linarès (éd.), publication ANR LEC, Paris, Honoré Champion, 2016, p. 279-305.</w:t></w:r></w:p><w:p><w:pPr><w:pStyle w:val="Heading1"/></w:pPr><w:r><w:rPr/><w:t xml:space="preserve">ARTICLES DANS DES REVUES INTERNATIONALES AVEC COMITÉ SCIENTIFIQUE</w:t></w:r></w:p><w:p><w:pPr/><w:r><w:rPr><w:b w:val="1"/><w:bCs w:val="1"/></w:rPr><w:t xml:space="preserve">Ch. Clonts, « Kaimamiru et écosophie chez Déborah Heissler »,</w:t></w:r><w:r><w:rPr><w:i w:val="1"/><w:iCs w:val="1"/></w:rPr><w:t xml:space="preserve">Journal for Literary and Intermedial Crossings</w:t></w:r><w:r><w:rPr/><w:t xml:space="preserve">, n° 9.2, Bruxelles, Vrije Universiteit Brussel, à paraître, 2025.</w:t></w:r></w:p><w:p><w:pPr/><w:r><w:rPr><w:i w:val="1"/><w:iCs w:val="1"/></w:rPr><w:t xml:space="preserve">Ch. Clonts</w:t></w:r><w:r><w:rPr><w:i w:val="1"/><w:iCs w:val="1"/></w:rPr><w:t xml:space="preserve">, H. Kishimoto, T. Niu, N. Kawata, F. Yokota, « Art-Yoga for Well-Being, Awareness, and Self-Care in Higher Education : First Data Analysis of a Pilot Study in a Japanese University »</w:t></w:r><w:r><w:rPr/><w:t xml:space="preserve">*, </w:t></w:r><w:r><w:rPr><w:i w:val="1"/><w:iCs w:val="1"/></w:rPr><w:t xml:space="preserve">基幹教育紀要 Bulletin of KIKAN Education</w:t></w:r><w:r><w:rPr/><w:t xml:space="preserve">, n° 12, Kyushu University, 131-147.</w:t></w:r></w:p><w:p><w:pPr/><w:r><w:rPr/><w:t xml:space="preserve">DOI: </w:t></w:r><w:hyperlink r:id="rId8" w:history="1"><w:r><w:rPr><w:color w:val="#410a8c"/><w:u w:val="single"/></w:rPr><w:t xml:space="preserve">https://doi.org/10.15017/7405176</w:t></w:r></w:hyperlink></w:p><w:p><w:pPr/><w:r><w:rPr><w:b w:val="1"/><w:bCs w:val="1"/></w:rPr><w:t xml:space="preserve">Ch. Clonts, « Annette Messager. Les mots, les images et l’humour »,</w:t></w:r><w:r><w:rPr><w:i w:val="1"/><w:iCs w:val="1"/></w:rPr><w:t xml:space="preserve">Women In French Studies</w:t></w:r><w:r><w:rPr/><w:t xml:space="preserve">, 2024 special issue / vol. 10, Los Angeles, dec. 2024, 147-165.</w:t></w:r></w:p><w:p><w:pPr/><w:r><w:rPr/><w:t xml:space="preserve">DOI : </w:t></w:r><w:hyperlink r:id="rId9" w:history="1"><w:r><w:rPr><w:color w:val="#410a8c"/><w:u w:val="single"/></w:rPr><w:t xml:space="preserve">https://doi.org/10.1353/wfs.2024.a946132</w:t></w:r></w:hyperlink></w:p><w:p><w:pPr/><w:r><w:rPr><w:b w:val="1"/><w:bCs w:val="1"/></w:rPr><w:t xml:space="preserve">Ch. Clonts, « Poésie holistique extrême-occidentale : Ghérasim Luca sportif »,</w:t></w:r><w:r><w:rPr><w:i w:val="1"/><w:iCs w:val="1"/></w:rPr><w:t xml:space="preserve">Almanach du siècle surréaliste 2024</w:t></w:r><w:r><w:rPr/><w:t xml:space="preserve">, hors-série de </w:t></w:r><w:r><w:rPr><w:i w:val="1"/><w:iCs w:val="1"/></w:rPr><w:t xml:space="preserve">Mélusine numérique</w:t></w:r><w:r><w:rPr/><w:t xml:space="preserve">, Paris, Éditions Mélusine, sept. 2024, 239-241.</w:t></w:r></w:p><w:p><w:pPr/><w:r><w:rPr/><w:t xml:space="preserve">Consulter : </w:t></w:r><w:hyperlink r:id="rId10" w:history="1"><w:r><w:rPr><w:color w:val="#410a8c"/><w:u w:val="single"/></w:rPr><w:t xml:space="preserve">Revue Mélusine</w:t></w:r></w:hyperlink></w:p><w:p><w:pPr/><w:r><w:rPr><w:b w:val="1"/><w:bCs w:val="1"/></w:rPr><w:t xml:space="preserve">Ch. Clonts, Commentaire sur invitation, « Japanese mainstream media and the challenge of gendered disinformation »,</w:t></w:r><w:r><w:rPr><w:i w:val="1"/><w:iCs w:val="1"/></w:rPr><w:t xml:space="preserve">Media Asia</w:t></w:r><w:r><w:rPr/><w:t xml:space="preserve">, vol. 52, n° 4, Asian Media Information and Communication Centre, Routledge, juill. 2024, 1-7.</w:t></w:r></w:p><w:p><w:pPr/><w:r><w:rPr/><w:t xml:space="preserve">DOI : </w:t></w:r><w:hyperlink r:id="rId11" w:history="1"><w:r><w:rPr><w:color w:val="#410a8c"/><w:u w:val="single"/></w:rPr><w:t xml:space="preserve">https://doi.org/10.1080/01296612.2024.2377487</w:t></w:r></w:hyperlink></w:p><w:p><w:pPr/><w:r><w:rPr><w:b w:val="1"/><w:bCs w:val="1"/></w:rPr><w:t xml:space="preserve">Ch. Clonts, « Gérard Bayo avec Manuela Böhme et Yôko Tawada : carto-graphies »,</w:t></w:r><w:r><w:rPr><w:i w:val="1"/><w:iCs w:val="1"/></w:rPr><w:t xml:space="preserve">PHLiT Revue Internationale de Photolittérature</w:t></w:r><w:r><w:rPr/><w:t xml:space="preserve">, n° 4, Rennes, fév. 2022, 11 p.</w:t></w:r></w:p><w:p><w:pPr/><w:r><w:rPr/><w:t xml:space="preserve">Consulter : </w:t></w:r><w:hyperlink r:id="rId12" w:history="1"><w:r><w:rPr><w:color w:val="#410a8c"/><w:u w:val="single"/></w:rPr><w:t xml:space="preserve">PHLiT</w:t></w:r></w:hyperlink></w:p><w:p><w:pPr/><w:r><w:rPr><w:b w:val="1"/><w:bCs w:val="1"/></w:rPr><w:t xml:space="preserve">Ch. Clonts, « Les mondes inversés de Gherasim Luca – Étude de trois poèmes »</w:t></w:r><w:r><w:rPr/><w:t xml:space="preserve">, </w:t></w:r><w:r><w:rPr><w:i w:val="1"/><w:iCs w:val="1"/></w:rPr><w:t xml:space="preserve">Convergences francophones</w:t></w:r><w:r><w:rPr/><w:t xml:space="preserve">, vol. 6, n° 3/2020, Calgary, Mount Royal University Library, janv. 2021, p. 1-15.</w:t></w:r></w:p><w:p><w:pPr/><w:r><w:rPr/><w:t xml:space="preserve">Consulter : </w:t></w:r><w:hyperlink r:id="rId13" w:history="1"><w:r><w:rPr><w:color w:val="#410a8c"/><w:u w:val="single"/></w:rPr><w:t xml:space="preserve">Convergences francophones</w:t></w:r></w:hyperlink></w:p><w:p><w:pPr/><w:r><w:rPr><w:b w:val="1"/><w:bCs w:val="1"/></w:rPr><w:t xml:space="preserve">Ch. Clonts, « Discours rapportés et dispositifs d’iconisation dans Les Amours jaunes »</w:t></w:r><w:r><w:rPr/><w:t xml:space="preserve">, </w:t></w:r><w:r><w:rPr><w:i w:val="1"/><w:iCs w:val="1"/></w:rPr><w:t xml:space="preserve">Cahiers Tristan Corbière</w:t></w:r><w:r><w:rPr/><w:t xml:space="preserve">, n° 3/2020, Paris, éd. Garnier, janv. 2021, p. 127-142.</w:t></w:r></w:p><w:p><w:pPr/><w:r><w:rPr/><w:t xml:space="preserve">Se le procurer : </w:t></w:r><w:hyperlink r:id="rId14" w:history="1"><w:r><w:rPr><w:color w:val="#410a8c"/><w:u w:val="single"/></w:rPr><w:t xml:space="preserve">Classiques Garnier</w:t></w:r></w:hyperlink></w:p><w:p><w:pPr/><w:r><w:rPr><w:b w:val="1"/><w:bCs w:val="1"/></w:rPr><w:t xml:space="preserve">Ch. Clonts, « Médiations poétiques à l’ère du confinement : quelques exemples belges et français »</w:t></w:r><w:r><w:rPr/><w:t xml:space="preserve">, </w:t></w:r><w:r><w:rPr><w:i w:val="1"/><w:iCs w:val="1"/></w:rPr><w:t xml:space="preserve">RELIEF</w:t></w:r><w:r><w:rPr/><w:t xml:space="preserve">, vol. 14, n° 2, Université Radboud/Université d’Utrecht, déc. 2020, p. 150-167.</w:t></w:r></w:p><w:p><w:pPr/><w:r><w:rPr/><w:t xml:space="preserve">DOI : </w:t></w:r><w:hyperlink r:id="rId15" w:history="1"><w:r><w:rPr><w:color w:val="#410a8c"/><w:u w:val="single"/></w:rPr><w:t xml:space="preserve">http://doi.org/10.18352/relief.1094</w:t></w:r></w:hyperlink></w:p><w:p><w:pPr/><w:r><w:rPr><w:b w:val="1"/><w:bCs w:val="1"/></w:rPr><w:t xml:space="preserve">Ch. Clonts, « Dialogues d’André du Bouchet : bleu, blanc, noir »</w:t></w:r><w:r><w:rPr/><w:t xml:space="preserve">, </w:t></w:r><w:r><w:rPr><w:i w:val="1"/><w:iCs w:val="1"/></w:rPr><w:t xml:space="preserve">Interface. Journal of European Languages and Literatures</w:t></w:r><w:r><w:rPr/><w:t xml:space="preserve">, n° 13, Taipei, National Taiwan University Press, oct. 2020, p. 1-24.</w:t></w:r></w:p><w:p><w:pPr/><w:r><w:rPr/><w:t xml:space="preserve">DOI : </w:t></w:r><w:hyperlink r:id="rId16" w:history="1"><w:r><w:rPr><w:color w:val="#410a8c"/><w:u w:val="single"/></w:rPr><w:t xml:space="preserve">http://dx.doi.org/10.6667/interface.13.2020.105</w:t></w:r></w:hyperlink></w:p><w:p><w:pPr/><w:r><w:rPr><w:b w:val="1"/><w:bCs w:val="1"/></w:rPr><w:t xml:space="preserve">Ch. Clonts, « Répétitions et variations dans les listes vi-lisibles de Michèle Métail »</w:t></w:r><w:r><w:rPr/><w:t xml:space="preserve">, </w:t></w:r><w:r><w:rPr><w:i w:val="1"/><w:iCs w:val="1"/></w:rPr><w:t xml:space="preserve">Formes poétiques contemporaines</w:t></w:r><w:r><w:rPr/><w:t xml:space="preserve">, n° 15 « La Liste », Liège, Presses Universitaires de Liège, mai 2020, p. 55-65.</w:t></w:r></w:p><w:p><w:pPr/><w:r><w:rPr><w:b w:val="1"/><w:bCs w:val="1"/></w:rPr><w:t xml:space="preserve">Ch. Clonts, « Espace et je poétique chez André du Bouchet »</w:t></w:r><w:r><w:rPr/><w:t xml:space="preserve">, </w:t></w:r><w:r><w:rPr><w:i w:val="1"/><w:iCs w:val="1"/></w:rPr><w:t xml:space="preserve">Annales de l’Université de Craiova. Série Sciences philologiques – Langue et Littérature romanes</w:t></w:r><w:r><w:rPr/><w:t xml:space="preserve">, année XXIII, n° 1/2020 Craiova, Presses de l’Université de Craiova, mars 2020, p. 133-144.</w:t></w:r></w:p><w:p><w:pPr/><w:r><w:rPr/><w:t xml:space="preserve">Consulter : </w:t></w:r><w:hyperlink r:id="rId17" w:history="1"><w:r><w:rPr><w:color w:val="#410a8c"/><w:u w:val="single"/></w:rPr><w:t xml:space="preserve">Annales de l'Université de Craiova</w:t></w:r></w:hyperlink></w:p><w:p><w:pPr/><w:r><w:rPr><w:b w:val="1"/><w:bCs w:val="1"/></w:rPr><w:t xml:space="preserve">Ch. Clonts, « Le tiret dans Les Amours jaunes de Tristan Corbière »</w:t></w:r><w:r><w:rPr/><w:t xml:space="preserve">, </w:t></w:r><w:r><w:rPr><w:i w:val="1"/><w:iCs w:val="1"/></w:rPr><w:t xml:space="preserve">L’Information grammaticale</w:t></w:r><w:r><w:rPr/><w:t xml:space="preserve">, n° 164, Louvain, Peeters, janv. 2020, p. 14-18.</w:t></w:r></w:p><w:p><w:pPr/><w:r><w:rPr/><w:t xml:space="preserve">Se le procurer : </w:t></w:r><w:hyperlink r:id="rId18" w:history="1"><w:r><w:rPr><w:color w:val="#410a8c"/><w:u w:val="single"/></w:rPr><w:t xml:space="preserve">Editions Peeters</w:t></w:r></w:hyperlink></w:p><w:p><w:pPr/><w:r><w:rPr><w:b w:val="1"/><w:bCs w:val="1"/></w:rPr><w:t xml:space="preserve">Ch. Clonts, « Exopoétique de Denis Roche : pour une pratique iconotextuelle »</w:t></w:r><w:r><w:rPr/><w:t xml:space="preserve">, </w:t></w:r><w:r><w:rPr><w:i w:val="1"/><w:iCs w:val="1"/></w:rPr><w:t xml:space="preserve">Intercâmbio. Revue d’études françaises</w:t></w:r><w:r><w:rPr/><w:t xml:space="preserve">, série II, n° 12, Porto, déc. 2019, p. 32-45.</w:t></w:r></w:p><w:p><w:pPr/><w:r><w:rPr/><w:t xml:space="preserve">Consulter : </w:t></w:r><w:hyperlink r:id="rId19" w:history="1"><w:r><w:rPr><w:color w:val="#410a8c"/><w:u w:val="single"/></w:rPr><w:t xml:space="preserve">Intercâmbio</w:t></w:r></w:hyperlink></w:p><w:p><w:pPr/><w:r><w:rPr><w:b w:val="1"/><w:bCs w:val="1"/></w:rPr><w:t xml:space="preserve">Ch. Clonts, « Transpoétique de Jean-Pierre Balpe. Vers une post-culture numérique ? »</w:t></w:r><w:r><w:rPr/><w:t xml:space="preserve">, </w:t></w:r><w:r><w:rPr><w:i w:val="1"/><w:iCs w:val="1"/></w:rPr><w:t xml:space="preserve">Interface. Journal of European Languages and Literatures</w:t></w:r><w:r><w:rPr/><w:t xml:space="preserve">, n° 10, Taipei, National Taiwan University Press, oct. 2019, p. 35-52.</w:t></w:r></w:p><w:p><w:pPr/><w:r><w:rPr/><w:t xml:space="preserve">DOI : </w:t></w:r><w:hyperlink r:id="rId20" w:history="1"><w:r><w:rPr><w:color w:val="#410a8c"/><w:u w:val="single"/></w:rPr><w:t xml:space="preserve">http://dx.doi.org/10.6667/interface.10.2019.88</w:t></w:r></w:hyperlink></w:p><w:p><w:pPr/><w:r><w:rPr><w:b w:val="1"/><w:bCs w:val="1"/></w:rPr><w:t xml:space="preserve">Ch. Clonts, « Ravinement et maillage de l’espace figural dans l’œuvre de Gherasim Luca »</w:t></w:r><w:r><w:rPr/><w:t xml:space="preserve">, </w:t></w:r><w:r><w:rPr><w:i w:val="1"/><w:iCs w:val="1"/></w:rPr><w:t xml:space="preserve">Europe</w:t></w:r><w:r><w:rPr/><w:t xml:space="preserve">, n° 1045, Paris, mai 2016, p. 127-133.</w:t></w:r></w:p><w:p><w:pPr/><w:r><w:rPr><w:b w:val="1"/><w:bCs w:val="1"/></w:rPr><w:t xml:space="preserve">Ch. Clonts, « Je m’oralise : Gherasim Luca et le Théâtre de bouche »</w:t></w:r><w:r><w:rPr/><w:t xml:space="preserve">, </w:t></w:r><w:r><w:rPr><w:i w:val="1"/><w:iCs w:val="1"/></w:rPr><w:t xml:space="preserve">Mélusine – Cahiers du Centre de Recherches sur le surréalisme</w:t></w:r><w:r><w:rPr/><w:t xml:space="preserve">, n° 34, Lausanne, L’Âge d’homme, fév. 2014, p. 125-135.</w:t></w:r></w:p><w:p><w:pPr/><w:r><w:rPr/><w:t xml:space="preserve">Consulter : </w:t></w:r><w:hyperlink r:id="rId10" w:history="1"><w:r><w:rPr><w:color w:val="#410a8c"/><w:u w:val="single"/></w:rPr><w:t xml:space="preserve">Revue Mélusine</w:t></w:r></w:hyperlink></w:p><w:p><w:pPr/><w:r><w:rPr><w:b w:val="1"/><w:bCs w:val="1"/></w:rPr><w:t xml:space="preserve">Ch. Clonts, « Gherasim Luca et ses fleurs du mal »</w:t></w:r><w:r><w:rPr/><w:t xml:space="preserve">, </w:t></w:r><w:r><w:rPr><w:i w:val="1"/><w:iCs w:val="1"/></w:rPr><w:t xml:space="preserve">Caietele avangardei</w:t></w:r><w:r><w:rPr/><w:t xml:space="preserve">, n° 2, Musée National de la Littérature Roumaine, Bucarest, déc. 2013, p. 49-55.</w:t></w:r></w:p><w:p><w:pPr/><w:r><w:rPr><w:b w:val="1"/><w:bCs w:val="1"/></w:rPr><w:t xml:space="preserve">Ch. Clonts, « Les synesthésies dans les cubomanies et l’écriture poétique de Gherasim Luca »</w:t></w:r><w:r><w:rPr/><w:t xml:space="preserve">, </w:t></w:r><w:r><w:rPr><w:i w:val="1"/><w:iCs w:val="1"/></w:rPr><w:t xml:space="preserve">Ekphrasis</w:t></w:r><w:r><w:rPr/><w:t xml:space="preserve">, n° 7, Éd. Accent, Université Babes-Bolai, Cluj-Napoca, juin 2012, p. 162-176.</w:t></w:r></w:p><w:p><w:pPr><w:pStyle w:val="Heading1"/></w:pPr><w:r><w:rPr/><w:t xml:space="preserve">ARTICLE DANS ACTES AVEC COMITÉ SCIENTIFIQUE</w:t></w:r></w:p><w:p><w:pPr/><w:r><w:rPr><w:b w:val="1"/><w:bCs w:val="1"/></w:rPr><w:t xml:space="preserve">Ch. Clonts, « Francophone InstaPoetry : (self-)loving female bodies, beyond walls »</w:t></w:r><w:r><w:rPr/><w:t xml:space="preserve">, colloque « je t’aime… mais en fragments / I love you… to fragments », Maison Française, Université d’Oxford/Vrije Université, Oxford, 10-11 mars. 2025. Actes en préparation.</w:t></w:r></w:p><w:p><w:pPr/><w:r><w:rPr><w:b w:val="1"/><w:bCs w:val="1"/></w:rPr><w:t xml:space="preserve">Ch. Clonts, communication sur invitation, « </w:t></w:r><w:r><w:rPr><w:b w:val="1"/><w:bCs w:val="1"/><w:i w:val="1"/><w:iCs w:val="1"/></w:rPr><w:t xml:space="preserve">Creolized</w:t></w:r><w:r><w:rPr><w:b w:val="1"/><w:bCs w:val="1"/></w:rPr><w:t xml:space="preserve"> poetry : for an ecosophical relationship with nature »</w:t></w:r><w:r><w:rPr/><w:t xml:space="preserve">, colloque « Konzepte und Wahrnehmungsmodi der Natur in der neueren Lyrik – Komparatistische Zugänge / Concepts and Modes of Perception of Nature in Modern Poetry – Comparative Approaches », Université de Trèves, Trèves, 17-19 sept. 2024. Ouvrage en préparation dans la série « Lyrik-Forschung. Neue Arbeiten zur Theorie und Geschichte der Lyrik / Poetry Research. New Works on the Theory and History of Poetry », éditions J.B. Metzler, à paraître.</w:t></w:r></w:p><w:p><w:pPr/><w:r><w:rPr><w:b w:val="1"/><w:bCs w:val="1"/></w:rPr><w:t xml:space="preserve">Ch. Clonts, « Pauline Oliveros’ sound, poetry and meditation: electronics and performance »</w:t></w:r><w:r><w:rPr/><w:t xml:space="preserve">, colloque « INTERFACEing 2024 – From the Invention of Writing to the Emergence of Artificial Intelligence: Cultural Approaches to Information Technology », Taiwan National University, Taipei, 28-30 août. 2024. </w:t></w:r><w:r><w:rPr><w:b w:val="1"/><w:bCs w:val="1"/></w:rPr><w:t xml:space="preserve">Article « Sound, Poetry and Meditation in Electronic Intermedia Performance. The Example of Pauline Oliveros’ Deep Listening »</w:t></w:r><w:r><w:rPr/><w:t xml:space="preserve">, actes dans </w:t></w:r><w:r><w:rPr><w:i w:val="1"/><w:iCs w:val="1"/></w:rPr><w:t xml:space="preserve">Interface. Journal of European Languages and Literatures</w:t></w:r><w:r><w:rPr/><w:t xml:space="preserve"> (3 vol.), avril 2025.</w:t></w:r></w:p><w:p><w:pPr/><w:r><w:rPr><w:b w:val="1"/><w:bCs w:val="1"/></w:rPr><w:t xml:space="preserve">Ch. Clonts, « Maux d'humour d'Annette Messager : transformer les discours et les sociétés »</w:t></w:r><w:r><w:rPr/><w:t xml:space="preserve">, colloque « INTERFACEing 2023 - Changing paradigms : humanities in the Age of Crisis », Université de Kobe, Kobe, 25-27 sept. 2023. </w:t></w:r><w:r><w:rPr><w:b w:val="1"/><w:bCs w:val="1"/></w:rPr><w:t xml:space="preserve">Article « Texte, Image, Exposition : Annette Messager, transformer les discours et les sociétés »</w:t></w:r><w:r><w:rPr/><w:t xml:space="preserve">, actes dans </w:t></w:r><w:r><w:rPr><w:i w:val="1"/><w:iCs w:val="1"/></w:rPr><w:t xml:space="preserve">Interface. Journal of European Languages and Literatures</w:t></w:r><w:r><w:rPr/><w:t xml:space="preserve"> (3 vol.), Dec. 2024.</w:t></w:r></w:p><w:p><w:pPr/><w:r><w:rPr/><w:t xml:space="preserve">DOI : </w:t></w:r><w:hyperlink r:id="rId21" w:history="1"><w:r><w:rPr><w:color w:val="#410a8c"/><w:u w:val="single"/></w:rPr><w:t xml:space="preserve">http://dx.doi.org/10.6667/interface.25.2024.242</w:t></w:r></w:hyperlink></w:p><w:p><w:pPr/><w:r><w:rPr><w:b w:val="1"/><w:bCs w:val="1"/></w:rPr><w:t xml:space="preserve">Ch. Clonts, « </w:t></w:r><w:r><w:rPr><w:b w:val="1"/><w:bCs w:val="1"/><w:i w:val="1"/><w:iCs w:val="1"/></w:rPr><w:t xml:space="preserve">Sorrowful Songs</w:t></w:r><w:r><w:rPr><w:b w:val="1"/><w:bCs w:val="1"/></w:rPr><w:t xml:space="preserve"> de Déborah Heissler. Pour une symphonie poétique : texte, musique et dessin sérigraphié »</w:t></w:r><w:r><w:rPr/><w:t xml:space="preserve">, 69ème Congrès de la Société de Littérature Française de Kyushu, org. nationale Société Japonaise de Littérature Française, Université de Nagasaki, Nagasaki, 10 décembre 2022. Actes en préparation, à paraître dans </w:t></w:r><w:r><w:rPr><w:i w:val="1"/><w:iCs w:val="1"/></w:rPr><w:t xml:space="preserve">Études des Lettres Françaises</w:t></w:r><w:r><w:rPr/><w:t xml:space="preserve"> - フランス文学論集 [</w:t></w:r><w:r><w:rPr><w:i w:val="1"/><w:iCs w:val="1"/></w:rPr><w:t xml:space="preserve">Furansu Bungaku Ronshû</w:t></w:r><w:r><w:rPr/><w:t xml:space="preserve">].</w:t></w:r></w:p><w:p><w:pPr/><w:r><w:rPr/><w:t xml:space="preserve">Consulter: </w:t></w:r><w:hyperlink r:id="rId22" w:history="1"><w:r><w:rPr><w:color w:val="#410a8c"/><w:u w:val="single"/></w:rPr><w:t xml:space="preserve">KU repository</w:t></w:r></w:hyperlink></w:p><w:p><w:pPr/><w:r><w:rPr><w:b w:val="1"/><w:bCs w:val="1"/></w:rPr><w:t xml:space="preserve">Ch. Clonts, communication sur invitation « Approche énactive de l’œuvre de Ghérasim Luca : faire vibrer la “résonance d’être” »</w:t></w:r><w:r><w:rPr/><w:t xml:space="preserve">, journées d’étude « La Poésie et les Sons » (volet II), Université Clermont Auvergne/CELIS/LRL, Clermont-Ferrand, 1-2 décembre 2022. Ouvrage en préparation.</w:t></w:r></w:p><w:p><w:pPr/><w:r><w:rPr><w:b w:val="1"/><w:bCs w:val="1"/></w:rPr><w:t xml:space="preserve">Ch. Clonts, « Claude Favre et la catastrophe migratoire : bifurcations et débordements de la poésie factuelle »</w:t></w:r><w:r><w:rPr/><w:t xml:space="preserve">, colloque international et interdisciplinaire « Représenter la catastrophe au XXIe siècle : pratiques et enjeux contemporains », Université Jean Monnet/ECLLA, Saint-Etienne, 17-19 mai 2021. Actes dans </w:t></w:r><w:r><w:rPr><w:i w:val="1"/><w:iCs w:val="1"/></w:rPr><w:t xml:space="preserve">Épistémocritique - Revue de Littérature et Savoirs</w:t></w:r><w:r><w:rPr/><w:t xml:space="preserve">, Institut des Sciences Humaines et Sociales du CNRS/Université de Franche-Comté, 2024.</w:t></w:r></w:p><w:p><w:pPr/><w:r><w:rPr/><w:t xml:space="preserve">Consulter: </w:t></w:r><w:hyperlink r:id="rId23" w:history="1"><w:r><w:rPr><w:color w:val="#410a8c"/><w:u w:val="single"/></w:rPr><w:t xml:space="preserve">Revue Epistémocritique</w:t></w:r></w:hyperlink></w:p><w:p><w:pPr/><w:r><w:rPr><w:b w:val="1"/><w:bCs w:val="1"/></w:rPr><w:t xml:space="preserve">Ch. Clonts, « Jacques Roubaud. Sémantisme spatial de l’Extrême-Orient »</w:t></w:r><w:r><w:rPr/><w:t xml:space="preserve">, colloque international « Carrefours culturels : littérature, traduction, didactique », Centre de Recherche Wallonie-Bruxelles/Faculté d’Études françaises et francophones de l’Université des Langues Étrangères de Beijing – BFSU, Pékin, 29 mai 2021. Actes </w:t></w:r><w:r><w:rPr><w:i w:val="1"/><w:iCs w:val="1"/></w:rPr><w:t xml:space="preserve">Carrefours culturels</w:t></w:r><w:r><w:rPr/><w:t xml:space="preserve">, Éditions Bruylant-Academia/EME, Louvain-la-Neuve, janvier 2023, p. 51-65.</w:t></w:r></w:p><w:p><w:pPr/><w:r><w:rPr><w:b w:val="1"/><w:bCs w:val="1"/></w:rPr><w:t xml:space="preserve">Ch. Clonts, « Gérard Bayo, poésie spatiale et langue des signes »</w:t></w:r><w:r><w:rPr/><w:t xml:space="preserve">, 68ème Congrès de la Société de Littérature Française de Kyushu, Kyushu Sangyo Université, Fukuoka, 11 déc. 2021. Actes dans </w:t></w:r><w:r><w:rPr><w:i w:val="1"/><w:iCs w:val="1"/></w:rPr><w:t xml:space="preserve">Études des Lettres Françaises</w:t></w:r><w:r><w:rPr/><w:t xml:space="preserve"> - フランス文学論集 [</w:t></w:r><w:r><w:rPr><w:i w:val="1"/><w:iCs w:val="1"/></w:rPr><w:t xml:space="preserve">Furansu Bungaku Ronshû</w:t></w:r><w:r><w:rPr/><w:t xml:space="preserve">], n° 57, nov. 2022, p. 85-102.</w:t></w:r></w:p><w:p><w:pPr/><w:r><w:rPr/><w:t xml:space="preserve">DOI : </w:t></w:r><w:hyperlink r:id="rId24" w:history="1"><w:r><w:rPr><w:color w:val="#410a8c"/><w:u w:val="single"/></w:rPr><w:t xml:space="preserve">https://doi.org/10.20767/elfk.57.0_85</w:t></w:r></w:hyperlink></w:p><w:p><w:pPr/><w:r><w:rPr><w:b w:val="1"/><w:bCs w:val="1"/></w:rPr><w:t xml:space="preserve">Ch. Clonts, « La “poésie pratique” de Gherasim Luca »</w:t></w:r><w:r><w:rPr/><w:t xml:space="preserve">, 67ème Congrès de la Société de Littérature Française de Kyushu, École des Beaux-Arts et de la Culture, Oita, 12 déc. 2020. Actes prévus dans </w:t></w:r><w:r><w:rPr><w:i w:val="1"/><w:iCs w:val="1"/></w:rPr><w:t xml:space="preserve">Études des Lettres Françaises - フランス文学論集 [Furansu Bungaku Ronshû]</w:t></w:r><w:r><w:rPr/><w:t xml:space="preserve">, n° 56, Tokyo, nov. 2021, p. 15-32.</w:t></w:r></w:p><w:p><w:pPr/><w:r><w:rPr/><w:t xml:space="preserve">DOI : </w:t></w:r><w:hyperlink r:id="rId25" w:history="1"><w:r><w:rPr><w:color w:val="#410a8c"/><w:u w:val="single"/></w:rPr><w:t xml:space="preserve">https://doi.org/10.20767/elfk.55.0_13</w:t></w:r></w:hyperlink></w:p><w:p><w:pPr/><w:r><w:rPr><w:b w:val="1"/><w:bCs w:val="1"/></w:rPr><w:t xml:space="preserve">Ch. Clonts, « Déborah Heissler – Éploiement du corps poétique et battement origamique »</w:t></w:r><w:r><w:rPr/><w:t xml:space="preserve">, colloque international et interdisciplinaire « Origami, du nouveau entre les plis ? Le pli dans la littérature et les arts / Origami, is there something new between the folds? The Fold in Literature and Arts », Université de Kyushu, Fukuoka, 23-24 mai 2019. Actes </w:t></w:r><w:r><w:rPr><w:i w:val="1"/><w:iCs w:val="1"/></w:rPr><w:t xml:space="preserve">Origami, le pli dans les littératures et les arts</w:t></w:r><w:r><w:rPr/><w:t xml:space="preserve">, dans </w:t></w:r><w:r><w:rPr><w:i w:val="1"/><w:iCs w:val="1"/></w:rPr><w:t xml:space="preserve">Op. Cit. – Revue des Littératures et des Arts</w:t></w:r><w:r><w:rPr/><w:t xml:space="preserve">, n° 22, Université de Pau et des Pays de l’Adour, juillet 2021, 18 p.</w:t></w:r></w:p><w:p><w:pPr/><w:r><w:rPr/><w:t xml:space="preserve">Consulter : </w:t></w:r><w:hyperlink r:id="rId26" w:history="1"><w:r><w:rPr><w:color w:val="#410a8c"/><w:u w:val="single"/></w:rPr><w:t xml:space="preserve">Op. cit. - Revue des littératures et des arts</w:t></w:r></w:hyperlink></w:p><w:p><w:pPr/><w:r><w:rPr><w:b w:val="1"/><w:bCs w:val="1"/></w:rPr><w:t xml:space="preserve">Ch. Clonts, « Avant-propos. De l’Orient à l’Occident, le pli &amp;quot;all over&amp;quot; ? »</w:t></w:r><w:r><w:rPr/><w:t xml:space="preserve">, colloque international et interdisciplinaire « Origami, du nouveau entre les plis ? Le pli dans la littérature et les arts / Origami, is there something new between the folds? The Fold in Literature and Arts », </w:t></w:r><w:r><w:rPr><w:i w:val="1"/><w:iCs w:val="1"/></w:rPr><w:t xml:space="preserve">ibid.</w:t></w:r><w:r><w:rPr/><w:t xml:space="preserve">, mai 2019. Actes </w:t></w:r><w:r><w:rPr><w:i w:val="1"/><w:iCs w:val="1"/></w:rPr><w:t xml:space="preserve">Origami, le pli dans les littératures et les arts</w:t></w:r><w:r><w:rPr/><w:t xml:space="preserve">, </w:t></w:r><w:r><w:rPr><w:i w:val="1"/><w:iCs w:val="1"/></w:rPr><w:t xml:space="preserve">ibid.</w:t></w:r><w:r><w:rPr/><w:t xml:space="preserve">, juillet 2021, p. 1-20.</w:t></w:r></w:p><w:p><w:pPr/><w:r><w:rPr/><w:t xml:space="preserve">Consulter : </w:t></w:r><w:hyperlink r:id="rId27" w:history="1"><w:r><w:rPr><w:color w:val="#410a8c"/><w:u w:val="single"/></w:rPr><w:t xml:space="preserve">Op. cit. - Revue des littératures et des arts</w:t></w:r></w:hyperlink></w:p><w:p><w:pPr/><w:r><w:rPr><w:b w:val="1"/><w:bCs w:val="1"/></w:rPr><w:t xml:space="preserve">Ch. Clonts, « Victor Segalen. L’Empire du Milieu, à la croisée des systèmes sémiotiques »</w:t></w:r><w:r><w:rPr/><w:t xml:space="preserve">, 66ème Congrès de la Société de Littérature Française de Kyushu, Université de Kyushu, Fukuoka, 30 nov. 2019. Actes parus dans </w:t></w:r><w:r><w:rPr><w:i w:val="1"/><w:iCs w:val="1"/></w:rPr><w:t xml:space="preserve">Études des Lettres Françaises - フランス文学論集 [Furansu Bungaku Ronshû]</w:t></w:r><w:r><w:rPr/><w:t xml:space="preserve">, n° 55, Tokyo, nov. 2020, p. 13-26.</w:t></w:r></w:p><w:p><w:pPr/><w:r><w:rPr/><w:t xml:space="preserve">DOI : </w:t></w:r><w:hyperlink r:id="rId25" w:history="1"><w:r><w:rPr><w:color w:val="#410a8c"/><w:u w:val="single"/></w:rPr><w:t xml:space="preserve">https://doi.org/10.20767/elfk.55.0_13</w:t></w:r></w:hyperlink></w:p><w:p><w:pPr/><w:r><w:rPr><w:b w:val="1"/><w:bCs w:val="1"/></w:rPr><w:t xml:space="preserve">Ch. Clonts, « De l’objet sonore : poésie radiophonique et analogie musicale chez Gherasim Luca »</w:t></w:r><w:r><w:rPr/><w:t xml:space="preserve">, colloque international et interdisciplinaire « Voix acousmates », Université de Rennes 2, Rennes, 6-8 sept. 2017. Actes </w:t></w:r><w:r><w:rPr><w:i w:val="1"/><w:iCs w:val="1"/></w:rPr><w:t xml:space="preserve">Des Voix acousmates en littérature</w:t></w:r><w:r><w:rPr/><w:t xml:space="preserve">, Presses Universitaires de Rennes, 2021, p. 99-112.</w:t></w:r></w:p><w:p><w:pPr/><w:r><w:rPr/><w:t xml:space="preserve">Se le procurer : </w:t></w:r><w:hyperlink r:id="rId28" w:history="1"><w:r><w:rPr><w:color w:val="#410a8c"/><w:u w:val="single"/></w:rPr><w:t xml:space="preserve">Presses Universitaires de Rennes</w:t></w:r></w:hyperlink></w:p><w:p><w:pPr/><w:r><w:rPr><w:b w:val="1"/><w:bCs w:val="1"/></w:rPr><w:t xml:space="preserve">Ch. Clonts, « Le funambule apatride ou la question du rythme chez Gherasim Luca »</w:t></w:r><w:r><w:rPr/><w:t xml:space="preserve">, colloque international « Poésie européenne et apatridie (1900-2016) », ATILF-CNRS/Université de Lorraine, Nancy, 4-5 mai 2017. Actes dans </w:t></w:r><w:r><w:rPr><w:i w:val="1"/><w:iCs w:val="1"/></w:rPr><w:t xml:space="preserve">Modern Languages Open</w:t></w:r><w:r><w:rPr/><w:t xml:space="preserve">, Université de Liverpool, nov. 2019, p. 1-11.</w:t></w:r></w:p><w:p><w:pPr/><w:r><w:rPr/><w:t xml:space="preserve">DOI : </w:t></w:r><w:hyperlink r:id="rId29" w:history="1"><w:r><w:rPr><w:color w:val="#410a8c"/><w:u w:val="single"/></w:rPr><w:t xml:space="preserve">http://doi.org/10.3828/mlo.v0i0.220</w:t></w:r></w:hyperlink></w:p><w:p><w:pPr/><w:r><w:rPr><w:b w:val="1"/><w:bCs w:val="1"/></w:rPr><w:t xml:space="preserve">Ch. Clonts, « Ponctuation et syntaxe chez Gherasim Luca : une forme-sens entre reliance et déliance »</w:t></w:r><w:r><w:rPr/><w:t xml:space="preserve">, colloque international et interdisciplinaire « La Reliance », Université de Tunis El Manar I2L/Université de Pau CRPHLL, Institut Supérieur des Sciences Humaines de Tunis, Tunis, 20-22 oct. 2016. Actes </w:t></w:r><w:r><w:rPr><w:i w:val="1"/><w:iCs w:val="1"/></w:rPr><w:t xml:space="preserve">Reliance, Intermédialité et Littérature</w:t></w:r><w:r><w:rPr/><w:t xml:space="preserve">, Éd. I2L, Tunis, 2018, p. 211-220.</w:t></w:r></w:p><w:p><w:pPr/><w:r><w:rPr><w:b w:val="1"/><w:bCs w:val="1"/></w:rPr><w:t xml:space="preserve">Ch. Clonts, « Gherasim Luca et la vie dans le vide »</w:t></w:r><w:r><w:rPr/><w:t xml:space="preserve">, colloque international « L’hétérogène dans les littératures d’expression française », Université de Pau CRPHLL/Université de Gafsa, Gafsa, 5-7 avril 2012. Actes </w:t></w:r><w:r><w:rPr><w:i w:val="1"/><w:iCs w:val="1"/></w:rPr><w:t xml:space="preserve">L’Hétérogène dans les littératures de langue française</w:t></w:r><w:r><w:rPr/><w:t xml:space="preserve">, Paris, L’Harmattan, 2015, p. 123-134.</w:t></w:r></w:p><w:p><w:pPr><w:pStyle w:val="Heading1"/></w:pPr><w:r><w:rPr/><w:t xml:space="preserve">CONFÉRENCES & COMMUNICATIONS INVITÉES</w:t></w:r></w:p><w:p><w:pPr/><w:r><w:rPr><w:b w:val="1"/><w:bCs w:val="1"/></w:rPr><w:t xml:space="preserve">Ch. Clonts, Conférencière invitée « Littérature japonaise d'expression française : transpoétique du trauma et pratiques de transmission en contexte extraterritorial »</w:t></w:r><w:r><w:rPr/><w:t xml:space="preserve">, Série de Conférences </w:t></w:r><w:r><w:rPr><w:i w:val="1"/><w:iCs w:val="1"/></w:rPr><w:t xml:space="preserve">Littérature française globale@UZH</w:t></w:r><w:r><w:rPr/><w:t xml:space="preserve">, Université de Zürich, 12 mars 2026.</w:t></w:r></w:p><w:p><w:pPr/><w:r><w:rPr><w:i w:val="1"/><w:iCs w:val="1"/></w:rPr><w:t xml:space="preserve">Ch. Clonts</w:t></w:r><w:r><w:rPr><w:i w:val="1"/><w:iCs w:val="1"/></w:rPr><w:t xml:space="preserve"> & B. Çoban, Conférenciers invités « Languages in Motion : Media, Culture, and Multilingual Practices Across Contexts »</w:t></w:r><w:r><w:rPr/><w:t xml:space="preserve">*, International Workshop </w:t></w:r><w:r><w:rPr><w:i w:val="1"/><w:iCs w:val="1"/></w:rPr><w:t xml:space="preserve">Multilinguism and Media</w:t></w:r><w:r><w:rPr/><w:t xml:space="preserve">, Université de Kobe, Faculté des Humanités, 24 janv. 2026.</w:t></w:r></w:p><w:p><w:pPr/><w:r><w:rPr><w:b w:val="1"/><w:bCs w:val="1"/></w:rPr><w:t xml:space="preserve">Ch. Clonts, Conférencière invitée « Digital Minds and Mindful Futures : Well-Being in the Age of AI »</w:t></w:r><w:r><w:rPr/><w:t xml:space="preserve">, 2nd </w:t></w:r><w:r><w:rPr><w:i w:val="1"/><w:iCs w:val="1"/></w:rPr><w:t xml:space="preserve">International Conference on Education, Engineering, and Digital Transformation</w:t></w:r><w:r><w:rPr/><w:t xml:space="preserve">, International Organization for Educators Researchers Inc., Sapporo, 16-17 janv. 2026.</w:t></w:r></w:p><w:p><w:pPr/><w:r><w:rPr><w:i w:val="1"/><w:iCs w:val="1"/></w:rPr><w:t xml:space="preserve">B. Çoban</w:t></w:r><w:r><w:rPr><w:i w:val="1"/><w:iCs w:val="1"/></w:rPr><w:t xml:space="preserve"> & Ch. Clonts, Conférenciers Invités, « Alternative Journalism in the Digital Age : Safety and Well-Being as the Cornerstone of Resilient Practice »</w:t></w:r><w:r><w:rPr/><w:t xml:space="preserve">*, 2nd </w:t></w:r><w:r><w:rPr><w:i w:val="1"/><w:iCs w:val="1"/></w:rPr><w:t xml:space="preserve">International Conference on Education, Engineering, and Digital Transformation</w:t></w:r><w:r><w:rPr/><w:t xml:space="preserve">, International Organization for Educators Researchers Inc., Sapporo, 16-17 janv. 2026.</w:t></w:r></w:p><w:p><w:pPr/><w:r><w:rPr><w:b w:val="1"/><w:bCs w:val="1"/></w:rPr><w:t xml:space="preserve">Ch. Clonts, « Rachid Nougmanov's Intermedia Practice as Resilience : Trauma and Voices from the Margins »</w:t></w:r><w:r><w:rPr/><w:t xml:space="preserve">, Asia Week Journée d'études, </w:t></w:r><w:r><w:rPr><w:i w:val="1"/><w:iCs w:val="1"/></w:rPr><w:t xml:space="preserve">Connecting Asia through the Work of Victor Tsoi</w:t></w:r><w:r><w:rPr/><w:t xml:space="preserve">, Kyushu University Faculty of Design, 8 nov. 2025.</w:t></w:r></w:p><w:p><w:pPr/><w:r><w:rPr><w:b w:val="1"/><w:bCs w:val="1"/></w:rPr><w:t xml:space="preserve">Ch. Clonts, « Well-Being with Arts : Sustainable Pathways for Global Health »</w:t></w:r><w:r><w:rPr/><w:t xml:space="preserve">, Asia Week Joint Symposium for Health Cluster Modules </w:t></w:r><w:r><w:rPr><w:i w:val="1"/><w:iCs w:val="1"/></w:rPr><w:t xml:space="preserve">Reimagining Global Health from Asia</w:t></w:r><w:r><w:rPr/><w:t xml:space="preserve">, Kyushu University Hospital, 7 nov. 2025.</w:t></w:r></w:p><w:p><w:pPr/><w:r><w:rPr><w:b w:val="1"/><w:bCs w:val="1"/></w:rPr><w:t xml:space="preserve">Ch. Clonts, Conférencière invitée « Integrating Art and Yoga into Medical Care: Sustainable Pathways for Well-Being in Global Health Systems »</w:t></w:r><w:r><w:rPr/><w:t xml:space="preserve">, lors du séminaire </w:t></w:r><w:r><w:rPr><w:i w:val="1"/><w:iCs w:val="1"/></w:rPr><w:t xml:space="preserve">Emerging Trends and Key Challenges in Global Health – Perspectives from Japan</w:t></w:r><w:r><w:rPr/><w:t xml:space="preserve">, CMEx / Proxymm Science, JR Sapporo Hospital, Sapporo, 20-22 juin 2025.</w:t></w:r></w:p><w:p><w:pPr/><w:r><w:rPr><w:b w:val="1"/><w:bCs w:val="1"/></w:rPr><w:t xml:space="preserve">Ch. Clonts, Conférencière invitée « Enhancing Well-Being through Cultural Engagement: Integrating Arts and Yoga in Pediatric Care »</w:t></w:r><w:r><w:rPr/><w:t xml:space="preserve">, lors du séminaire </w:t></w:r><w:r><w:rPr><w:i w:val="1"/><w:iCs w:val="1"/></w:rPr><w:t xml:space="preserve">Improving Health Outcomes in Paediatric Care 2025</w:t></w:r><w:r><w:rPr/><w:t xml:space="preserve">, CMEx / Proxymm Science, ACROS, Fukuoka, 7-9 mai 2025.</w:t></w:r></w:p><w:p><w:pPr/><w:r><w:rPr><w:b w:val="1"/><w:bCs w:val="1"/></w:rPr><w:t xml:space="preserve">Ch. Clonts, Conférencière pleinière invitée « An Enactive Approach of AI and Mindfulness »</w:t></w:r><w:r><w:rPr/><w:t xml:space="preserve">, lors du colloque </w:t></w:r><w:r><w:rPr><w:i w:val="1"/><w:iCs w:val="1"/></w:rPr><w:t xml:space="preserve">Philosophical Aspects of AI Language Models</w:t></w:r><w:r><w:rPr/><w:t xml:space="preserve">, Saint-Petersburg State University, 7-8 avril 2025.</w:t></w:r></w:p><w:p><w:pPr/><w:r><w:rPr><w:b w:val="1"/><w:bCs w:val="1"/></w:rPr><w:t xml:space="preserve">Ch. Clonts, Intervention sur invitation (theorie & pratique) destinée à disséminer l’information scientifique « Well-Being with Arts in the Istanbul Context »</w:t></w:r><w:r><w:rPr/><w:t xml:space="preserve">, Doğuş University, Istanbul, 17 Feb. 2025.</w:t></w:r></w:p><w:p><w:pPr/><w:r><w:rPr><w:b w:val="1"/><w:bCs w:val="1"/></w:rPr><w:t xml:space="preserve">Ch. Clonts, intervention sur invitation destinée à diffuser l’information scientifique « Forest Art-Yoga and Meditation for medical professionals – Enhancing well-being through arts and body-mind practices »</w:t></w:r><w:r><w:rPr/><w:t xml:space="preserve">, Fukuoka Prefecture One Health Program, Fukuoka Veterinary Medical Association / Kyushu University Q-AOS, Fukuoka, 3 nov. 2024.</w:t></w:r></w:p><w:p><w:pPr/><w:r><w:rPr><w:b w:val="1"/><w:bCs w:val="1"/></w:rPr><w:t xml:space="preserve">Ch. Clonts, conférence sur invitation « Transpoétiques chinoises et japonaises: (im)permanences holistiques francophones »</w:t></w:r><w:r><w:rPr/><w:t xml:space="preserve">, French Studies and Modern Languages – Francophone Conference « Global French », Université Americaine de Paris (AUP), Paris, 23 sept. 2024.</w:t></w:r></w:p><w:p><w:pPr/><w:r><w:rPr><w:b w:val="1"/><w:bCs w:val="1"/></w:rPr><w:t xml:space="preserve">Ch. Clonts & Y. Koyanagi, conférence sur invitation et destinée à diffuser l’information scientifique « Portraits de Mallarmé : peinture, musique et poésie – Regards croisés »</w:t></w:r><w:r><w:rPr/><w:t xml:space="preserve">, Séminaire du Salon des Beaux-Arts, Institut Français du Japon, Fukuoka, 1h30, 8 juin 2024.</w:t></w:r></w:p><w:p><w:pPr/><w:r><w:rPr><w:b w:val="1"/><w:bCs w:val="1"/></w:rPr><w:t xml:space="preserve">Ch. Clonts, communication sur invitation « </w:t></w:r><w:r><w:rPr><w:b w:val="1"/><w:bCs w:val="1"/><w:i w:val="1"/><w:iCs w:val="1"/></w:rPr><w:t xml:space="preserve">Kaimamiru</w:t></w:r><w:r><w:rPr><w:b w:val="1"/><w:bCs w:val="1"/></w:rPr><w:t xml:space="preserve">, dépayser la topographie poétique chez Déborah Heissler »</w:t></w:r><w:r><w:rPr/><w:t xml:space="preserve">, Congrès National de la Société Japonaise de Langue et Littérature Françaises (SJLLF), Kyushu Université, Fukuoka, 28-29 oct. 2023.</w:t></w:r></w:p><w:p><w:pPr/><w:r><w:rPr><w:b w:val="1"/><w:bCs w:val="1"/></w:rPr><w:t xml:space="preserve">Ch. Clonts, conférence sur invitation et destinée à diffuser l'information scientifique « Enacting the world : cognitive sciences from mindfulness to intermedia poetry »</w:t></w:r><w:r><w:rPr/><w:t xml:space="preserve">, Brown Bag Seminar, Institute for Asian and Oceanian Studies (Q-AOS) Kyushu Université, Fukuoka, 45', 30 août 2023.</w:t></w:r></w:p><w:p><w:pPr/><w:r><w:rPr/><w:t xml:space="preserve">En replay : </w:t></w:r><w:hyperlink r:id="rId30" w:history="1"><w:r><w:rPr><w:color w:val="#410a8c"/><w:u w:val="single"/></w:rPr><w:t xml:space="preserve">chaîne YouTube de Kyushu Université</w:t></w:r></w:hyperlink></w:p><w:p><w:pPr/><w:r><w:rPr><w:b w:val="1"/><w:bCs w:val="1"/></w:rPr><w:t xml:space="preserve">Ch. Clonts, &amp;quot;Spaces and Temporalities in Parodi's and Tawada's </w:t></w:r><w:r><w:rPr><w:b w:val="1"/><w:bCs w:val="1"/><w:i w:val="1"/><w:iCs w:val="1"/></w:rPr><w:t xml:space="preserve">out of sight</w:t></w:r><w:r><w:rPr><w:b w:val="1"/><w:bCs w:val="1"/></w:rPr><w:t xml:space="preserve">: Fukushima inside out, another way of belonging&amp;quot;</w:t></w:r><w:r><w:rPr/><w:t xml:space="preserve">, colloque international de l'ACLA/American Comparative Literature Association, panel &amp;quot;Belonging in French- and German-speaking Literatures. A Transnational Approach&amp;quot;, National Taiwan University, Taipei, 15-18 juin 2022.</w:t></w:r></w:p><w:p><w:pPr/><w:r><w:rPr><w:b w:val="1"/><w:bCs w:val="1"/></w:rPr><w:t xml:space="preserve">Ch. Clonts, conférence « Gherasim Luca’s works in Paris »</w:t></w:r><w:r><w:rPr/><w:t xml:space="preserve">, intervention lors du séminaire dirigé par J. Khalfa et I. Chol dans le cadre du projet AVANTGARDES, Trinity College, Cambridge, 12-13 sept. 2016. Projet porté par Paris Sciences et Lettres, Université de recherche.</w:t></w:r></w:p><w:p><w:pPr/><w:r><w:rPr><w:b w:val="1"/><w:bCs w:val="1"/></w:rPr><w:t xml:space="preserve">Ch. Clonts, intervention destinée à diffuser l’information scientifique : « Comme je dis comme »,</w:t></w:r><w:r><w:rPr/><w:t xml:space="preserve"> présentation du n° 1045 de la revue </w:t></w:r><w:r><w:rPr><w:i w:val="1"/><w:iCs w:val="1"/></w:rPr><w:t xml:space="preserve">Europe</w:t></w:r><w:r><w:rPr/><w:t xml:space="preserve">, Université Paris Sorbonne, Paris, 11 mai 2016.</w:t></w:r></w:p><w:p><w:pPr/><w:r><w:rPr><w:b w:val="1"/><w:bCs w:val="1"/></w:rPr><w:t xml:space="preserve">Ch. Clonts, « Pictopoésie et ontophonie dans l’œuvre de Gherasim Luca – Étude de la variation continue »</w:t></w:r><w:r><w:rPr/><w:t xml:space="preserve"> Journée d’études doctorales, Université de Pau et des Pays de l’Adour, Pau, 12 oct. 2015.</w:t></w:r></w:p><w:p><w:pPr/><w:r><w:rPr><w:b w:val="1"/><w:bCs w:val="1"/></w:rPr><w:t xml:space="preserve">Ch. Clonts, « Sortir de la pensée circulaire : l’expérimentation hégélienne chez Gherasim Luca »</w:t></w:r><w:r><w:rPr/><w:t xml:space="preserve">, Journée d’études « Les surréalistes roumains, des rebelles ? », organisée par APRES/Université Paris 8, INHA, Paris, 24 janv. 2015.</w:t></w:r></w:p><w:p><w:pPr/><w:r><w:rPr><w:b w:val="1"/><w:bCs w:val="1"/></w:rPr><w:t xml:space="preserve">Ch. Clonts, intervention destinée à diffuser l’information scientifique : « Théâtre de bouche »,</w:t></w:r><w:r><w:rPr/><w:t xml:space="preserve"> présentation du n° 34 de le revue </w:t></w:r><w:r><w:rPr><w:i w:val="1"/><w:iCs w:val="1"/></w:rPr><w:t xml:space="preserve">Mélusine</w:t></w:r><w:r><w:rPr/><w:t xml:space="preserve">, organisée par APRES/revue Mélusine/Université Paris 8, INHA, Paris, 22 mars 2014.</w:t></w:r></w:p><w:p><w:pPr/><w:r><w:rPr><w:b w:val="1"/><w:bCs w:val="1"/></w:rPr><w:t xml:space="preserve">Ch. Clonts, « Le bord mobile ou la part figurale dans les livres de dialogue de Pierre Reverdy »</w:t></w:r><w:r><w:rPr/><w:t xml:space="preserve">, colloque « La littérature face à l’image : insertions, bricolages, répertoires », Université Paris Est-Créteil, Créteil, 11-12 oct. 2012.</w:t></w:r></w:p><w:p><w:pPr/><w:r><w:rPr><w:b w:val="1"/><w:bCs w:val="1"/></w:rPr><w:t xml:space="preserve">Ch. Clonts, conférence sur invitation « Pierre Reverdy, de l’image cubiste à l’image poétique »</w:t></w:r><w:r><w:rPr/><w:t xml:space="preserve">, Société des Amis du Musée de la Haute-Auvergne, en collaboration avec le FRAC Auvergne dans le cadre de l’exposition d’art contemporain </w:t></w:r><w:r><w:rPr><w:i w:val="1"/><w:iCs w:val="1"/></w:rPr><w:t xml:space="preserve">Dream a little dream</w:t></w:r><w:r><w:rPr/><w:t xml:space="preserve">, Musée de la Haute Auvergne, Saint-Flour, 12 août 2011.</w:t></w:r></w:p><w:p><w:pPr><w:pStyle w:val="Heading1"/></w:pPr><w:r><w:rPr/><w:t xml:space="preserve">RECENSION INVITÉE</w:t></w:r></w:p><w:p><w:pPr/><w:r><w:rPr><w:b w:val="1"/><w:bCs w:val="1"/></w:rPr><w:t xml:space="preserve">Ch. Clonts, compte rendu sur invitation, « </w:t></w:r><w:r><w:rPr><w:b w:val="1"/><w:bCs w:val="1"/><w:i w:val="1"/><w:iCs w:val="1"/></w:rPr><w:t xml:space="preserve">L’inhumain poétique : Ghérasim Luca et Henri Michaux face à la “crise” de l’humain</w:t></w:r><w:r><w:rPr><w:b w:val="1"/><w:bCs w:val="1"/></w:rPr><w:t xml:space="preserve">. Par Nicolas Hauck »</w:t></w:r><w:r><w:rPr/><w:t xml:space="preserve">, </w:t></w:r><w:r><w:rPr><w:i w:val="1"/><w:iCs w:val="1"/></w:rPr><w:t xml:space="preserve">French Studies</w:t></w:r><w:r><w:rPr/><w:t xml:space="preserve">, vol. 77, n° 3, Oxford, Oxford University Press, juillet 2023, p. 497-498.</w:t></w:r></w:p><w:p><w:pPr/><w:r><w:rPr/><w:t xml:space="preserve">DOI: </w:t></w:r><w:hyperlink r:id="rId31" w:history="1"><w:r><w:rPr><w:color w:val="#410a8c"/><w:u w:val="single"/></w:rPr><w:t xml:space="preserve">https://doi.org/10.1093/fs/knad060</w:t></w:r></w:hyperlink></w:p><w:p><w:pPr><w:pStyle w:val="Heading1"/></w:pPr><w:r><w:rPr/><w:t xml:space="preserve">RECHERCHE-CRÉATION</w:t></w:r></w:p><w:p><w:pPr/><w:r><w:rPr><w:b w:val="1"/><w:bCs w:val="1"/></w:rPr><w:t xml:space="preserve">Ch. Clonts, performances participatives d'Art-Yoga, </w:t></w:r><w:r><w:rPr><w:b w:val="1"/><w:bCs w:val="1"/><w:i w:val="1"/><w:iCs w:val="1"/></w:rPr><w:t xml:space="preserve">Interwoven Bodies : Ode to the Living</w:t></w:r><w:r><w:rPr/><w:t xml:space="preserve">, Exposition </w:t></w:r><w:r><w:rPr><w:i w:val="1"/><w:iCs w:val="1"/></w:rPr><w:t xml:space="preserve">Interwoven Coasts : Art as Dialogue in the East Asian Mediterranean</w:t></w:r><w:r><w:rPr/><w:t xml:space="preserve">, Fujii Gallery, Fukuoka, 9-24 dec. 2025.</w:t></w:r></w:p><w:p><w:pPr/><w:r><w:rPr><w:b w:val="1"/><w:bCs w:val="1"/></w:rPr><w:t xml:space="preserve">Ch. Clonts, performance participative et intermedia (poésie, yoga, musique, calligraphie japonaise) d’un extrait de « Les Statues », </w:t></w:r><w:r><w:rPr><w:b w:val="1"/><w:bCs w:val="1"/><w:i w:val="1"/><w:iCs w:val="1"/></w:rPr><w:t xml:space="preserve">L’Extrême-occidentale</w:t></w:r><w:r><w:rPr><w:b w:val="1"/><w:bCs w:val="1"/></w:rPr><w:t xml:space="preserve"> de Ghérasim Luca</w:t></w:r><w:r><w:rPr/><w:t xml:space="preserve">, événement culturel Nuit de la lecture, Institut Français du Japon, Fukuoka, 20 janvier 2024.</w:t></w:r></w:p><w:p><w:pPr/><w:r><w:rPr><w:b w:val="1"/><w:bCs w:val="1"/></w:rPr><w:t xml:space="preserve">Ch. Clonts, lecture publique intermedia (poésie, musique, vidéo) d'un extrait de « La Voie Lactée », </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Fukuoka/Tokyo en duplex, 1h30-1h39, 21 janvier 2023.</w:t></w:r></w:p><w:p><w:pPr/><w:r><w:rPr><w:b w:val="1"/><w:bCs w:val="1"/></w:rPr><w:t xml:space="preserve">Ch. Clonts, lecture publique intermedia (poésie, musique) d'un extrait de </w:t></w:r><w:r><w:rPr><w:b w:val="1"/><w:bCs w:val="1"/><w:i w:val="1"/><w:iCs w:val="1"/></w:rPr><w:t xml:space="preserve">La Fin du monde</w:t></w:r><w:r><w:rPr><w:b w:val="1"/><w:bCs w:val="1"/></w:rPr><w:t xml:space="preserve"> de Ghérasim Luca</w:t></w:r><w:r><w:rPr/><w:t xml:space="preserve">, événement culturel </w:t></w:r><w:r><w:rPr><w:i w:val="1"/><w:iCs w:val="1"/></w:rPr><w:t xml:space="preserve">Nuit de la lecture</w:t></w:r><w:r><w:rPr/><w:t xml:space="preserve">, Institut Français du Japon, Fukuoka, 22 janvier 2022.</w:t></w:r></w:p><w:p><w:pPr/><w:r><w:rPr><w:b w:val="1"/><w:bCs w:val="1"/></w:rPr><w:t xml:space="preserve">Ch. Clonts, lecture publique d'un extrait d'</w:t></w:r><w:r><w:rPr><w:b w:val="1"/><w:bCs w:val="1"/><w:i w:val="1"/><w:iCs w:val="1"/></w:rPr><w:t xml:space="preserve">Héros-limite</w:t></w:r><w:r><w:rPr><w:b w:val="1"/><w:bCs w:val="1"/></w:rPr><w:t xml:space="preserve"> de Ghérasim Luca</w:t></w:r><w:r><w:rPr/><w:t xml:space="preserve">, événement culturel </w:t></w:r><w:r><w:rPr><w:i w:val="1"/><w:iCs w:val="1"/></w:rPr><w:t xml:space="preserve">Nuit de la lecture</w:t></w:r><w:r><w:rPr/><w:t xml:space="preserve">, Institut Français du Japon, Fukuoka, 19 janvier 2019.</w:t></w:r></w:p><w:p><w:pPr/><w:r><w:rPr><w:b w:val="1"/><w:bCs w:val="1"/></w:rPr><w:t xml:space="preserve">Ch. Clonts, spectacle théâtral expérimental </w:t></w:r><w:r><w:rPr><w:b w:val="1"/><w:bCs w:val="1"/><w:i w:val="1"/><w:iCs w:val="1"/></w:rPr><w:t xml:space="preserve">Aiuto !</w:t></w:r><w:r><w:rPr><w:b w:val="1"/><w:bCs w:val="1"/></w:rPr><w:t xml:space="preserve"> de la troupe de l'Université Blaise Pascal</w:t></w:r><w:r><w:rPr/><w:t xml:space="preserve">, théâtre Défonce de rire, Clermont-Ferrand, 2005-2006.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Gérard Bayo avec Manuela Böhme et Yôko Tawada : carto-graphies</w:t></w:r></w:hyperlink></w:p><w:p><w:pPr/><w:hyperlink r:id="rId33" w:history="1"><w:r><w:rPr><w:color w:val="#410a8c"/><w:u w:val="single"/></w:rPr><w:t xml:space="preserve">Charlène Clonts</w:t></w:r></w:hyperlink></w:p><w:p><w:pPr/><w:r><w:rPr><w:i w:val="1"/><w:iCs w:val="1"/></w:rPr><w:t xml:space="preserve">Revue internationale de Photolittérature (PHLiT)</w:t></w:r><w:r><w:rPr/><w:t xml:space="preserve">, 2022, 4</w:t></w:r></w:p><w:p><w:pPr/><w:r><w:rPr/><w:t xml:space="preserve">Article dans une revue</w:t></w:r></w:p><w:p><w:pPr/><w:hyperlink r:id="rId32" w:history="1"><w:r><w:rPr><w:color w:val="#410a8c"/><w:u w:val="single"/></w:rPr><w:t xml:space="preserve">hal-03574158v1</w:t></w:r></w:hyperlink></w:p></w:tc></w:tr><w:tr><w:trPr/><w:tc><w:tcPr><w:noWrap/></w:tcPr><w:p><w:pPr><w:spacing w:after="200"/></w:pPr><w:hyperlink r:id="rId34" w:history="1"><w:r><w:rPr><w:color w:val="1e198e"/><w:b w:val="1"/><w:bCs w:val="1"/><w:u w:val="single"/></w:rPr><w:t xml:space="preserve">La &amp;quot;poésie pratique&amp;quot; de Gherasim Luca</w:t></w:r></w:hyperlink></w:p><w:p><w:pPr/><w:hyperlink r:id="rId33" w:history="1"><w:r><w:rPr><w:color w:val="#410a8c"/><w:u w:val="single"/></w:rPr><w:t xml:space="preserve">Charlène Clonts</w:t></w:r></w:hyperlink></w:p><w:p><w:pPr/><w:r><w:rPr><w:i w:val="1"/><w:iCs w:val="1"/></w:rPr><w:t xml:space="preserve">Études des Lettres Françaises - フランス文学論集 [Furansu Bungaku Ronshû]</w:t></w:r><w:r><w:rPr/><w:t xml:space="preserve">, 2021, 56, p. 15-32. </w:t></w:r><w:hyperlink r:id="rId35" w:history="1"><w:r><w:rPr><w:color w:val="#410a8c"/><w:u w:val="single"/></w:rPr><w:t xml:space="preserve">⟨10.20767/elfk.56.0_15⟩</w:t></w:r></w:hyperlink></w:p><w:p><w:pPr/><w:r><w:rPr/><w:t xml:space="preserve">Article dans une revue</w:t></w:r></w:p><w:p><w:pPr/><w:hyperlink r:id="rId34" w:history="1"><w:r><w:rPr><w:color w:val="#410a8c"/><w:u w:val="single"/></w:rPr><w:t xml:space="preserve">hal-03574178v1</w:t></w:r></w:hyperlink></w:p></w:tc></w:tr><w:tr><w:trPr/><w:tc><w:tcPr><w:noWrap/></w:tcPr><w:p><w:pPr><w:spacing w:after="200"/></w:pPr><w:hyperlink r:id="rId36" w:history="1"><w:r><w:rPr><w:color w:val="1e198e"/><w:b w:val="1"/><w:bCs w:val="1"/><w:u w:val="single"/></w:rPr><w:t xml:space="preserve">Avant-propos. De l'Orient à l'Occident, le pli &amp;quot;all over&amp;quot;?</w:t></w:r></w:hyperlink></w:p><w:p><w:pPr/><w:hyperlink r:id="rId33"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36" w:history="1"><w:r><w:rPr><w:color w:val="#410a8c"/><w:u w:val="single"/></w:rPr><w:t xml:space="preserve">hal-03574164v1</w:t></w:r></w:hyperlink></w:p></w:tc></w:tr><w:tr><w:trPr/><w:tc><w:tcPr><w:noWrap/></w:tcPr><w:p><w:pPr><w:spacing w:after="200"/></w:pPr><w:hyperlink r:id="rId37" w:history="1"><w:r><w:rPr><w:color w:val="1e198e"/><w:b w:val="1"/><w:bCs w:val="1"/><w:u w:val="single"/></w:rPr><w:t xml:space="preserve">Déborah Heissler - Eploiement du corps poétique et battement origamique</w:t></w:r></w:hyperlink></w:p><w:p><w:pPr/><w:hyperlink r:id="rId33" w:history="1"><w:r><w:rPr><w:color w:val="#410a8c"/><w:u w:val="single"/></w:rPr><w:t xml:space="preserve">Charlène Clonts</w:t></w:r></w:hyperlink></w:p><w:p><w:pPr/><w:r><w:rPr><w:i w:val="1"/><w:iCs w:val="1"/></w:rPr><w:t xml:space="preserve">Op. cit. : revue des littératures et des arts</w:t></w:r><w:r><w:rPr/><w:t xml:space="preserve">, 2021, 22</w:t></w:r></w:p><w:p><w:pPr/><w:r><w:rPr/><w:t xml:space="preserve">Article dans une revue</w:t></w:r></w:p><w:p><w:pPr/><w:hyperlink r:id="rId37" w:history="1"><w:r><w:rPr><w:color w:val="#410a8c"/><w:u w:val="single"/></w:rPr><w:t xml:space="preserve">hal-03574161v1</w:t></w:r></w:hyperlink></w:p></w:tc></w:tr><w:tr><w:trPr/><w:tc><w:tcPr><w:noWrap/></w:tcPr><w:p><w:pPr><w:spacing w:after="200"/></w:pPr><w:hyperlink r:id="rId38" w:history="1"><w:r><w:rPr><w:color w:val="1e198e"/><w:b w:val="1"/><w:bCs w:val="1"/><w:u w:val="single"/></w:rPr><w:t xml:space="preserve">Discours rapportés et dispositifs d'iconisation dans Les Amours jaunes</w:t></w:r></w:hyperlink></w:p><w:p><w:pPr/><w:hyperlink r:id="rId33" w:history="1"><w:r><w:rPr><w:color w:val="#410a8c"/><w:u w:val="single"/></w:rPr><w:t xml:space="preserve">Charlène Clonts</w:t></w:r></w:hyperlink></w:p><w:p><w:pPr/><w:r><w:rPr><w:i w:val="1"/><w:iCs w:val="1"/></w:rPr><w:t xml:space="preserve">Cahiers Tristan Corbière</w:t></w:r><w:r><w:rPr/><w:t xml:space="preserve">, 2021, 2020 (3), pp.127-142</w:t></w:r></w:p><w:p><w:pPr/><w:r><w:rPr/><w:t xml:space="preserve">Article dans une revue</w:t></w:r></w:p><w:p><w:pPr/><w:hyperlink r:id="rId38" w:history="1"><w:r><w:rPr><w:color w:val="#410a8c"/><w:u w:val="single"/></w:rPr><w:t xml:space="preserve">hal-03108684v1</w:t></w:r></w:hyperlink></w:p></w:tc></w:tr><w:tr><w:trPr/><w:tc><w:tcPr><w:noWrap/></w:tcPr><w:p><w:pPr><w:spacing w:after="200"/></w:pPr><w:hyperlink r:id="rId39" w:history="1"><w:r><w:rPr><w:color w:val="1e198e"/><w:b w:val="1"/><w:bCs w:val="1"/><w:u w:val="single"/></w:rPr><w:t xml:space="preserve">Les mondes inversés de Gherasim Luca – Étude de trois poèmes</w:t></w:r></w:hyperlink></w:p><w:p><w:pPr/><w:hyperlink r:id="rId33" w:history="1"><w:r><w:rPr><w:color w:val="#410a8c"/><w:u w:val="single"/></w:rPr><w:t xml:space="preserve">Charlène Clonts</w:t></w:r></w:hyperlink></w:p><w:p><w:pPr/><w:r><w:rPr><w:i w:val="1"/><w:iCs w:val="1"/></w:rPr><w:t xml:space="preserve">Convergences francophones</w:t></w:r><w:r><w:rPr/><w:t xml:space="preserve">, 2021, 6 (3/2020), pp.1-15. </w:t></w:r><w:hyperlink r:id="rId40" w:history="1"><w:r><w:rPr><w:color w:val="#410a8c"/><w:u w:val="single"/></w:rPr><w:t xml:space="preserve">⟨10.29173/cf583⟩</w:t></w:r></w:hyperlink></w:p><w:p><w:pPr/><w:r><w:rPr/><w:t xml:space="preserve">Article dans une revue</w:t></w:r></w:p><w:p><w:pPr/><w:hyperlink r:id="rId39" w:history="1"><w:r><w:rPr><w:color w:val="#410a8c"/><w:u w:val="single"/></w:rPr><w:t xml:space="preserve">hal-03108689v1</w:t></w:r></w:hyperlink></w:p></w:tc></w:tr><w:tr><w:trPr/><w:tc><w:tcPr><w:noWrap/></w:tcPr><w:p><w:pPr><w:spacing w:after="200"/></w:pPr><w:hyperlink r:id="rId41" w:history="1"><w:r><w:rPr><w:color w:val="1e198e"/><w:b w:val="1"/><w:bCs w:val="1"/><w:u w:val="single"/></w:rPr><w:t xml:space="preserve">Dialogues d'André du Bouchet : bleu, blanc, noir</w:t></w:r></w:hyperlink></w:p><w:p><w:pPr/><w:hyperlink r:id="rId33" w:history="1"><w:r><w:rPr><w:color w:val="#410a8c"/><w:u w:val="single"/></w:rPr><w:t xml:space="preserve">Charlène Clonts</w:t></w:r></w:hyperlink></w:p><w:p><w:pPr/><w:r><w:rPr><w:i w:val="1"/><w:iCs w:val="1"/></w:rPr><w:t xml:space="preserve">Interface. Journal of European Languages and Literatures</w:t></w:r><w:r><w:rPr/><w:t xml:space="preserve">, 2020, 13, pp.1-24. </w:t></w:r><w:hyperlink r:id="rId42" w:history="1"><w:r><w:rPr><w:color w:val="#410a8c"/><w:u w:val="single"/></w:rPr><w:t xml:space="preserve">⟨10.6667/interface.13.2020.105⟩</w:t></w:r></w:hyperlink></w:p><w:p><w:pPr/><w:r><w:rPr/><w:t xml:space="preserve">Article dans une revue</w:t></w:r></w:p><w:p><w:pPr/><w:hyperlink r:id="rId41" w:history="1"><w:r><w:rPr><w:color w:val="#410a8c"/><w:u w:val="single"/></w:rPr><w:t xml:space="preserve">hal-03108615v1</w:t></w:r></w:hyperlink></w:p></w:tc></w:tr><w:tr><w:trPr/><w:tc><w:tcPr><w:noWrap/></w:tcPr><w:p><w:pPr><w:spacing w:after="200"/></w:pPr><w:hyperlink r:id="rId43" w:history="1"><w:r><w:rPr><w:color w:val="1e198e"/><w:b w:val="1"/><w:bCs w:val="1"/><w:u w:val="single"/></w:rPr><w:t xml:space="preserve">Répétitions et variations dans les listes vi-lisibles de Michèle Métail</w:t></w:r></w:hyperlink></w:p><w:p><w:pPr/><w:hyperlink r:id="rId33" w:history="1"><w:r><w:rPr><w:color w:val="#410a8c"/><w:u w:val="single"/></w:rPr><w:t xml:space="preserve">Charlène Clonts</w:t></w:r></w:hyperlink></w:p><w:p><w:pPr/><w:r><w:rPr><w:i w:val="1"/><w:iCs w:val="1"/></w:rPr><w:t xml:space="preserve">Formes de poétiques contemporaines</w:t></w:r><w:r><w:rPr/><w:t xml:space="preserve">, 2020, 15, pp.55-65</w:t></w:r></w:p><w:p><w:pPr/><w:r><w:rPr/><w:t xml:space="preserve">Article dans une revue</w:t></w:r></w:p><w:p><w:pPr/><w:hyperlink r:id="rId43" w:history="1"><w:r><w:rPr><w:color w:val="#410a8c"/><w:u w:val="single"/></w:rPr><w:t xml:space="preserve">hal-02141641v1</w:t></w:r></w:hyperlink></w:p></w:tc></w:tr><w:tr><w:trPr/><w:tc><w:tcPr><w:noWrap/></w:tcPr><w:p><w:pPr><w:spacing w:after="200"/></w:pPr><w:hyperlink r:id="rId44" w:history="1"><w:r><w:rPr><w:color w:val="1e198e"/><w:b w:val="1"/><w:bCs w:val="1"/><w:u w:val="single"/></w:rPr><w:t xml:space="preserve">Victor Segalen. L'Empire du Milieu, à la croisée des système sémiotiques</w:t></w:r></w:hyperlink></w:p><w:p><w:pPr/><w:hyperlink r:id="rId33" w:history="1"><w:r><w:rPr><w:color w:val="#410a8c"/><w:u w:val="single"/></w:rPr><w:t xml:space="preserve">Charlène Clonts</w:t></w:r></w:hyperlink></w:p><w:p><w:pPr/><w:r><w:rPr><w:i w:val="1"/><w:iCs w:val="1"/></w:rPr><w:t xml:space="preserve">Études des Lettres Françaises - フランス文学論集 [Furansu Bungaku Ronshû]</w:t></w:r><w:r><w:rPr/><w:t xml:space="preserve">, 2020, 55, p. 13-26</w:t></w:r></w:p><w:p><w:pPr/><w:r><w:rPr/><w:t xml:space="preserve">Article dans une revue</w:t></w:r></w:p><w:p><w:pPr/><w:hyperlink r:id="rId44" w:history="1"><w:r><w:rPr><w:color w:val="#410a8c"/><w:u w:val="single"/></w:rPr><w:t xml:space="preserve">hal-03574181v1</w:t></w:r></w:hyperlink></w:p></w:tc></w:tr><w:tr><w:trPr/><w:tc><w:tcPr><w:noWrap/></w:tcPr><w:p><w:pPr><w:spacing w:after="200"/></w:pPr><w:hyperlink r:id="rId45" w:history="1"><w:r><w:rPr><w:color w:val="1e198e"/><w:b w:val="1"/><w:bCs w:val="1"/><w:u w:val="single"/></w:rPr><w:t xml:space="preserve">Le tiret dans &amp;lt;i&amp;gt;Les Amours jaunes&amp;lt;/i&amp;gt; de Tristan Corbière</w:t></w:r></w:hyperlink></w:p><w:p><w:pPr/><w:hyperlink r:id="rId33" w:history="1"><w:r><w:rPr><w:color w:val="#410a8c"/><w:u w:val="single"/></w:rPr><w:t xml:space="preserve">Charlène Clonts</w:t></w:r></w:hyperlink></w:p><w:p><w:pPr/><w:r><w:rPr><w:i w:val="1"/><w:iCs w:val="1"/></w:rPr><w:t xml:space="preserve">L'information grammaticale</w:t></w:r><w:r><w:rPr/><w:t xml:space="preserve">, 2020, pp.14-19</w:t></w:r></w:p><w:p><w:pPr/><w:r><w:rPr/><w:t xml:space="preserve">Article dans une revue</w:t></w:r></w:p><w:p><w:pPr/><w:hyperlink r:id="rId45" w:history="1"><w:r><w:rPr><w:color w:val="#410a8c"/><w:u w:val="single"/></w:rPr><w:t xml:space="preserve">hal-02444571v1</w:t></w:r></w:hyperlink></w:p></w:tc></w:tr><w:tr><w:trPr/><w:tc><w:tcPr><w:noWrap/></w:tcPr><w:p><w:pPr><w:spacing w:after="200"/></w:pPr><w:hyperlink r:id="rId46" w:history="1"><w:r><w:rPr><w:color w:val="1e198e"/><w:b w:val="1"/><w:bCs w:val="1"/><w:u w:val="single"/></w:rPr><w:t xml:space="preserve">Espace et je poétique chez André du Bouchet</w:t></w:r></w:hyperlink></w:p><w:p><w:pPr/><w:hyperlink r:id="rId33" w:history="1"><w:r><w:rPr><w:color w:val="#410a8c"/><w:u w:val="single"/></w:rPr><w:t xml:space="preserve">Charlène Clonts</w:t></w:r></w:hyperlink></w:p><w:p><w:pPr/><w:r><w:rPr><w:i w:val="1"/><w:iCs w:val="1"/></w:rPr><w:t xml:space="preserve">Annales de l'Université de Craiova. Série Langues et Littératures Romanes</w:t></w:r><w:r><w:rPr/><w:t xml:space="preserve">, 2020</w:t></w:r></w:p><w:p><w:pPr/><w:r><w:rPr/><w:t xml:space="preserve">Article dans une revue</w:t></w:r></w:p><w:p><w:pPr/><w:hyperlink r:id="rId46" w:history="1"><w:r><w:rPr><w:color w:val="#410a8c"/><w:u w:val="single"/></w:rPr><w:t xml:space="preserve">hal-02444572v1</w:t></w:r></w:hyperlink></w:p></w:tc></w:tr><w:tr><w:trPr/><w:tc><w:tcPr><w:noWrap/></w:tcPr><w:p><w:pPr><w:spacing w:after="200"/></w:pPr><w:hyperlink r:id="rId47" w:history="1"><w:r><w:rPr><w:color w:val="1e198e"/><w:b w:val="1"/><w:bCs w:val="1"/><w:u w:val="single"/></w:rPr><w:t xml:space="preserve">Médiations poétiques à l'ère du confinement : quelques exemples belges et français</w:t></w:r></w:hyperlink></w:p><w:p><w:pPr/><w:hyperlink r:id="rId33" w:history="1"><w:r><w:rPr><w:color w:val="#410a8c"/><w:u w:val="single"/></w:rPr><w:t xml:space="preserve">Charlène Clonts</w:t></w:r></w:hyperlink></w:p><w:p><w:pPr/><w:r><w:rPr><w:i w:val="1"/><w:iCs w:val="1"/></w:rPr><w:t xml:space="preserve">RELIEF - Revue électronique de littérature française</w:t></w:r><w:r><w:rPr/><w:t xml:space="preserve">, 2020, 14 (2), pp.150-167. </w:t></w:r><w:hyperlink r:id="rId48" w:history="1"><w:r><w:rPr><w:color w:val="#410a8c"/><w:u w:val="single"/></w:rPr><w:t xml:space="preserve">⟨10.18352/relief.1094⟩</w:t></w:r></w:hyperlink></w:p><w:p><w:pPr/><w:r><w:rPr/><w:t xml:space="preserve">Article dans une revue</w:t></w:r></w:p><w:p><w:pPr/><w:hyperlink r:id="rId47" w:history="1"><w:r><w:rPr><w:color w:val="#410a8c"/><w:u w:val="single"/></w:rPr><w:t xml:space="preserve">hal-03108625v1</w:t></w:r></w:hyperlink></w:p></w:tc></w:tr><w:tr><w:trPr/><w:tc><w:tcPr><w:noWrap/></w:tcPr><w:p><w:pPr><w:spacing w:after="200"/></w:pPr><w:hyperlink r:id="rId49" w:history="1"><w:r><w:rPr><w:color w:val="1e198e"/><w:b w:val="1"/><w:bCs w:val="1"/><w:u w:val="single"/></w:rPr><w:t xml:space="preserve">Transpoétique de Jean-Pierre Balpe. Vers une post-culture numérique?</w:t></w:r></w:hyperlink></w:p><w:p><w:pPr/><w:hyperlink r:id="rId33" w:history="1"><w:r><w:rPr><w:color w:val="#410a8c"/><w:u w:val="single"/></w:rPr><w:t xml:space="preserve">Charlène Clonts</w:t></w:r></w:hyperlink></w:p><w:p><w:pPr/><w:r><w:rPr><w:i w:val="1"/><w:iCs w:val="1"/></w:rPr><w:t xml:space="preserve">Interface. Journal of European Languages and Literatures</w:t></w:r><w:r><w:rPr/><w:t xml:space="preserve">, 2019, Poetry and Transculturality in Asia and Europe, 10, </w:t></w:r><w:hyperlink r:id="rId50" w:history="1"><w:r><w:rPr><w:color w:val="#410a8c"/><w:u w:val="single"/></w:rPr><w:t xml:space="preserve">⟨10.6667/interface.10.2019.88⟩</w:t></w:r></w:hyperlink></w:p><w:p><w:pPr/><w:r><w:rPr/><w:t xml:space="preserve">Article dans une revue</w:t></w:r></w:p><w:p><w:pPr/><w:hyperlink r:id="rId49" w:history="1"><w:r><w:rPr><w:color w:val="#410a8c"/><w:u w:val="single"/></w:rPr><w:t xml:space="preserve">hal-02358467v1</w:t></w:r></w:hyperlink></w:p></w:tc></w:tr><w:tr><w:trPr/><w:tc><w:tcPr><w:noWrap/></w:tcPr><w:p><w:pPr><w:spacing w:after="200"/></w:pPr><w:hyperlink r:id="rId51" w:history="1"><w:r><w:rPr><w:color w:val="1e198e"/><w:b w:val="1"/><w:bCs w:val="1"/><w:u w:val="single"/></w:rPr><w:t xml:space="preserve">Comme je dis comme : Ravinement et maillage de l'espace figural dans l'oeuvre de Gherasim Luca</w:t></w:r></w:hyperlink></w:p><w:p><w:pPr/><w:hyperlink r:id="rId33" w:history="1"><w:r><w:rPr><w:color w:val="#410a8c"/><w:u w:val="single"/></w:rPr><w:t xml:space="preserve">Charlène Clonts</w:t></w:r></w:hyperlink></w:p><w:p><w:pPr/><w:r><w:rPr><w:i w:val="1"/><w:iCs w:val="1"/></w:rPr><w:t xml:space="preserve">Europe. Revue littéraire mensuelle</w:t></w:r><w:r><w:rPr/><w:t xml:space="preserve">, 2016</w:t></w:r></w:p><w:p><w:pPr/><w:r><w:rPr/><w:t xml:space="preserve">Article dans une revue</w:t></w:r></w:p><w:p><w:pPr/><w:hyperlink r:id="rId51" w:history="1"><w:r><w:rPr><w:color w:val="#410a8c"/><w:u w:val="single"/></w:rPr><w:t xml:space="preserve">hal-01971489v1</w:t></w:r></w:hyperlink></w:p></w:tc></w:tr><w:tr><w:trPr/><w:tc><w:tcPr><w:noWrap/></w:tcPr><w:p><w:pPr><w:spacing w:after="200"/></w:pPr><w:hyperlink r:id="rId52" w:history="1"><w:r><w:rPr><w:color w:val="1e198e"/><w:b w:val="1"/><w:bCs w:val="1"/><w:u w:val="single"/></w:rPr><w:t xml:space="preserve">Je m'oralise : Gherasim Luca et le Théâtre de Bouche</w:t></w:r></w:hyperlink></w:p><w:p><w:pPr/><w:hyperlink r:id="rId53" w:history="1"><w:r><w:rPr><w:color w:val="#410a8c"/><w:u w:val="single"/></w:rPr><w:t xml:space="preserve">Charlène Clonts-Teodorescu Clonts</w:t></w:r></w:hyperlink></w:p><w:p><w:pPr/><w:r><w:rPr><w:i w:val="1"/><w:iCs w:val="1"/></w:rPr><w:t xml:space="preserve">Mélusine</w:t></w:r><w:r><w:rPr/><w:t xml:space="preserve">, 2014, Le Surréalisme et les arts du spectacle, XXXIV</w:t></w:r></w:p><w:p><w:pPr/><w:r><w:rPr/><w:t xml:space="preserve">Article dans une revue</w:t></w:r></w:p><w:p><w:pPr/><w:hyperlink r:id="rId52" w:history="1"><w:r><w:rPr><w:color w:val="#410a8c"/><w:u w:val="single"/></w:rPr><w:t xml:space="preserve">hal-01247825v1</w:t></w:r></w:hyperlink></w:p></w:tc></w:tr><w:tr><w:trPr/><w:tc><w:tcPr><w:noWrap/></w:tcPr><w:p><w:pPr><w:spacing w:after="200"/></w:pPr><w:hyperlink r:id="rId54" w:history="1"><w:r><w:rPr><w:color w:val="1e198e"/><w:b w:val="1"/><w:bCs w:val="1"/><w:u w:val="single"/></w:rPr><w:t xml:space="preserve">Compte rendu de lecture : &amp;quot;Gestes lyriques de Rabaté</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4" w:history="1"><w:r><w:rPr><w:color w:val="#410a8c"/><w:u w:val="single"/></w:rPr><w:t xml:space="preserve">hal-02141644v1</w:t></w:r></w:hyperlink></w:p></w:tc></w:tr><w:tr><w:trPr/><w:tc><w:tcPr><w:noWrap/></w:tcPr><w:p><w:pPr><w:spacing w:after="200"/></w:pPr><w:hyperlink r:id="rId55" w:history="1"><w:r><w:rPr><w:color w:val="1e198e"/><w:b w:val="1"/><w:bCs w:val="1"/><w:u w:val="single"/></w:rPr><w:t xml:space="preserve">Pierre Reverdy, un oeil à la lucarne</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5" w:history="1"><w:r><w:rPr><w:color w:val="#410a8c"/><w:u w:val="single"/></w:rPr><w:t xml:space="preserve">hal-02141633v1</w:t></w:r></w:hyperlink></w:p></w:tc></w:tr><w:tr><w:trPr/><w:tc><w:tcPr><w:noWrap/></w:tcPr><w:p><w:pPr><w:spacing w:after="200"/></w:pPr><w:hyperlink r:id="rId56" w:history="1"><w:r><w:rPr><w:color w:val="1e198e"/><w:b w:val="1"/><w:bCs w:val="1"/><w:u w:val="single"/></w:rPr><w:t xml:space="preserve">Sur les pas de Gherasim Luca, tout doit être réinventé</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6" w:history="1"><w:r><w:rPr><w:color w:val="#410a8c"/><w:u w:val="single"/></w:rPr><w:t xml:space="preserve">hal-02141638v1</w:t></w:r></w:hyperlink></w:p></w:tc></w:tr><w:tr><w:trPr/><w:tc><w:tcPr><w:noWrap/></w:tcPr><w:p><w:pPr><w:spacing w:after="200"/></w:pPr><w:hyperlink r:id="rId57" w:history="1"><w:r><w:rPr><w:color w:val="1e198e"/><w:b w:val="1"/><w:bCs w:val="1"/><w:u w:val="single"/></w:rPr><w:t xml:space="preserve">Gherasim Luca et ses fleurs du mal</w:t></w:r></w:hyperlink></w:p><w:p><w:pPr/><w:hyperlink r:id="rId53" w:history="1"><w:r><w:rPr><w:color w:val="#410a8c"/><w:u w:val="single"/></w:rPr><w:t xml:space="preserve">Charlène Clonts-Teodorescu Clonts</w:t></w:r></w:hyperlink></w:p><w:p><w:pPr/><w:r><w:rPr><w:i w:val="1"/><w:iCs w:val="1"/></w:rPr><w:t xml:space="preserve">Caietele avangardei</w:t></w:r><w:r><w:rPr/><w:t xml:space="preserve">, 2013, Centenar Gherasim Luca, 2</w:t></w:r></w:p><w:p><w:pPr/><w:r><w:rPr/><w:t xml:space="preserve">Article dans une revue</w:t></w:r></w:p><w:p><w:pPr/><w:hyperlink r:id="rId57" w:history="1"><w:r><w:rPr><w:color w:val="#410a8c"/><w:u w:val="single"/></w:rPr><w:t xml:space="preserve">hal-01247822v1</w:t></w:r></w:hyperlink></w:p></w:tc></w:tr><w:tr><w:trPr/><w:tc><w:tcPr><w:noWrap/></w:tcPr><w:p><w:pPr><w:spacing w:after="200"/></w:pPr><w:hyperlink r:id="rId58" w:history="1"><w:r><w:rPr><w:color w:val="1e198e"/><w:b w:val="1"/><w:bCs w:val="1"/><w:u w:val="single"/></w:rPr><w:t xml:space="preserve">Roland Reutenauer et la chronique du pied</w:t></w:r></w:hyperlink></w:p><w:p><w:pPr/><w:hyperlink r:id="rId33" w:history="1"><w:r><w:rPr><w:color w:val="#410a8c"/><w:u w:val="single"/></w:rPr><w:t xml:space="preserve">Charlène Clonts</w:t></w:r></w:hyperlink></w:p><w:p><w:pPr/><w:r><w:rPr><w:i w:val="1"/><w:iCs w:val="1"/></w:rPr><w:t xml:space="preserve">Recours au poème</w:t></w:r><w:r><w:rPr/><w:t xml:space="preserve">, 2013</w:t></w:r></w:p><w:p><w:pPr/><w:r><w:rPr/><w:t xml:space="preserve">Article dans une revue</w:t></w:r></w:p><w:p><w:pPr/><w:hyperlink r:id="rId58" w:history="1"><w:r><w:rPr><w:color w:val="#410a8c"/><w:u w:val="single"/></w:rPr><w:t xml:space="preserve">hal-02141635v1</w:t></w:r></w:hyperlink></w:p></w:tc></w:tr><w:tr><w:trPr/><w:tc><w:tcPr><w:noWrap/></w:tcPr><w:p><w:pPr><w:spacing w:after="200"/></w:pPr><w:hyperlink r:id="rId59" w:history="1"><w:r><w:rPr><w:color w:val="1e198e"/><w:b w:val="1"/><w:bCs w:val="1"/><w:u w:val="single"/></w:rPr><w:t xml:space="preserve">Les synesthésies dans les cubomanies et l'écriture poétique de Gherasim Luca</w:t></w:r></w:hyperlink></w:p><w:p><w:pPr/><w:hyperlink r:id="rId33" w:history="1"><w:r><w:rPr><w:color w:val="#410a8c"/><w:u w:val="single"/></w:rPr><w:t xml:space="preserve">Charlène Clonts</w:t></w:r></w:hyperlink></w:p><w:p><w:pPr/><w:r><w:rPr><w:i w:val="1"/><w:iCs w:val="1"/></w:rPr><w:t xml:space="preserve">Ekphrasis. Images, Cinéma, Théâtre, Media</w:t></w:r><w:r><w:rPr/><w:t xml:space="preserve">, 2012, Synesthesia in cinema and visual arts, 1 (7)</w:t></w:r></w:p><w:p><w:pPr/><w:r><w:rPr/><w:t xml:space="preserve">Article dans une revue</w:t></w:r></w:p><w:p><w:pPr/><w:hyperlink r:id="rId59" w:history="1"><w:r><w:rPr><w:color w:val="#410a8c"/><w:u w:val="single"/></w:rPr><w:t xml:space="preserve">hal-01247623v1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Sorrowful Songs de Déborah Heissler. Pour une symphonie poétique : texte, musique et dessin sérigraphié</w:t></w:r></w:hyperlink></w:p><w:p><w:pPr/><w:hyperlink r:id="rId33" w:history="1"><w:r><w:rPr><w:color w:val="#410a8c"/><w:u w:val="single"/></w:rPr><w:t xml:space="preserve">Charlène Clonts</w:t></w:r></w:hyperlink></w:p><w:p><w:pPr/><w:r><w:rPr><w:i w:val="1"/><w:iCs w:val="1"/></w:rPr><w:t xml:space="preserve">69ème Congrès de la Société de Littérature Française de Kyushu</w:t></w:r><w:r><w:rPr/><w:t xml:space="preserve">, org. nationale Société Japonaise de Littérature Française, Université de Nagasaki, Dec 2022, Nagasaki, Japon</w:t></w:r></w:p><w:p><w:pPr/><w:r><w:rPr/><w:t xml:space="preserve">Communication dans un congrès</w:t></w:r></w:p><w:p><w:pPr/><w:hyperlink r:id="rId60" w:history="1"><w:r><w:rPr><w:color w:val="#410a8c"/><w:u w:val="single"/></w:rPr><w:t xml:space="preserve">hal-03991663v1</w:t></w:r></w:hyperlink></w:p></w:tc></w:tr><w:tr><w:trPr/><w:tc><w:tcPr><w:noWrap/></w:tcPr><w:p><w:pPr><w:spacing w:after="200"/></w:pPr><w:hyperlink r:id="rId61" w:history="1"><w:r><w:rPr><w:color w:val="1e198e"/><w:b w:val="1"/><w:bCs w:val="1"/><w:u w:val="single"/></w:rPr><w:t xml:space="preserve">Spaces and Temporalities in Parodi's and Tawada's Out of sight : Fukushima inside out, another way of belonging</w:t></w:r></w:hyperlink></w:p><w:p><w:pPr/><w:hyperlink r:id="rId33" w:history="1"><w:r><w:rPr><w:color w:val="#410a8c"/><w:u w:val="single"/></w:rPr><w:t xml:space="preserve">Charlène Clonts</w:t></w:r></w:hyperlink></w:p><w:p><w:pPr/><w:r><w:rPr><w:i w:val="1"/><w:iCs w:val="1"/></w:rPr><w:t xml:space="preserve">Colloque international de l’ACLA/American Comparative Literature Association, panel « Belonging in French- and German-speaking Literatures. A Transnational approach », National Taiwan University</w:t></w:r><w:r><w:rPr/><w:t xml:space="preserve">, Jun 2022, Taipei, Taiwan</w:t></w:r></w:p><w:p><w:pPr/><w:r><w:rPr/><w:t xml:space="preserve">Communication dans un congrès</w:t></w:r></w:p><w:p><w:pPr/><w:hyperlink r:id="rId61" w:history="1"><w:r><w:rPr><w:color w:val="#410a8c"/><w:u w:val="single"/></w:rPr><w:t xml:space="preserve">hal-03700189v1</w:t></w:r></w:hyperlink></w:p></w:tc></w:tr><w:tr><w:trPr/><w:tc><w:tcPr><w:noWrap/></w:tcPr><w:p><w:pPr><w:spacing w:after="200"/></w:pPr><w:hyperlink r:id="rId62" w:history="1"><w:r><w:rPr><w:color w:val="1e198e"/><w:b w:val="1"/><w:bCs w:val="1"/><w:u w:val="single"/></w:rPr><w:t xml:space="preserve">Gérard Bayo, poésie spatiale et langue des signes</w:t></w:r></w:hyperlink></w:p><w:p><w:pPr/><w:hyperlink r:id="rId33" w:history="1"><w:r><w:rPr><w:color w:val="#410a8c"/><w:u w:val="single"/></w:rPr><w:t xml:space="preserve">Charlène Clonts</w:t></w:r></w:hyperlink></w:p><w:p><w:pPr/><w:r><w:rPr><w:i w:val="1"/><w:iCs w:val="1"/></w:rPr><w:t xml:space="preserve">68ème Congrès de la Société de Littérature Française de Kyushu, Sangyo Université</w:t></w:r><w:r><w:rPr/><w:t xml:space="preserve">, Dec 2021, Fukuoka, Japon. pp.85-102, </w:t></w:r><w:hyperlink r:id="rId63" w:history="1"><w:r><w:rPr><w:color w:val="#410a8c"/><w:u w:val="single"/></w:rPr><w:t xml:space="preserve">⟨10.20767/elfk.57.0_85⟩</w:t></w:r></w:hyperlink></w:p><w:p><w:pPr/><w:r><w:rPr/><w:t xml:space="preserve">Communication dans un congrès</w:t></w:r></w:p><w:p><w:pPr/><w:hyperlink r:id="rId62" w:history="1"><w:r><w:rPr><w:color w:val="#410a8c"/><w:u w:val="single"/></w:rPr><w:t xml:space="preserve">hal-03700186v1</w:t></w:r></w:hyperlink></w:p></w:tc></w:tr><w:tr><w:trPr/><w:tc><w:tcPr><w:noWrap/></w:tcPr><w:p><w:pPr><w:spacing w:after="200"/></w:pPr><w:hyperlink r:id="rId64" w:history="1"><w:r><w:rPr><w:color w:val="1e198e"/><w:b w:val="1"/><w:bCs w:val="1"/><w:u w:val="single"/></w:rPr><w:t xml:space="preserve">Approche énactive de l’œuvre de Ghérasim Luca : faire vibrer la “résonance d’être”</w:t></w:r></w:hyperlink></w:p><w:p><w:pPr/><w:hyperlink r:id="rId33" w:history="1"><w:r><w:rPr><w:color w:val="#410a8c"/><w:u w:val="single"/></w:rPr><w:t xml:space="preserve">Charlène Clonts</w:t></w:r></w:hyperlink></w:p><w:p><w:pPr/><w:r><w:rPr><w:i w:val="1"/><w:iCs w:val="1"/></w:rPr><w:t xml:space="preserve">La Poésie et les Sons</w:t></w:r><w:r><w:rPr/><w:t xml:space="preserve">, Université Clermont Auvergne/CELIS/LRL, Dec 2022, Clermont-Ferrand, France</w:t></w:r></w:p><w:p><w:pPr/><w:r><w:rPr/><w:t xml:space="preserve">Communication dans un congrès</w:t></w:r></w:p><w:p><w:pPr/><w:hyperlink r:id="rId64" w:history="1"><w:r><w:rPr><w:color w:val="#410a8c"/><w:u w:val="single"/></w:rPr><w:t xml:space="preserve">hal-03991662v1</w:t></w:r></w:hyperlink></w:p></w:tc></w:tr><w:tr><w:trPr/><w:tc><w:tcPr><w:noWrap/></w:tcPr><w:p><w:pPr><w:spacing w:after="200"/></w:pPr><w:hyperlink r:id="rId65" w:history="1"><w:r><w:rPr><w:color w:val="1e198e"/><w:b w:val="1"/><w:bCs w:val="1"/><w:u w:val="single"/></w:rPr><w:t xml:space="preserve">Jacques Roubaud. Sémantisme spatial de l'Extrême-Orient</w:t></w:r></w:hyperlink></w:p><w:p><w:pPr/><w:hyperlink r:id="rId33" w:history="1"><w:r><w:rPr><w:color w:val="#410a8c"/><w:u w:val="single"/></w:rPr><w:t xml:space="preserve">Charlène Clonts</w:t></w:r></w:hyperlink></w:p><w:p><w:pPr/><w:r><w:rPr><w:i w:val="1"/><w:iCs w:val="1"/></w:rPr><w:t xml:space="preserve">Colloque international « Carrefours culturels : littérature, traduction, didactique », Centre de Recherche Wallonie-Bruxelles/Faculté d’Études françaises et francophones de l’Université des Langues Étrangères de Beijing – BFSU</w:t></w:r><w:r><w:rPr/><w:t xml:space="preserve">, May 2021, Beijing/Pékin, Chine</w:t></w:r></w:p><w:p><w:pPr/><w:r><w:rPr/><w:t xml:space="preserve">Communication dans un congrès</w:t></w:r></w:p><w:p><w:pPr/><w:hyperlink r:id="rId65" w:history="1"><w:r><w:rPr><w:color w:val="#410a8c"/><w:u w:val="single"/></w:rPr><w:t xml:space="preserve">hal-03700188v1</w:t></w:r></w:hyperlink></w:p></w:tc></w:tr><w:tr><w:trPr/><w:tc><w:tcPr><w:noWrap/></w:tcPr><w:p><w:pPr><w:spacing w:after="200"/></w:pPr><w:hyperlink r:id="rId66" w:history="1"><w:r><w:rPr><w:color w:val="1e198e"/><w:b w:val="1"/><w:bCs w:val="1"/><w:u w:val="single"/></w:rPr><w:t xml:space="preserve">Claude Favre et la catastrophe migratoire : bifurcations et débordements de la poésie factuelle</w:t></w:r></w:hyperlink></w:p><w:p><w:pPr/><w:hyperlink r:id="rId33" w:history="1"><w:r><w:rPr><w:color w:val="#410a8c"/><w:u w:val="single"/></w:rPr><w:t xml:space="preserve">Charlène Clonts</w:t></w:r></w:hyperlink></w:p><w:p><w:pPr/><w:r><w:rPr><w:i w:val="1"/><w:iCs w:val="1"/></w:rPr><w:t xml:space="preserve">Colloque international et interdisciplinaire « Représenter la catastrophe au XXIe siècle : pratiques et enjeux contemporains », Université Jean Monnet/ECLLA, Saint Etienne</w:t></w:r><w:r><w:rPr/><w:t xml:space="preserve">, May 2021, Saint-Etienne, France</w:t></w:r></w:p><w:p><w:pPr/><w:r><w:rPr/><w:t xml:space="preserve">Communication dans un congrès</w:t></w:r></w:p><w:p><w:pPr/><w:hyperlink r:id="rId66" w:history="1"><w:r><w:rPr><w:color w:val="#410a8c"/><w:u w:val="single"/></w:rPr><w:t xml:space="preserve">hal-03700187v1</w:t></w:r></w:hyperlink></w:p></w:tc></w:tr><w:tr><w:trPr/><w:tc><w:tcPr><w:noWrap/></w:tcPr><w:p><w:pPr><w:spacing w:after="200"/></w:pPr><w:hyperlink r:id="rId67" w:history="1"><w:r><w:rPr><w:color w:val="1e198e"/><w:b w:val="1"/><w:bCs w:val="1"/><w:u w:val="single"/></w:rPr><w:t xml:space="preserve">De l'orient à l'occident, le pli &amp;quot;all over</w:t></w:r></w:hyperlink></w:p><w:p><w:pPr/><w:hyperlink r:id="rId33"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7" w:history="1"><w:r><w:rPr><w:color w:val="#410a8c"/><w:u w:val="single"/></w:rPr><w:t xml:space="preserve">hal-02141655v1</w:t></w:r></w:hyperlink></w:p></w:tc></w:tr><w:tr><w:trPr/><w:tc><w:tcPr><w:noWrap/></w:tcPr><w:p><w:pPr><w:spacing w:after="200"/></w:pPr><w:hyperlink r:id="rId68" w:history="1"><w:r><w:rPr><w:color w:val="1e198e"/><w:b w:val="1"/><w:bCs w:val="1"/><w:u w:val="single"/></w:rPr><w:t xml:space="preserve">Déborah Heissler - Éploiement du corps poétique et battement origamique</w:t></w:r></w:hyperlink></w:p><w:p><w:pPr/><w:hyperlink r:id="rId33" w:history="1"><w:r><w:rPr><w:color w:val="#410a8c"/><w:u w:val="single"/></w:rPr><w:t xml:space="preserve">Charlène Clonts</w:t></w:r></w:hyperlink></w:p><w:p><w:pPr/><w:r><w:rPr><w:i w:val="1"/><w:iCs w:val="1"/></w:rPr><w:t xml:space="preserve">Origami - du nouveau entre les plis ? Le pli dans la littérature et les arts</w:t></w:r><w:r><w:rPr/><w:t xml:space="preserve">, Charlène Clonts, May 2019, Fukuoka, Japon</w:t></w:r></w:p><w:p><w:pPr/><w:r><w:rPr/><w:t xml:space="preserve">Communication dans un congrès</w:t></w:r></w:p><w:p><w:pPr/><w:hyperlink r:id="rId68" w:history="1"><w:r><w:rPr><w:color w:val="#410a8c"/><w:u w:val="single"/></w:rPr><w:t xml:space="preserve">hal-02141652v1</w:t></w:r></w:hyperlink></w:p></w:tc></w:tr><w:tr><w:trPr/><w:tc><w:tcPr><w:noWrap/></w:tcPr><w:p><w:pPr><w:spacing w:after="200"/></w:pPr><w:hyperlink r:id="rId69" w:history="1"><w:r><w:rPr><w:color w:val="1e198e"/><w:b w:val="1"/><w:bCs w:val="1"/><w:u w:val="single"/></w:rPr><w:t xml:space="preserve">La &amp;quot;poésie pratique&amp;quot; de Ghérasim Luca</w:t></w:r></w:hyperlink></w:p><w:p><w:pPr/><w:hyperlink r:id="rId33" w:history="1"><w:r><w:rPr><w:color w:val="#410a8c"/><w:u w:val="single"/></w:rPr><w:t xml:space="preserve">Charlène Clonts</w:t></w:r></w:hyperlink></w:p><w:p><w:pPr/><w:r><w:rPr><w:i w:val="1"/><w:iCs w:val="1"/></w:rPr><w:t xml:space="preserve">67ème Congrès de la Société de Littérature Française de Kyushu</w:t></w:r><w:r><w:rPr/><w:t xml:space="preserve">, Dec 2020, Fukuoka, Japon. pp.15-32, </w:t></w:r><w:hyperlink r:id="rId35" w:history="1"><w:r><w:rPr><w:color w:val="#410a8c"/><w:u w:val="single"/></w:rPr><w:t xml:space="preserve">⟨10.20767/elfk.56.0_15⟩</w:t></w:r></w:hyperlink></w:p><w:p><w:pPr/><w:r><w:rPr/><w:t xml:space="preserve">Communication dans un congrès</w:t></w:r></w:p><w:p><w:pPr/><w:hyperlink r:id="rId69" w:history="1"><w:r><w:rPr><w:color w:val="#410a8c"/><w:u w:val="single"/></w:rPr><w:t xml:space="preserve">hal-03108604v1</w:t></w:r></w:hyperlink></w:p></w:tc></w:tr><w:tr><w:trPr/><w:tc><w:tcPr><w:noWrap/></w:tcPr><w:p><w:pPr><w:spacing w:after="200"/></w:pPr><w:hyperlink r:id="rId70" w:history="1"><w:r><w:rPr><w:color w:val="1e198e"/><w:b w:val="1"/><w:bCs w:val="1"/><w:u w:val="single"/></w:rPr><w:t xml:space="preserve">Victor Segalen. L'Empire du Milieu, à la croisée des systèmes sémiotiques</w:t></w:r></w:hyperlink></w:p><w:p><w:pPr/><w:hyperlink r:id="rId33" w:history="1"><w:r><w:rPr><w:color w:val="#410a8c"/><w:u w:val="single"/></w:rPr><w:t xml:space="preserve">Charlène Clonts</w:t></w:r></w:hyperlink></w:p><w:p><w:pPr/><w:r><w:rPr><w:i w:val="1"/><w:iCs w:val="1"/></w:rPr><w:t xml:space="preserve">66ème Congrès de la Société de Littérature Française de Kyushu</w:t></w:r><w:r><w:rPr/><w:t xml:space="preserve">, Nov 2019, Fukuoka, Japon. pp.13-26</w:t></w:r></w:p><w:p><w:pPr/><w:r><w:rPr/><w:t xml:space="preserve">Communication dans un congrès</w:t></w:r></w:p><w:p><w:pPr/><w:hyperlink r:id="rId70" w:history="1"><w:r><w:rPr><w:color w:val="#410a8c"/><w:u w:val="single"/></w:rPr><w:t xml:space="preserve">hal-02499426v1</w:t></w:r></w:hyperlink></w:p></w:tc></w:tr><w:tr><w:trPr/><w:tc><w:tcPr><w:noWrap/></w:tcPr><w:p><w:pPr><w:spacing w:after="200"/></w:pPr><w:hyperlink r:id="rId71" w:history="1"><w:r><w:rPr><w:color w:val="1e198e"/><w:b w:val="1"/><w:bCs w:val="1"/><w:u w:val="single"/></w:rPr><w:t xml:space="preserve">Le funambule apatride ou la question du rythme chez Gherasim Luca</w:t></w:r></w:hyperlink></w:p><w:p><w:pPr/><w:hyperlink r:id="rId33" w:history="1"><w:r><w:rPr><w:color w:val="#410a8c"/><w:u w:val="single"/></w:rPr><w:t xml:space="preserve">Charlène Clonts</w:t></w:r></w:hyperlink></w:p><w:p><w:pPr/><w:r><w:rPr><w:i w:val="1"/><w:iCs w:val="1"/></w:rPr><w:t xml:space="preserve">Poésie européenne et apatridie (1900-2016)</w:t></w:r><w:r><w:rPr/><w:t xml:space="preserve">, May 2017, Nancy, France. </w:t></w:r><w:hyperlink r:id="rId72" w:history="1"><w:r><w:rPr><w:color w:val="#410a8c"/><w:u w:val="single"/></w:rPr><w:t xml:space="preserve">⟨10.3828/mlo.v0i0.220⟩</w:t></w:r></w:hyperlink></w:p><w:p><w:pPr/><w:r><w:rPr/><w:t xml:space="preserve">Communication dans un congrès</w:t></w:r></w:p><w:p><w:pPr/><w:hyperlink r:id="rId71" w:history="1"><w:r><w:rPr><w:color w:val="#410a8c"/><w:u w:val="single"/></w:rPr><w:t xml:space="preserve">hal-02141662v1</w:t></w:r></w:hyperlink></w:p></w:tc></w:tr><w:tr><w:trPr/><w:tc><w:tcPr><w:noWrap/></w:tcPr><w:p><w:pPr><w:spacing w:after="200"/></w:pPr><w:hyperlink r:id="rId73" w:history="1"><w:r><w:rPr><w:color w:val="1e198e"/><w:b w:val="1"/><w:bCs w:val="1"/><w:u w:val="single"/></w:rPr><w:t xml:space="preserve">De l'objet sonore : poésie radiophonique et analogie musicale chez Gherasim Luca</w:t></w:r></w:hyperlink></w:p><w:p><w:pPr/><w:hyperlink r:id="rId33" w:history="1"><w:r><w:rPr><w:color w:val="#410a8c"/><w:u w:val="single"/></w:rPr><w:t xml:space="preserve">Charlène Clonts</w:t></w:r></w:hyperlink></w:p><w:p><w:pPr/><w:r><w:rPr><w:i w:val="1"/><w:iCs w:val="1"/></w:rPr><w:t xml:space="preserve">Des voix acousmates en littérature / Acousmatic voices in Literature</w:t></w:r><w:r><w:rPr/><w:t xml:space="preserve">, Sep 2017, Rennes, France</w:t></w:r></w:p><w:p><w:pPr/><w:r><w:rPr/><w:t xml:space="preserve">Communication dans un congrès</w:t></w:r></w:p><w:p><w:pPr/><w:hyperlink r:id="rId73" w:history="1"><w:r><w:rPr><w:color w:val="#410a8c"/><w:u w:val="single"/></w:rPr><w:t xml:space="preserve">hal-02141658v1</w:t></w:r></w:hyperlink></w:p></w:tc></w:tr><w:tr><w:trPr/><w:tc><w:tcPr><w:noWrap/></w:tcPr><w:p><w:pPr><w:spacing w:after="200"/></w:pPr><w:hyperlink r:id="rId74" w:history="1"><w:r><w:rPr><w:color w:val="1e198e"/><w:b w:val="1"/><w:bCs w:val="1"/><w:u w:val="single"/></w:rPr><w:t xml:space="preserve">Ponctuation et syntaxe chez Gherasim Luca : une forme-sens entre reliance et déliance</w:t></w:r></w:hyperlink></w:p><w:p><w:pPr/><w:hyperlink r:id="rId33" w:history="1"><w:r><w:rPr><w:color w:val="#410a8c"/><w:u w:val="single"/></w:rPr><w:t xml:space="preserve">Charlène Clonts</w:t></w:r></w:hyperlink></w:p><w:p><w:pPr/><w:r><w:rPr><w:i w:val="1"/><w:iCs w:val="1"/></w:rPr><w:t xml:space="preserve">La Reliance</w:t></w:r><w:r><w:rPr/><w:t xml:space="preserve">, Oct 2016, Tunis, Tunisie</w:t></w:r></w:p><w:p><w:pPr/><w:r><w:rPr/><w:t xml:space="preserve">Communication dans un congrès</w:t></w:r></w:p><w:p><w:pPr/><w:hyperlink r:id="rId74" w:history="1"><w:r><w:rPr><w:color w:val="#410a8c"/><w:u w:val="single"/></w:rPr><w:t xml:space="preserve">hal-02141664v1</w:t></w:r></w:hyperlink></w:p></w:tc></w:tr><w:tr><w:trPr/><w:tc><w:tcPr><w:noWrap/></w:tcPr><w:p><w:pPr><w:spacing w:after="200"/></w:pPr><w:hyperlink r:id="rId75" w:history="1"><w:r><w:rPr><w:color w:val="1e198e"/><w:b w:val="1"/><w:bCs w:val="1"/><w:u w:val="single"/></w:rPr><w:t xml:space="preserve">Sortir de la pensée circulaire : l'expérimentation hégélienne chez Gherasim Luca</w:t></w:r></w:hyperlink></w:p><w:p><w:pPr/><w:hyperlink r:id="rId33" w:history="1"><w:r><w:rPr><w:color w:val="#410a8c"/><w:u w:val="single"/></w:rPr><w:t xml:space="preserve">Charlène Clonts</w:t></w:r></w:hyperlink></w:p><w:p><w:pPr/><w:r><w:rPr><w:i w:val="1"/><w:iCs w:val="1"/></w:rPr><w:t xml:space="preserve">Les surréalistes roumains, des rebelles?</w:t></w:r><w:r><w:rPr/><w:t xml:space="preserve">, Jan 2015, INHA, Paris, France</w:t></w:r></w:p><w:p><w:pPr/><w:r><w:rPr/><w:t xml:space="preserve">Communication dans un congrès</w:t></w:r></w:p><w:p><w:pPr/><w:hyperlink r:id="rId75" w:history="1"><w:r><w:rPr><w:color w:val="#410a8c"/><w:u w:val="single"/></w:rPr><w:t xml:space="preserve">hal-01971517v1</w:t></w:r></w:hyperlink></w:p></w:tc></w:tr><w:tr><w:trPr/><w:tc><w:tcPr><w:noWrap/></w:tcPr><w:p><w:pPr><w:spacing w:after="200"/></w:pPr><w:hyperlink r:id="rId76" w:history="1"><w:r><w:rPr><w:color w:val="1e198e"/><w:b w:val="1"/><w:bCs w:val="1"/><w:u w:val="single"/></w:rPr><w:t xml:space="preserve">Gherasim Luca et la vie dans le vide</w:t></w:r></w:hyperlink></w:p><w:p><w:pPr/><w:hyperlink r:id="rId53" w:history="1"><w:r><w:rPr><w:color w:val="#410a8c"/><w:u w:val="single"/></w:rPr><w:t xml:space="preserve">Charlène Clonts-Teodorescu Clonts</w:t></w:r></w:hyperlink></w:p><w:p><w:pPr/><w:r><w:rPr><w:i w:val="1"/><w:iCs w:val="1"/></w:rPr><w:t xml:space="preserve">L'Hétérogène dans les littératures d'expression française</w:t></w:r><w:r><w:rPr/><w:t xml:space="preserve">, Bessem Aloui, Isabelle Chol, Wafa Ghorbel, Apr 2012, Gafsa, Tunisie</w:t></w:r></w:p><w:p><w:pPr/><w:r><w:rPr/><w:t xml:space="preserve">Communication dans un congrès</w:t></w:r></w:p><w:p><w:pPr/><w:hyperlink r:id="rId76" w:history="1"><w:r><w:rPr><w:color w:val="#410a8c"/><w:u w:val="single"/></w:rPr><w:t xml:space="preserve">hal-01247817v1</w:t></w:r></w:hyperlink></w:p></w:tc></w:tr><w:tr><w:trPr/><w:tc><w:tcPr><w:noWrap/></w:tcPr><w:p><w:pPr><w:spacing w:after="200"/></w:pPr><w:hyperlink r:id="rId77" w:history="1"><w:r><w:rPr><w:color w:val="1e198e"/><w:b w:val="1"/><w:bCs w:val="1"/><w:u w:val="single"/></w:rPr><w:t xml:space="preserve">Le bord mobile ou la part figurale dans les livres de dialogue de Pierre Reverdy</w:t></w:r></w:hyperlink></w:p><w:p><w:pPr/><w:hyperlink r:id="rId33" w:history="1"><w:r><w:rPr><w:color w:val="#410a8c"/><w:u w:val="single"/></w:rPr><w:t xml:space="preserve">Charlène Clonts</w:t></w:r></w:hyperlink></w:p><w:p><w:pPr/><w:r><w:rPr><w:i w:val="1"/><w:iCs w:val="1"/></w:rPr><w:t xml:space="preserve">La Littérature face à l'image : insertions, bricolages, répertoires</w:t></w:r><w:r><w:rPr/><w:t xml:space="preserve">, Oct 2012, Créteil, France</w:t></w:r></w:p><w:p><w:pPr/><w:r><w:rPr/><w:t xml:space="preserve">Communication dans un congrès</w:t></w:r></w:p><w:p><w:pPr/><w:hyperlink r:id="rId77" w:history="1"><w:r><w:rPr><w:color w:val="#410a8c"/><w:u w:val="single"/></w:rPr><w:t xml:space="preserve">hal-01971527v1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Origami, le pli dans les littératures et les arts (dir.), dans Op. cit. - Revue des Littératures et des Arts, n° 22, ALTER/Université de Pau et des Pays de l'Adour, 180 p</w:t></w:r></w:hyperlink></w:p><w:p><w:pPr/><w:hyperlink r:id="rId33" w:history="1"><w:r><w:rPr><w:color w:val="#410a8c"/><w:u w:val="single"/></w:rPr><w:t xml:space="preserve">Charlène Clonts</w:t></w:r></w:hyperlink></w:p><w:p><w:pPr/><w:r><w:rPr/><w:t xml:space="preserve">2021</w:t></w:r></w:p><w:p><w:pPr/><w:r><w:rPr/><w:t xml:space="preserve">Ouvrages</w:t></w:r></w:p><w:p><w:pPr/><w:hyperlink r:id="rId78" w:history="1"><w:r><w:rPr><w:color w:val="#410a8c"/><w:u w:val="single"/></w:rPr><w:t xml:space="preserve">hal-03286223v1</w:t></w:r></w:hyperlink></w:p></w:tc></w:tr><w:tr><w:trPr/><w:tc><w:tcPr><w:noWrap/></w:tcPr><w:p><w:pPr><w:spacing w:after="200"/></w:pPr><w:hyperlink r:id="rId79" w:history="1"><w:r><w:rPr><w:color w:val="1e198e"/><w:b w:val="1"/><w:bCs w:val="1"/><w:u w:val="single"/></w:rPr><w:t xml:space="preserve">Gherasim Luca : texte, image, son</w:t></w:r></w:hyperlink></w:p><w:p><w:pPr/><w:hyperlink r:id="rId33" w:history="1"><w:r><w:rPr><w:color w:val="#410a8c"/><w:u w:val="single"/></w:rPr><w:t xml:space="preserve">Charlène Clonts</w:t></w:r></w:hyperlink></w:p><w:p><w:pPr/><w:hyperlink r:id="rId80" w:history="1"><w:r><w:rPr><w:color w:val="#410a8c"/><w:u w:val="single"/></w:rPr><w:t xml:space="preserve">Berne/Oxford, Peter Lang</w:t></w:r></w:hyperlink><w:r><w:rPr/><w:t xml:space="preserve">, 482 p., 2020, 978-1-78997-918-3. </w:t></w:r><w:hyperlink r:id="rId81" w:history="1"><w:r><w:rPr><w:color w:val="#410a8c"/><w:u w:val="single"/></w:rPr><w:t xml:space="preserve">⟨10.3726/b17339⟩</w:t></w:r></w:hyperlink></w:p><w:p><w:pPr/><w:r><w:rPr/><w:t xml:space="preserve">Ouvrages</w:t></w:r></w:p><w:p><w:pPr/><w:hyperlink r:id="rId79" w:history="1"><w:r><w:rPr><w:color w:val="#410a8c"/><w:u w:val="single"/></w:rPr><w:t xml:space="preserve">hal-03108696v1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 l'objet sonore : poésie radiophonique et analogie musicale chez Gherasim Luca</w:t></w:r></w:hyperlink></w:p><w:p><w:pPr/><w:hyperlink r:id="rId33" w:history="1"><w:r><w:rPr><w:color w:val="#410a8c"/><w:u w:val="single"/></w:rPr><w:t xml:space="preserve">Charlène Clonts</w:t></w:r></w:hyperlink></w:p><w:p><w:pPr/><w:r><w:rPr><w:i w:val="1"/><w:iCs w:val="1"/></w:rPr><w:t xml:space="preserve">Des Voix acousmates en littérature</w:t></w:r><w:r><w:rPr/><w:t xml:space="preserve">, , p. 99-112, 2021, 9782753582248</w:t></w:r></w:p><w:p><w:pPr/><w:r><w:rPr/><w:t xml:space="preserve">Chapitre d'ouvrage</w:t></w:r></w:p><w:p><w:pPr/><w:hyperlink r:id="rId82" w:history="1"><w:r><w:rPr><w:color w:val="#410a8c"/><w:u w:val="single"/></w:rPr><w:t xml:space="preserve">hal-03574171v1</w:t></w:r></w:hyperlink></w:p></w:tc></w:tr><w:tr><w:trPr/><w:tc><w:tcPr><w:noWrap/></w:tcPr><w:p><w:pPr><w:spacing w:after="200"/></w:pPr><w:hyperlink r:id="rId83" w:history="1"><w:r><w:rPr><w:color w:val="1e198e"/><w:b w:val="1"/><w:bCs w:val="1"/><w:u w:val="single"/></w:rPr><w:t xml:space="preserve">L'Avant-garde bucarestoise : Alge, de la revue à l'affiche</w:t></w:r></w:hyperlink></w:p><w:p><w:pPr/><w:hyperlink r:id="rId33" w:history="1"><w:r><w:rPr><w:color w:val="#410a8c"/><w:u w:val="single"/></w:rPr><w:t xml:space="preserve">Charlène Clonts</w:t></w:r></w:hyperlink></w:p><w:p><w:pPr/><w:r><w:rPr/><w:t xml:space="preserve">Isabelle Chol; Bénédicte Mathios; Serge Linarès. </w:t></w:r><w:r><w:rPr><w:i w:val="1"/><w:iCs w:val="1"/></w:rPr><w:t xml:space="preserve">LiVres de pOésie. Jeux d'eSpace</w:t></w:r><w:r><w:rPr/><w:t xml:space="preserve">, 31, Honoré Champion, 2016, Poétiques et esthétiques XXe-XXIe siècle, 9782745331168</w:t></w:r></w:p><w:p><w:pPr/><w:r><w:rPr/><w:t xml:space="preserve">Chapitre d'ouvrage</w:t></w:r></w:p><w:p><w:pPr/><w:hyperlink r:id="rId83" w:history="1"><w:r><w:rPr><w:color w:val="#410a8c"/><w:u w:val="single"/></w:rPr><w:t xml:space="preserve">hal-01971477v1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Littérature-monde : l’interculturalité, une richesse inestimable</w:t></w:r></w:hyperlink></w:p><w:p><w:pPr/><w:hyperlink r:id="rId33" w:history="1"><w:r><w:rPr><w:color w:val="#410a8c"/><w:u w:val="single"/></w:rPr><w:t xml:space="preserve">Charlène Clonts</w:t></w:r></w:hyperlink></w:p><w:p><w:pPr/><w:r><w:rPr/><w:t xml:space="preserve">2022</w:t></w:r></w:p><w:p><w:pPr/><w:r><w:rPr/><w:t xml:space="preserve">Autre publication scientifique</w:t></w:r></w:p><w:p><w:pPr/><w:hyperlink r:id="rId84" w:history="1"><w:r><w:rPr><w:color w:val="#410a8c"/><w:u w:val="single"/></w:rPr><w:t xml:space="preserve">hal-03991661v1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5017/7405176" TargetMode="External"/><Relationship Id="rId9" Type="http://schemas.openxmlformats.org/officeDocument/2006/relationships/hyperlink" Target="https://doi.org/10.1353/wfs.2024.a946132" TargetMode="External"/><Relationship Id="rId10" Type="http://schemas.openxmlformats.org/officeDocument/2006/relationships/hyperlink" Target="https://www.melusine-surrealisme.fr/auteurs-melusine/charlene-clonts" TargetMode="External"/><Relationship Id="rId11" Type="http://schemas.openxmlformats.org/officeDocument/2006/relationships/hyperlink" Target="https://doi.org/10.1080/01296612.2024.2377487" TargetMode="External"/><Relationship Id="rId12" Type="http://schemas.openxmlformats.org/officeDocument/2006/relationships/hyperlink" Target="http://phlit.org/press/?post_type=articlerevue&amp;p=3418" TargetMode="External"/><Relationship Id="rId13" Type="http://schemas.openxmlformats.org/officeDocument/2006/relationships/hyperlink" Target="https://mrujs.mtroyal.ca/index.php/cf/article/view/583/383" TargetMode="External"/><Relationship Id="rId14" Type="http://schemas.openxmlformats.org/officeDocument/2006/relationships/hyperlink" Target="https://classiques-garnier.com/cahiers-tristan-corbiere-2020-n-3-ce-vertigineux-livre-discours-rapportes-et-dispositifs-d-iconisation-dans-les-amours-jaunes.html" TargetMode="External"/><Relationship Id="rId15" Type="http://schemas.openxmlformats.org/officeDocument/2006/relationships/hyperlink" Target="http://doi.org/10.18352/relief.1094" TargetMode="External"/><Relationship Id="rId16" Type="http://schemas.openxmlformats.org/officeDocument/2006/relationships/hyperlink" Target="http://dx.doi.org/10.6667/interface.13.2020.105" TargetMode="External"/><Relationship Id="rId17" Type="http://schemas.openxmlformats.org/officeDocument/2006/relationships/hyperlink" Target="https://litere.ucv.ro/litere/sites/default/files/litere/Cercetare/Activitate%20stiintifica/Analele%20Facultatii%20de%20Litere/auc_20.02.2020_9_martie.pdf" TargetMode="External"/><Relationship Id="rId18" Type="http://schemas.openxmlformats.org/officeDocument/2006/relationships/hyperlink" Target="https://poj.peeters-leuven.be/content.php?url=article&amp;id=3287269&amp;journal_code=IG&amp;download=yes" TargetMode="External"/><Relationship Id="rId19" Type="http://schemas.openxmlformats.org/officeDocument/2006/relationships/hyperlink" Target="https://ojs.letras.up.pt/index.php/int/article/view/6519" TargetMode="External"/><Relationship Id="rId20" Type="http://schemas.openxmlformats.org/officeDocument/2006/relationships/hyperlink" Target="http://dx.doi.org/10.6667/interface.10.2019.88" TargetMode="External"/><Relationship Id="rId21" Type="http://schemas.openxmlformats.org/officeDocument/2006/relationships/hyperlink" Target="http://dx.doi.org/10.6667/interface.25.2024.242" TargetMode="External"/><Relationship Id="rId22" Type="http://schemas.openxmlformats.org/officeDocument/2006/relationships/hyperlink" Target="https://catalog.lib.kyushu-u.ac.jp/opac_download_md/7173525/7173525.pdf" TargetMode="External"/><Relationship Id="rId23" Type="http://schemas.openxmlformats.org/officeDocument/2006/relationships/hyperlink" Target="https://epistemocritique.org/8-claude-favre-et-la-catastrophe-migratoire-bifurcations-et-debordements-de-la-poesie-factuelle/" TargetMode="External"/><Relationship Id="rId24" Type="http://schemas.openxmlformats.org/officeDocument/2006/relationships/hyperlink" Target="https://doi.org/10.20767/elfk.57.0_85" TargetMode="External"/><Relationship Id="rId25" Type="http://schemas.openxmlformats.org/officeDocument/2006/relationships/hyperlink" Target="https://doi.org/10.20767/elfk.55.0_13" TargetMode="External"/><Relationship Id="rId26" Type="http://schemas.openxmlformats.org/officeDocument/2006/relationships/hyperlink" Target="https://revues.univ-pau.fr/opcit/614" TargetMode="External"/><Relationship Id="rId27" Type="http://schemas.openxmlformats.org/officeDocument/2006/relationships/hyperlink" Target="https://revues.univ-pau.fr/opcit/658" TargetMode="External"/><Relationship Id="rId28" Type="http://schemas.openxmlformats.org/officeDocument/2006/relationships/hyperlink" Target="http://pur-editions.fr/detail.php?idOuv=5194" TargetMode="External"/><Relationship Id="rId29" Type="http://schemas.openxmlformats.org/officeDocument/2006/relationships/hyperlink" Target="http://doi.org/10.3828/mlo.v0i0.220" TargetMode="External"/><Relationship Id="rId30" Type="http://schemas.openxmlformats.org/officeDocument/2006/relationships/hyperlink" Target="https://www.youtube.com/watch?v=-iCBsXjdacs" TargetMode="External"/><Relationship Id="rId31" Type="http://schemas.openxmlformats.org/officeDocument/2006/relationships/hyperlink" Target="https://doi.org/10.1093/fs/knad060" TargetMode="External"/><Relationship Id="rId32" Type="http://schemas.openxmlformats.org/officeDocument/2006/relationships/hyperlink" Target="https://hal.science/hal-03574158v1" TargetMode="External"/><Relationship Id="rId33" Type="http://schemas.openxmlformats.org/officeDocument/2006/relationships/hyperlink" Target="https://hal.science/search/index/?q=*&amp;authFullName_s=Charl&#232;ne Clonts" TargetMode="External"/><Relationship Id="rId34" Type="http://schemas.openxmlformats.org/officeDocument/2006/relationships/hyperlink" Target="https://hal.science/hal-03574178v1" TargetMode="External"/><Relationship Id="rId35" Type="http://schemas.openxmlformats.org/officeDocument/2006/relationships/hyperlink" Target="https://dx.doi.org/10.20767/elfk.56.0_15" TargetMode="External"/><Relationship Id="rId36" Type="http://schemas.openxmlformats.org/officeDocument/2006/relationships/hyperlink" Target="https://hal.science/hal-03574164v1" TargetMode="External"/><Relationship Id="rId37" Type="http://schemas.openxmlformats.org/officeDocument/2006/relationships/hyperlink" Target="https://hal.science/hal-03574161v1" TargetMode="External"/><Relationship Id="rId38" Type="http://schemas.openxmlformats.org/officeDocument/2006/relationships/hyperlink" Target="https://hal.science/hal-03108684v1" TargetMode="External"/><Relationship Id="rId39" Type="http://schemas.openxmlformats.org/officeDocument/2006/relationships/hyperlink" Target="https://hal.science/hal-03108689v1" TargetMode="External"/><Relationship Id="rId40" Type="http://schemas.openxmlformats.org/officeDocument/2006/relationships/hyperlink" Target="https://dx.doi.org/10.29173/cf583" TargetMode="External"/><Relationship Id="rId41" Type="http://schemas.openxmlformats.org/officeDocument/2006/relationships/hyperlink" Target="https://hal.science/hal-03108615v1" TargetMode="External"/><Relationship Id="rId42" Type="http://schemas.openxmlformats.org/officeDocument/2006/relationships/hyperlink" Target="https://dx.doi.org/10.6667/interface.13.2020.105" TargetMode="External"/><Relationship Id="rId43" Type="http://schemas.openxmlformats.org/officeDocument/2006/relationships/hyperlink" Target="https://hal.science/hal-02141641v1" TargetMode="External"/><Relationship Id="rId44" Type="http://schemas.openxmlformats.org/officeDocument/2006/relationships/hyperlink" Target="https://hal.science/hal-03574181v1" TargetMode="External"/><Relationship Id="rId45" Type="http://schemas.openxmlformats.org/officeDocument/2006/relationships/hyperlink" Target="https://hal.science/hal-02444571v1" TargetMode="External"/><Relationship Id="rId46" Type="http://schemas.openxmlformats.org/officeDocument/2006/relationships/hyperlink" Target="https://hal.science/hal-02444572v1" TargetMode="External"/><Relationship Id="rId47" Type="http://schemas.openxmlformats.org/officeDocument/2006/relationships/hyperlink" Target="https://hal.science/hal-03108625v1" TargetMode="External"/><Relationship Id="rId48" Type="http://schemas.openxmlformats.org/officeDocument/2006/relationships/hyperlink" Target="https://dx.doi.org/10.18352/relief.1094" TargetMode="External"/><Relationship Id="rId49" Type="http://schemas.openxmlformats.org/officeDocument/2006/relationships/hyperlink" Target="https://hal.science/hal-02358467v1" TargetMode="External"/><Relationship Id="rId50" Type="http://schemas.openxmlformats.org/officeDocument/2006/relationships/hyperlink" Target="https://dx.doi.org/10.6667/interface.10.2019.88" TargetMode="External"/><Relationship Id="rId51" Type="http://schemas.openxmlformats.org/officeDocument/2006/relationships/hyperlink" Target="https://hal.science/hal-01971489v1" TargetMode="External"/><Relationship Id="rId52" Type="http://schemas.openxmlformats.org/officeDocument/2006/relationships/hyperlink" Target="https://hal.science/hal-01247825v1" TargetMode="External"/><Relationship Id="rId53" Type="http://schemas.openxmlformats.org/officeDocument/2006/relationships/hyperlink" Target="https://hal.science/search/index/?q=*&amp;authFullName_s=Charl&#232;ne Clonts-Teodorescu Clonts" TargetMode="External"/><Relationship Id="rId54" Type="http://schemas.openxmlformats.org/officeDocument/2006/relationships/hyperlink" Target="https://hal.science/hal-02141644v1" TargetMode="External"/><Relationship Id="rId55" Type="http://schemas.openxmlformats.org/officeDocument/2006/relationships/hyperlink" Target="https://hal.science/hal-02141633v1" TargetMode="External"/><Relationship Id="rId56" Type="http://schemas.openxmlformats.org/officeDocument/2006/relationships/hyperlink" Target="https://hal.science/hal-02141638v1" TargetMode="External"/><Relationship Id="rId57" Type="http://schemas.openxmlformats.org/officeDocument/2006/relationships/hyperlink" Target="https://hal.science/hal-01247822v1" TargetMode="External"/><Relationship Id="rId58" Type="http://schemas.openxmlformats.org/officeDocument/2006/relationships/hyperlink" Target="https://hal.science/hal-02141635v1" TargetMode="External"/><Relationship Id="rId59" Type="http://schemas.openxmlformats.org/officeDocument/2006/relationships/hyperlink" Target="https://hal.science/hal-01247623v1" TargetMode="External"/><Relationship Id="rId60" Type="http://schemas.openxmlformats.org/officeDocument/2006/relationships/hyperlink" Target="https://hal.science/hal-03991663v1" TargetMode="External"/><Relationship Id="rId61" Type="http://schemas.openxmlformats.org/officeDocument/2006/relationships/hyperlink" Target="https://hal.science/hal-03700189v1" TargetMode="External"/><Relationship Id="rId62" Type="http://schemas.openxmlformats.org/officeDocument/2006/relationships/hyperlink" Target="https://hal.science/hal-03700186v1" TargetMode="External"/><Relationship Id="rId63" Type="http://schemas.openxmlformats.org/officeDocument/2006/relationships/hyperlink" Target="https://dx.doi.org/10.20767/elfk.57.0_85" TargetMode="External"/><Relationship Id="rId64" Type="http://schemas.openxmlformats.org/officeDocument/2006/relationships/hyperlink" Target="https://hal.science/hal-03991662v1" TargetMode="External"/><Relationship Id="rId65" Type="http://schemas.openxmlformats.org/officeDocument/2006/relationships/hyperlink" Target="https://hal.science/hal-03700188v1" TargetMode="External"/><Relationship Id="rId66" Type="http://schemas.openxmlformats.org/officeDocument/2006/relationships/hyperlink" Target="https://hal.science/hal-03700187v1" TargetMode="External"/><Relationship Id="rId67" Type="http://schemas.openxmlformats.org/officeDocument/2006/relationships/hyperlink" Target="https://hal.science/hal-02141655v1" TargetMode="External"/><Relationship Id="rId68" Type="http://schemas.openxmlformats.org/officeDocument/2006/relationships/hyperlink" Target="https://hal.science/hal-02141652v1" TargetMode="External"/><Relationship Id="rId69" Type="http://schemas.openxmlformats.org/officeDocument/2006/relationships/hyperlink" Target="https://hal.science/hal-03108604v1" TargetMode="External"/><Relationship Id="rId70" Type="http://schemas.openxmlformats.org/officeDocument/2006/relationships/hyperlink" Target="https://hal.science/hal-02499426v1" TargetMode="External"/><Relationship Id="rId71" Type="http://schemas.openxmlformats.org/officeDocument/2006/relationships/hyperlink" Target="https://hal.science/hal-02141662v1" TargetMode="External"/><Relationship Id="rId72" Type="http://schemas.openxmlformats.org/officeDocument/2006/relationships/hyperlink" Target="https://dx.doi.org/10.3828/mlo.v0i0.220" TargetMode="External"/><Relationship Id="rId73" Type="http://schemas.openxmlformats.org/officeDocument/2006/relationships/hyperlink" Target="https://hal.science/hal-02141658v1" TargetMode="External"/><Relationship Id="rId74" Type="http://schemas.openxmlformats.org/officeDocument/2006/relationships/hyperlink" Target="https://hal.science/hal-02141664v1" TargetMode="External"/><Relationship Id="rId75" Type="http://schemas.openxmlformats.org/officeDocument/2006/relationships/hyperlink" Target="https://hal.science/hal-01971517v1" TargetMode="External"/><Relationship Id="rId76" Type="http://schemas.openxmlformats.org/officeDocument/2006/relationships/hyperlink" Target="https://hal.science/hal-01247817v1" TargetMode="External"/><Relationship Id="rId77" Type="http://schemas.openxmlformats.org/officeDocument/2006/relationships/hyperlink" Target="https://hal.science/hal-01971527v1" TargetMode="External"/><Relationship Id="rId78" Type="http://schemas.openxmlformats.org/officeDocument/2006/relationships/hyperlink" Target="https://hal.science/hal-03286223v1" TargetMode="External"/><Relationship Id="rId79" Type="http://schemas.openxmlformats.org/officeDocument/2006/relationships/hyperlink" Target="https://hal.science/hal-03108696v1" TargetMode="External"/><Relationship Id="rId80" Type="http://schemas.openxmlformats.org/officeDocument/2006/relationships/hyperlink" Target="https://www.peterlang.com/view/title/71916" TargetMode="External"/><Relationship Id="rId81" Type="http://schemas.openxmlformats.org/officeDocument/2006/relationships/hyperlink" Target="https://dx.doi.org/10.3726/b17339" TargetMode="External"/><Relationship Id="rId82" Type="http://schemas.openxmlformats.org/officeDocument/2006/relationships/hyperlink" Target="https://hal.science/hal-03574171v1" TargetMode="External"/><Relationship Id="rId83" Type="http://schemas.openxmlformats.org/officeDocument/2006/relationships/hyperlink" Target="https://hal.science/hal-01971477v1" TargetMode="External"/><Relationship Id="rId84" Type="http://schemas.openxmlformats.org/officeDocument/2006/relationships/hyperlink" Target="https://hal.science/hal-03991661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Charlène CLONTS</dc:title>
  <dc:description>CV</dc:description>
  <dc:subject/>
  <cp:keywords/>
  <cp:category/>
  <cp:lastModifiedBy/>
  <dcterms:created xsi:type="dcterms:W3CDTF">2026-04-05T22:02:50+02:00</dcterms:created>
  <dcterms:modified xsi:type="dcterms:W3CDTF">2026-04-05T22:02:50+02:00</dcterms:modified>
</cp:coreProperties>
</file>

<file path=docProps/custom.xml><?xml version="1.0" encoding="utf-8"?>
<Properties xmlns="http://schemas.openxmlformats.org/officeDocument/2006/custom-properties" xmlns:vt="http://schemas.openxmlformats.org/officeDocument/2006/docPropsVTypes"/>
</file>