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Charline Granger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milieu. Essai d’écophysiologie dramaturgique, XVIIIe-XXIe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2025, 146 (1-2), pp.284-316.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⟨10.1163/19552343-14234077⟩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Géométries de l’enchantement. Pierre Patte, Essai sur l’architecture théâtrale, 1782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2025, 2 (301),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numérique au service du patrimoine théâtral d’Ancien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⟨10.4000/122pa⟩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Contester, supplier, concéder. Le personnel de la Comédie-Française face au pouvoir souverain des comédiens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pp.395-417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choc aux convulsions : la contagion de l’horreur dans Gabrielle de Vergy de Belloy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20, pp.107-122.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⟨10.4000/doublejeu.3153⟩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“Comédie-Française” Registers as Linked Open Data: From Heterogeneity to Quantitative RDF Data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2023, Communications in Computer and Information Science, 1789, pp.77-88.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⟨10.1007/978-3-031-39141-5_7⟩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 la fermentation chimique dans Le Fils naturel de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⟨10.4000/aes.5799⟩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&amp;quot;C’était pendant l’horreur d’une profonde nuit… &amp;quot;. Poétiser le cauchemar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n°30,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⟨10.58282/lht.3914⟩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Journées particulières de la Comédie-Française : Une réflexion sur l'actualité et l'inactualité du répertoire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2022, 62 (2), pp.50-61.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⟨10.1353/esp.2022.0013⟩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intempéries de l’opinion, des parterres de théâtre aux journaux-thermomètres sous la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n° 54 (1), pp.261-274.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⟨10.3917/dhs.054.0261⟩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Mécanique, décoration et architecture : les ambitions totalisatrices de Pierre Boullet (Essai sur l’art de construire les théâtres, 1801)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2021, 18, p. 71-86.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⟨10.4000/doublejeu.2850⟩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la Comédie-Française sur le Web de données liées : de l'hétérogénéité de données vers des données quantitatives en RDF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&amp;quot;Comédie-Française&amp;quot; registers as Linked Open Data: from heterogeneity to quantitative RDF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 International Conference on Metadata and Semantics Research (MTSR 2022)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registres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du spectateur. Thermique du théâtre (1716-1788)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Classiques Garnier. , 2021, 2406119165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comédie française à Londres au XVIIIe siècle, ou l’échec érigé en mythe patriotique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l'histoire du théâtre. Comment et pourquoi ?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pp.213-228, 2026, Theatrum mundi, 979-10-231-5209-8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tumulte au jugement : les corps des spectateurs du parterre à Paris dans les années 1730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Capucine Lebreton. </w:t>
            </w:r>
            <w:r>
              <w:rPr>
                <w:i w:val="1"/>
                <w:iCs w:val="1"/>
              </w:rPr>
              <w:t xml:space="preserve">Le Corps social au XVIIIe siècle</w:t>
            </w:r>
            <w:r>
              <w:rPr/>
              <w:t xml:space="preserve">, 21, 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pp.99-121, 2025, Lumières, 9782825713389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L’imagination thérapeutique dans De la passion de l’amour (1782)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remèdes à l’amour de l’Antiquité au XVIIIe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pp.201-218, 2023, 978-2-406-14743-5.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⟨10.48611/isbn.978-2-406-14743-5.p.0201⟩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L'impression du moment. Énergie du désordre et séance théâtrale dans les écrits sur le théâtre de Diderot et de Marmontel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Classiques Garnier, p. 227-237, 2023, 978-2-406-15808-0.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programme des Registres de la Comédie-Française : enjeux d’interopérabilité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n°3,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FROID (Belles-Lettres) (vol. VII, 1757)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 [ENCCRE]</w:t>
            </w:r>
            <w:r>
              <w:rPr/>
              <w:t xml:space="preserve">, , http://enccre.academie-sciences.fr/encyclopedie/article/v7-402-9,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FEU (Littérat.) (vol. VI, 1756)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 [ENCCRE]</w:t>
            </w:r>
            <w:r>
              <w:rPr/>
              <w:t xml:space="preserve">, http://enccre.academie-sciences.fr/encyclopedie/article/v6-777-31,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Villaret, « Lettre à M. de V*** sur sa tragédie de Mahomet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/>
              <w:t xml:space="preserve">Presses Universitaires de Nanterre. </w:t>
            </w:r>
            <w:r>
              <w:rPr>
                <w:i w:val="1"/>
                <w:iCs w:val="1"/>
              </w:rPr>
              <w:t xml:space="preserve">Les Métamorphoses du commentaire (XVᵉ-XVIIIᵉ siècles) : une Anthologie</w:t>
            </w:r>
            <w:r>
              <w:rPr/>
              <w:t xml:space="preserve">, p. 321-353, 2020,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Ailes (du théâtre) » ; « Amphithéâtre » ; « Balcon » ; « Billet » ; « Boues et lanternes » ; « Bougie » ; « Chambrée » ; « Chandelle (ordinaires, extraordinaires, des acteurs) » ; « Chandelle des religieux » ; « Clôture (du théâtre) » ; « Défalque » ; « Dépenses » ; « Droit des pauvres » ; « Erreur dans les compte » ; « Feu(x) d’acteur (feux d’enfant) » ; « Frotteur » ; « Galerie » ; « Mémoire » ; « Monnaie » ; « Ordre des pièces » ; « Ouverture (du théâtre) » ; « Paradis » ; « Part d’acteur » ; « Part d’auteur » ; « Parterre » ; « Preuve » ; « Recette » ; « Registre journalier (registre double ) » ; « Règlement » ; « Relâche » ; « Représentation » ; « Saison » ; « Salle » ; « Semainier » ; « Signature » ; « Suif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des registres de la Comédie-Française, Charlotte Bouteille et Charline Granger (dir.)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Intelligences collectives au siècle des Lumières : parterres de théâtre et foules séditieuses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https://theconversation.com/intelligences-collectives-au-siecle-des-lumieres-parterres-de-theatre-et-foules-seditieuses-267364.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⟨10.64628/AAK.vm3vjgjcw⟩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art, entreprise commerciale, industrie : comment dépasser les oppositions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Goestchel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Varela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hal-05009653v1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116v1" TargetMode="External"/><Relationship Id="rId9" Type="http://schemas.openxmlformats.org/officeDocument/2006/relationships/hyperlink" Target="https://hal.science/search/index/?q=*&amp;authFullName_s=Charline Granger" TargetMode="External"/><Relationship Id="rId10" Type="http://schemas.openxmlformats.org/officeDocument/2006/relationships/hyperlink" Target="https://dx.doi.org/10.1163/19552343-14234077" TargetMode="External"/><Relationship Id="rId11" Type="http://schemas.openxmlformats.org/officeDocument/2006/relationships/hyperlink" Target="https://hal.science/hal-05365411v1" TargetMode="External"/><Relationship Id="rId12" Type="http://schemas.openxmlformats.org/officeDocument/2006/relationships/hyperlink" Target="https://hal.science/hal-04660756v1" TargetMode="External"/><Relationship Id="rId13" Type="http://schemas.openxmlformats.org/officeDocument/2006/relationships/hyperlink" Target="https://hal.science/search/index/?q=*&amp;authFullName_s=Sara Harvey" TargetMode="External"/><Relationship Id="rId14" Type="http://schemas.openxmlformats.org/officeDocument/2006/relationships/hyperlink" Target="https://hal.science/search/index/?q=*&amp;authFullName_s=Tiphaine Karsenti" TargetMode="External"/><Relationship Id="rId15" Type="http://schemas.openxmlformats.org/officeDocument/2006/relationships/hyperlink" Target="https://dx.doi.org/10.4000/122pa" TargetMode="External"/><Relationship Id="rId16" Type="http://schemas.openxmlformats.org/officeDocument/2006/relationships/hyperlink" Target="https://hal.science/hal-04613834v1" TargetMode="External"/><Relationship Id="rId17" Type="http://schemas.openxmlformats.org/officeDocument/2006/relationships/hyperlink" Target="https://hal.science/hal-04344855v1" TargetMode="External"/><Relationship Id="rId18" Type="http://schemas.openxmlformats.org/officeDocument/2006/relationships/hyperlink" Target="https://dx.doi.org/10.4000/doublejeu.3153" TargetMode="External"/><Relationship Id="rId19" Type="http://schemas.openxmlformats.org/officeDocument/2006/relationships/hyperlink" Target="https://hal.science/hal-04344884v1" TargetMode="External"/><Relationship Id="rId20" Type="http://schemas.openxmlformats.org/officeDocument/2006/relationships/hyperlink" Target="https://hal.science/search/index/?q=*&amp;authFullName_s=Fabien Amarger" TargetMode="External"/><Relationship Id="rId21" Type="http://schemas.openxmlformats.org/officeDocument/2006/relationships/hyperlink" Target="https://dx.doi.org/10.1007/978-3-031-39141-5_7" TargetMode="External"/><Relationship Id="rId22" Type="http://schemas.openxmlformats.org/officeDocument/2006/relationships/hyperlink" Target="https://hal.science/hal-04344840v1" TargetMode="External"/><Relationship Id="rId23" Type="http://schemas.openxmlformats.org/officeDocument/2006/relationships/hyperlink" Target="https://dx.doi.org/10.4000/aes.5799" TargetMode="External"/><Relationship Id="rId24" Type="http://schemas.openxmlformats.org/officeDocument/2006/relationships/hyperlink" Target="https://hal.science/hal-04349888v1" TargetMode="External"/><Relationship Id="rId25" Type="http://schemas.openxmlformats.org/officeDocument/2006/relationships/hyperlink" Target="https://dx.doi.org/10.58282/lht.3914" TargetMode="External"/><Relationship Id="rId26" Type="http://schemas.openxmlformats.org/officeDocument/2006/relationships/hyperlink" Target="https://hal.science/hal-04344995v1" TargetMode="External"/><Relationship Id="rId27" Type="http://schemas.openxmlformats.org/officeDocument/2006/relationships/hyperlink" Target="https://dx.doi.org/10.1353/esp.2022.0013" TargetMode="External"/><Relationship Id="rId28" Type="http://schemas.openxmlformats.org/officeDocument/2006/relationships/hyperlink" Target="https://hal.science/hal-04344951v1" TargetMode="External"/><Relationship Id="rId29" Type="http://schemas.openxmlformats.org/officeDocument/2006/relationships/hyperlink" Target="https://dx.doi.org/10.3917/dhs.054.0261" TargetMode="External"/><Relationship Id="rId30" Type="http://schemas.openxmlformats.org/officeDocument/2006/relationships/hyperlink" Target="https://hal.science/hal-04344830v1" TargetMode="External"/><Relationship Id="rId31" Type="http://schemas.openxmlformats.org/officeDocument/2006/relationships/hyperlink" Target="https://dx.doi.org/10.4000/doublejeu.2850" TargetMode="External"/><Relationship Id="rId32" Type="http://schemas.openxmlformats.org/officeDocument/2006/relationships/hyperlink" Target="https://hal.science/hal-04159399v1" TargetMode="External"/><Relationship Id="rId33" Type="http://schemas.openxmlformats.org/officeDocument/2006/relationships/hyperlink" Target="https://hal.science/hal-03898020v1" TargetMode="External"/><Relationship Id="rId34" Type="http://schemas.openxmlformats.org/officeDocument/2006/relationships/hyperlink" Target="https://hal.science/hal-04344918v1" TargetMode="External"/><Relationship Id="rId35" Type="http://schemas.openxmlformats.org/officeDocument/2006/relationships/hyperlink" Target="https://hal.science/search/index/?q=*&amp;authFullName_s=Charlotte Bouteille-Meister" TargetMode="External"/><Relationship Id="rId36" Type="http://schemas.openxmlformats.org/officeDocument/2006/relationships/hyperlink" Target="https://hal.science/hal-04344813v1" TargetMode="External"/><Relationship Id="rId37" Type="http://schemas.openxmlformats.org/officeDocument/2006/relationships/hyperlink" Target="https://hal.science/hal-05473893v1" TargetMode="External"/><Relationship Id="rId38" Type="http://schemas.openxmlformats.org/officeDocument/2006/relationships/hyperlink" Target="https://sup.sorbonne-universite.fr/catalogue/arts-et-esthetique/theatrum-mundi/raconter-lhistoire-du-theatre" TargetMode="External"/><Relationship Id="rId39" Type="http://schemas.openxmlformats.org/officeDocument/2006/relationships/hyperlink" Target="https://hal.science/hal-05234147v1" TargetMode="External"/><Relationship Id="rId40" Type="http://schemas.openxmlformats.org/officeDocument/2006/relationships/hyperlink" Target="https://www.georg.ch/le-corps-social-au-xviiie-siecle" TargetMode="External"/><Relationship Id="rId41" Type="http://schemas.openxmlformats.org/officeDocument/2006/relationships/hyperlink" Target="https://hal.science/hal-04345030v1" TargetMode="External"/><Relationship Id="rId42" Type="http://schemas.openxmlformats.org/officeDocument/2006/relationships/hyperlink" Target="https://classiques-garnier.com/les-remedes-a-l-amour-de-l-antiquite-au-xviiie-siecle-l-imagination-therapeutique-dans-de-la-passion-de-l-amour-1782.html" TargetMode="External"/><Relationship Id="rId43" Type="http://schemas.openxmlformats.org/officeDocument/2006/relationships/hyperlink" Target="https://dx.doi.org/10.48611/isbn.978-2-406-14743-5.p.0201" TargetMode="External"/><Relationship Id="rId44" Type="http://schemas.openxmlformats.org/officeDocument/2006/relationships/hyperlink" Target="https://hal.science/hal-04385188v1" TargetMode="External"/><Relationship Id="rId45" Type="http://schemas.openxmlformats.org/officeDocument/2006/relationships/hyperlink" Target="https://dx.doi.org/10.48611/isbn.978-2-406-15810-3" TargetMode="External"/><Relationship Id="rId46" Type="http://schemas.openxmlformats.org/officeDocument/2006/relationships/hyperlink" Target="https://hal.science/hal-05146846v1" TargetMode="External"/><Relationship Id="rId47" Type="http://schemas.openxmlformats.org/officeDocument/2006/relationships/hyperlink" Target="https://hal.science/search/index/?q=*&amp;authFullName_s=Virginie Yvernault" TargetMode="External"/><Relationship Id="rId48" Type="http://schemas.openxmlformats.org/officeDocument/2006/relationships/hyperlink" Target="https://hal.science/hal-04933628v1" TargetMode="External"/><Relationship Id="rId49" Type="http://schemas.openxmlformats.org/officeDocument/2006/relationships/hyperlink" Target="https://hal.science/hal-04933618v1" TargetMode="External"/><Relationship Id="rId50" Type="http://schemas.openxmlformats.org/officeDocument/2006/relationships/hyperlink" Target="https://hal.science/hal-04344776v1" TargetMode="External"/><Relationship Id="rId51" Type="http://schemas.openxmlformats.org/officeDocument/2006/relationships/hyperlink" Target="https://hal.science/hal-05310084v1" TargetMode="External"/><Relationship Id="rId52" Type="http://schemas.openxmlformats.org/officeDocument/2006/relationships/hyperlink" Target="https://hal.science/hal-05352841v1" TargetMode="External"/><Relationship Id="rId53" Type="http://schemas.openxmlformats.org/officeDocument/2006/relationships/hyperlink" Target="https://dx.doi.org/10.64628/AAK.vm3vjgjcw" TargetMode="External"/><Relationship Id="rId54" Type="http://schemas.openxmlformats.org/officeDocument/2006/relationships/hyperlink" Target="https://hal.science/hal-05009653v1" TargetMode="External"/><Relationship Id="rId55" Type="http://schemas.openxmlformats.org/officeDocument/2006/relationships/hyperlink" Target="https://hal.science/search/index/?q=*&amp;authFullName_s=Pascale Goestchel" TargetMode="External"/><Relationship Id="rId56" Type="http://schemas.openxmlformats.org/officeDocument/2006/relationships/hyperlink" Target="https://hal.science/search/index/?q=*&amp;authFullName_s=Martial Poirson" TargetMode="External"/><Relationship Id="rId57" Type="http://schemas.openxmlformats.org/officeDocument/2006/relationships/hyperlink" Target="https://hal.science/search/index/?q=*&amp;authFullName_s=Jean Varel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Granger</dc:title>
  <dc:description>CV</dc:description>
  <dc:subject/>
  <cp:keywords/>
  <cp:category/>
  <cp:lastModifiedBy/>
  <dcterms:created xsi:type="dcterms:W3CDTF">2026-03-04T10:25:59+01:00</dcterms:created>
  <dcterms:modified xsi:type="dcterms:W3CDTF">2026-03-04T10:25:59+01:00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