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Escorne </w:t>
      </w:r>
      <w:r>
        <w:rPr>
          <w:color w:val="641e6e"/>
        </w:rPr>
        <w:t xml:space="preserve">Doctorante en géographie, géopolitique, sous la direction de Frédérick DOUZET (Université Paris 8, Institut Français de Géopolitique) et de Géraud Magrin (Université Paris 1, PRODIG)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charlotte-escorne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Charlotte Escorne est doctorante au sein de l’IFG Lab et chercheuse associée au projet GEODE. Elle est également membre du groupement de recherche International Num-Sud (GDRI NumSUD), porté par l’IRD et le laboratoire PRODIG de Paris 1.</w:t>
      </w:r>
    </w:p>
    <w:p>
      <w:pPr/>
      <w:r>
        <w:rPr/>
        <w:t xml:space="preserve">Son travail de thèse se concentre sur les enjeux du déploiement et de la mise en place de la cinquième génération de l’Internet mobile (5G) en Afrique de l’Ouest, à travers une étude comparative des infrastructures, des activités et de l’écosystème d’acteurs relatifs aux télécommunications entre le Sénégal et la Côte d’Ivoire.</w:t>
      </w:r>
    </w:p>
    <w:p>
      <w:pPr/>
      <w:r>
        <w:rPr/>
        <w:t xml:space="preserve">La forte croissance démographique et les besoins importants en infrastructures numériques pour répondre à des enjeux locaux de développement, font du continent africain un marché intéressant, où chaques acteurs cherchent à se positionner pour étendre leurs marchés économiques et leur influence.</w:t>
      </w:r>
    </w:p>
    <w:p>
      <w:pPr/>
      <w:r>
        <w:rPr/>
        <w:t xml:space="preserve">À travers ses fortes capacités d’investissements et ses équipementiers Huawei et ZTE, la Chine occupe une place importante pour garantir l’accès à Internet sur le continent, avec le motif que le numérique va permettre à l’Afrique de rattraper son retard et développer ses propres activités.</w:t>
      </w:r>
    </w:p>
    <w:p>
      <w:pPr/>
      <w:r>
        <w:rPr/>
        <w:t xml:space="preserve">L’acteur chinois vient alors concurrencer les activités d’acteurs historiques, notamment la France, dans un contexte global de tensions géopolitiques croissantes entre les Etats-Unis et la Chine concernant les enjeux du numérique.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réseau 5G en Afrique de l'Ouest : analyse géopolitique de la stratégie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PRODIG</w:t>
            </w:r>
            <w:r>
              <w:rPr/>
              <w:t xml:space="preserve">, Jan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 contexte d’ « États faillis » : Outils au service ou en lutte contre les « espaces dissidents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espaces dissidents : une faillite des États ?</w:t>
            </w:r>
            <w:r>
              <w:rPr/>
              <w:t xml:space="preserve">, LADYSS; IFG,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partnerships for a smart Senegal: geopolitical analysis of new levers of power and new territorial dynamics in spatial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Afriques Numérique »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chinois et le déploiement de la 5G en Afrique de l’Ouest : projections, stratégies et rivalités géopolitiques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l'EHESS "présences chinoises"</w:t>
            </w:r>
            <w:r>
              <w:rPr/>
              <w:t xml:space="preserve">, Thierry Pairault, Mar 2023,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du monde : entre opportunités et facteurs de risques pour les Etats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Défense</w:t>
            </w:r>
            <w:r>
              <w:rPr/>
              <w:t xml:space="preserve">, Ministère des Armées,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5G et ses applications dans les grands centres urbains sénégalais : un moteur du développement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l’aménagement du territoire, « pour des territoires urbains innovants et durables »</w:t>
            </w:r>
            <w:r>
              <w:rPr/>
              <w:t xml:space="preserve">, UCAD et Université de Ziguinchor, Jan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chinois et les infrastructures numériques en Afrique de l’Ouest : Projections stratégiques et rivalités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Chine de l'IRSEM</w:t>
            </w:r>
            <w:r>
              <w:rPr/>
              <w:t xml:space="preserve">, IRSEM,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Senegal’s digital transformation: a condition for « emerging » ? Analysis of the space reconfiguration of power through competition in tech sectors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 - African Futures</w:t>
            </w:r>
            <w:r>
              <w:rPr/>
              <w:t xml:space="preserve">, ECAS, Jun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moteur de nouvelles dynamiques de développement en Afrique de l’Ouest : étude de cas du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centenaire de l’Union Internationale des Géographes (UGI), panel « African studies » Défis Et Trajectoires Du Développement En Afrique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infrastructure in West-Africa: an evidence of post-colonial heritage through data circulation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RIPE NCC, panel 1 « routing and sovereignety »</w:t>
            </w:r>
            <w:r>
              <w:rPr/>
              <w:t xml:space="preserve">, GEODE &amp; RIPE NCC, Dec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5G en Afrique de l’Ouest : le double défi d’étudier une technologie en amont de sa mise en service et de l’approche pour comprendre une technologie qui réduit les notions d’espace et de temps sur un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Préconférence de l’UGI</w:t>
            </w:r>
            <w:r>
              <w:rPr/>
              <w:t xml:space="preserve">, UGI, Jul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réseau 5G en Afrique de l'Ouest : vecteur de nouvelles dynamiques territoriales et de l'innovation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Ecole Supérieure Polytechnique de Dakar, May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numériques et spatialisation du pouvoir en Afrique : étude de cas du déploiement de la 5G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l'IFG LAB</w:t>
            </w:r>
            <w:r>
              <w:rPr/>
              <w:t xml:space="preserve">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Sénégal, nouveau « hub numérique » en Afrique de l’Ouest ? Analyse de la stratégie de transition numérique de l’État pour réduire sa dépendance technologique aux solutions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France, panel « A16 – Tensions over Data circulation in post-colonial Africa</w:t>
            </w:r>
            <w:r>
              <w:rPr/>
              <w:t xml:space="preserve">, Université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cyberespace ouest-africain : des espaces inégaux, complémentaires et en compétition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centenaire de l’Union Internationale des Géographes (UGI), panel « Political geography », Géographie politique des données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numérique au Sénégal : L’approche géopolitique pour comprendre les nouvelles dynamiques territoriales et rivalités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France, panel « A34 – Enjeux numériques dans les villes d’Afrique subsaharienne : transformations économiques et urbaines et nouveaux cadres d’analyse »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réseau 5G en Afrique de l'Ouest : un vecteur de nouvelles dynamiques territoriales et d’innovation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objets et systèmes connectés (COC 22)</w:t>
            </w:r>
            <w:r>
              <w:rPr/>
              <w:t xml:space="preserve">, Université Polytechnique de Dakar, May 2022,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positionnement du chercheur en géographie : D’où vient- il, que veut-il et comment s’y prend-il ? Une approche croisée au prisme de l’équipement numérique dans les « Sud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Piras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CNFG, « Méthodologie, épistémologie et réflexivité en géographie »</w:t>
            </w:r>
            <w:r>
              <w:rPr/>
              <w:t xml:space="preserve">, CNFG,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du déploiement de la 5G en Afrique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géographie de l’Union Internationale des Géographes, « Geography : bridging the continents », panel Political geography, Geopolitics of the Datasphere - Part. 1 : The politics of Data,</w:t>
            </w:r>
            <w:r>
              <w:rPr/>
              <w:t xml:space="preserve">, Union Internationale de géographie, Aug 2021, en ligne (istanbul),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5G en Afrique : une technologie pour améliorer le développement local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l’Union internationale de géographie, panel sur « les nouveaux défis de la gouvernance locale en période d'incertitude et de complexité »</w:t>
            </w:r>
            <w:r>
              <w:rPr/>
              <w:t xml:space="preserve">, Commission sur la géographie de la gouvernance,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réseau 5G en Afrique de l'Ouest francophone.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Labex DynamiTe, "Territoire en effervescence"</w:t>
            </w:r>
            <w:r>
              <w:rPr/>
              <w:t xml:space="preserve">, Oct 2022, Aubervilliers (Campus Condorcet),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réseau 5G en Afrique de l'Ouest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Labex DynamiTe, "Territoire en effervescence"</w:t>
            </w:r>
            <w:r>
              <w:rPr/>
              <w:t xml:space="preserve">, Oct 2022, Aubervillers campus condorcet,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et acteurs chinois en Afrique de l'Ouest : une lecture géopolitique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et ses présences chinoises, sous la direction de Thierry Pairault et Xavier Auregan</w:t>
            </w:r>
            <w:r>
              <w:rPr/>
              <w:t xml:space="preserve">, l'harmattan, A paraître, Les Afriques de demain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5G en Afrique : Vers de nouvelles dynamiques territoriales et relations entre les États africains et leurs partenaires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: Principaux câbles sous-marins traversant le Golfe de Guinée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hal-04761747v2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L'incident de Mars 2024 et l'architecture du réseau numérique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hal-04765843v1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E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escorne" TargetMode="External"/><Relationship Id="rId9" Type="http://schemas.openxmlformats.org/officeDocument/2006/relationships/hyperlink" Target="https://hal.science/hal-04391372v1" TargetMode="External"/><Relationship Id="rId10" Type="http://schemas.openxmlformats.org/officeDocument/2006/relationships/hyperlink" Target="https://hal.science/search/index/?q=*&amp;authFullName_s=Charlotte Escorne" TargetMode="External"/><Relationship Id="rId11" Type="http://schemas.openxmlformats.org/officeDocument/2006/relationships/hyperlink" Target="https://hal.science/hal-04391348v1" TargetMode="External"/><Relationship Id="rId12" Type="http://schemas.openxmlformats.org/officeDocument/2006/relationships/hyperlink" Target="https://hal.science/hal-04391338v1" TargetMode="External"/><Relationship Id="rId13" Type="http://schemas.openxmlformats.org/officeDocument/2006/relationships/hyperlink" Target="https://hal.science/hal-04391313v1" TargetMode="External"/><Relationship Id="rId14" Type="http://schemas.openxmlformats.org/officeDocument/2006/relationships/hyperlink" Target="https://hal.science/hal-04391352v1" TargetMode="External"/><Relationship Id="rId15" Type="http://schemas.openxmlformats.org/officeDocument/2006/relationships/hyperlink" Target="https://hal.science/hal-04391306v1" TargetMode="External"/><Relationship Id="rId16" Type="http://schemas.openxmlformats.org/officeDocument/2006/relationships/hyperlink" Target="https://hal.science/hal-04391320v1" TargetMode="External"/><Relationship Id="rId17" Type="http://schemas.openxmlformats.org/officeDocument/2006/relationships/hyperlink" Target="https://hal.science/hal-04391332v1" TargetMode="External"/><Relationship Id="rId18" Type="http://schemas.openxmlformats.org/officeDocument/2006/relationships/hyperlink" Target="https://hal.science/hal-04391267v1" TargetMode="External"/><Relationship Id="rId19" Type="http://schemas.openxmlformats.org/officeDocument/2006/relationships/hyperlink" Target="https://hal.science/hal-04391302v1" TargetMode="External"/><Relationship Id="rId20" Type="http://schemas.openxmlformats.org/officeDocument/2006/relationships/hyperlink" Target="https://hal.science/hal-04391254v1" TargetMode="External"/><Relationship Id="rId21" Type="http://schemas.openxmlformats.org/officeDocument/2006/relationships/hyperlink" Target="https://hal.science/hal-04397531v1" TargetMode="External"/><Relationship Id="rId22" Type="http://schemas.openxmlformats.org/officeDocument/2006/relationships/hyperlink" Target="https://hal.science/hal-04391277v1" TargetMode="External"/><Relationship Id="rId23" Type="http://schemas.openxmlformats.org/officeDocument/2006/relationships/hyperlink" Target="https://hal.science/hal-04391228v1" TargetMode="External"/><Relationship Id="rId24" Type="http://schemas.openxmlformats.org/officeDocument/2006/relationships/hyperlink" Target="https://hal.science/hal-04391270v1" TargetMode="External"/><Relationship Id="rId25" Type="http://schemas.openxmlformats.org/officeDocument/2006/relationships/hyperlink" Target="https://hal.science/hal-04391241v1" TargetMode="External"/><Relationship Id="rId26" Type="http://schemas.openxmlformats.org/officeDocument/2006/relationships/hyperlink" Target="https://hal.science/hal-04391207v1" TargetMode="External"/><Relationship Id="rId27" Type="http://schemas.openxmlformats.org/officeDocument/2006/relationships/hyperlink" Target="https://hal.science/hal-04391289v1" TargetMode="External"/><Relationship Id="rId28" Type="http://schemas.openxmlformats.org/officeDocument/2006/relationships/hyperlink" Target="https://hal.science/search/index/?q=*&amp;authFullName_s=Paola Piras" TargetMode="External"/><Relationship Id="rId29" Type="http://schemas.openxmlformats.org/officeDocument/2006/relationships/hyperlink" Target="https://hal.science/hal-04391184v1" TargetMode="External"/><Relationship Id="rId30" Type="http://schemas.openxmlformats.org/officeDocument/2006/relationships/hyperlink" Target="https://hal.science/hal-04391098v1" TargetMode="External"/><Relationship Id="rId31" Type="http://schemas.openxmlformats.org/officeDocument/2006/relationships/hyperlink" Target="https://hal.science/hal-04395309v1" TargetMode="External"/><Relationship Id="rId32" Type="http://schemas.openxmlformats.org/officeDocument/2006/relationships/hyperlink" Target="https://hal.science/hal-04391141v1" TargetMode="External"/><Relationship Id="rId33" Type="http://schemas.openxmlformats.org/officeDocument/2006/relationships/hyperlink" Target="https://hal.science/hal-04391486v1" TargetMode="External"/><Relationship Id="rId34" Type="http://schemas.openxmlformats.org/officeDocument/2006/relationships/hyperlink" Target="https://hal.science/hal-04391464v1" TargetMode="External"/><Relationship Id="rId35" Type="http://schemas.openxmlformats.org/officeDocument/2006/relationships/hyperlink" Target="https://hal.science/hal-04761747v2" TargetMode="External"/><Relationship Id="rId36" Type="http://schemas.openxmlformats.org/officeDocument/2006/relationships/hyperlink" Target="https://hal.science/hal-0476584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Escorne</dc:title>
  <dc:description>CV</dc:description>
  <dc:subject/>
  <cp:keywords/>
  <cp:category/>
  <cp:lastModifiedBy/>
  <dcterms:created xsi:type="dcterms:W3CDTF">2026-03-23T12:58:22+01:00</dcterms:created>
  <dcterms:modified xsi:type="dcterms:W3CDTF">2026-03-23T12:58:22+01:00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