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michel </w:t>
      </w:r>
      <w:r>
        <w:rPr>
          <w:color w:val="641e6e"/>
        </w:rPr>
        <w:t xml:space="preserve">cheffe d'entreprise  chez Charlotte Michel</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 de consultant depuis Janvier 2003Ingénieur de l’Ecole Centrale des Arts et Manufactures de ParisIngénieur de l’Ecole Nationale du Génie Rural des Eaux et ForêtsDocteur en gestion des territoires (Sciences de l’environnement) sous la direction de Laurent MERMET (ENGREF Paris).Chercheure rattachée au Laboratoire Montpellier Research in Management</w:t>
      </w:r>
    </w:p>
    <w:p>
      <w:pPr/>
      <w:r>
        <w:rPr/>
        <w:t xml:space="preserve">J'interviens dans l'accompagnement de la gestion environnementale des territoires. J'aide à apporter des réponses sur mesure pour des situations très diverses  : forêts,  villes et campagnes, grands sites naturels, sites du littoral ou espaces maritimes, espèces protégées. J'accompagne les gestionnaires dans la mise en place de stratégies de gestion et d’organisation des usages et de la conservation d’un environnement en bon état pour le vivant. Je mets en œuvre une ingénierie adaptative d’appréhension et d’analyse territoriale, construite grâce à des échanges entre des travaux universitaires et des expérimentations avec des partenaires. Je diffuse et met en discussion mon savoir-faire à travers des modules d’enseignements (universités, écoles d’ingénieur, formation continue).</w:t>
      </w:r>
    </w:p>
    <w:p>
      <w:pPr/>
      <w:r>
        <w:rPr/>
        <w:t xml:space="preserve">Je créée et anime des jeux sérieux dans des contextes de gestion de l'environnement pour développer les capacités de négociations, la compréhension des stratégies d'acteurs et la prospective stratégique.</w:t>
      </w:r>
    </w:p>
    <w:p>
      <w:pPr/>
      <w:r>
        <w:rPr/>
        <w:t xml:space="preserve">Je propose des prestations de conseil et d’accompagnement sur deux axes :</w:t>
      </w:r>
    </w:p>
    <w:p>
      <w:pPr>
        <w:numPr>
          <w:ilvl w:val="0"/>
          <w:numId w:val="1"/>
        </w:numPr>
      </w:pPr>
      <w:r>
        <w:rPr/>
        <w:t xml:space="preserve">La concertation et la prospective territoriale,</w:t>
      </w:r>
    </w:p>
    <w:p>
      <w:pPr>
        <w:numPr>
          <w:ilvl w:val="0"/>
          <w:numId w:val="1"/>
        </w:numPr>
      </w:pPr>
      <w:r>
        <w:rPr/>
        <w:t xml:space="preserve">L’observation, l’analyse des fonctionnements des territoires et des conflits d’usages.</w:t>
      </w:r>
    </w:p>
    <w:p>
      <w:pPr/>
      <w:r>
        <w:rPr/>
        <w:t xml:space="preserve">Tout ceci en vue de faciliter un fonctionnement adaptatif et diversifié des territoires dans le renforcement des résiliences écologiques, des harmonies paysagères et du cadre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TERMER, Ecumes, Perspectives et Basculements Rapport final</w:t>
              </w:r>
            </w:hyperlink>
          </w:p>
          <w:p>
            <w:pPr/>
            <w:hyperlink r:id="rId8" w:history="1">
              <w:r>
                <w:rPr>
                  <w:color w:val="#410a8c"/>
                  <w:u w:val="single"/>
                </w:rPr>
                <w:t xml:space="preserve">Charlotte Michel</w:t>
              </w:r>
            </w:hyperlink>
          </w:p>
          <w:p>
            <w:pPr/>
            <w:r>
              <w:rPr/>
              <w:t xml:space="preserve">LttOcean. 2025</w:t>
            </w:r>
          </w:p>
          <w:p>
            <w:pPr/>
            <w:r>
              <w:rPr/>
              <w:t xml:space="preserve">Rapport</w:t>
            </w:r>
          </w:p>
          <w:p>
            <w:pPr/>
            <w:hyperlink r:id="rId7" w:history="1">
              <w:r>
                <w:rPr>
                  <w:color w:val="#410a8c"/>
                  <w:u w:val="single"/>
                </w:rPr>
                <w:t xml:space="preserve">hal-04905607v1</w:t>
              </w:r>
            </w:hyperlink>
          </w:p>
        </w:tc>
      </w:tr>
      <w:tr>
        <w:trPr/>
        <w:tc>
          <w:tcPr>
            <w:noWrap/>
          </w:tcPr>
          <w:p>
            <w:pPr>
              <w:spacing w:after="200"/>
            </w:pPr>
            <w:hyperlink r:id="rId9" w:history="1">
              <w:r>
                <w:rPr>
                  <w:color w:val="1e198e"/>
                  <w:b w:val="1"/>
                  <w:bCs w:val="1"/>
                  <w:u w:val="single"/>
                </w:rPr>
                <w:t xml:space="preserve">Des territoires terre et mer en mutation</w:t>
              </w:r>
            </w:hyperlink>
          </w:p>
          <w:p>
            <w:pPr/>
            <w:hyperlink r:id="rId8" w:history="1">
              <w:r>
                <w:rPr>
                  <w:color w:val="#410a8c"/>
                  <w:u w:val="single"/>
                </w:rPr>
                <w:t xml:space="preserve">Charlotte Michel</w:t>
              </w:r>
            </w:hyperlink>
            <w:r>
              <w:rPr/>
              <w:t xml:space="preserve">,</w:t>
            </w:r>
            <w:hyperlink r:id="rId10" w:history="1">
              <w:r>
                <w:rPr>
                  <w:color w:val="#410a8c"/>
                  <w:u w:val="single"/>
                </w:rPr>
                <w:t xml:space="preserve">Yves Henocque</w:t>
              </w:r>
            </w:hyperlink>
            <w:r>
              <w:rPr/>
              <w:t xml:space="preserve">,</w:t>
            </w:r>
            <w:hyperlink r:id="rId11" w:history="1">
              <w:r>
                <w:rPr>
                  <w:color w:val="#410a8c"/>
                  <w:u w:val="single"/>
                </w:rPr>
                <w:t xml:space="preserve">Bernard Kalaora</w:t>
              </w:r>
            </w:hyperlink>
          </w:p>
          <w:p>
            <w:pPr/>
            <w:r>
              <w:rPr/>
              <w:t xml:space="preserve">LittOcean. 2023</w:t>
            </w:r>
          </w:p>
          <w:p>
            <w:pPr/>
            <w:r>
              <w:rPr/>
              <w:t xml:space="preserve">Rapport</w:t>
            </w:r>
          </w:p>
          <w:p>
            <w:pPr/>
            <w:hyperlink r:id="rId9" w:history="1">
              <w:r>
                <w:rPr>
                  <w:color w:val="#410a8c"/>
                  <w:u w:val="single"/>
                </w:rPr>
                <w:t xml:space="preserve">hal-04559201v1</w:t>
              </w:r>
            </w:hyperlink>
          </w:p>
        </w:tc>
      </w:tr>
      <w:tr>
        <w:trPr/>
        <w:tc>
          <w:tcPr>
            <w:noWrap/>
          </w:tcPr>
          <w:p>
            <w:pPr>
              <w:spacing w:after="200"/>
            </w:pPr>
            <w:hyperlink r:id="rId12" w:history="1">
              <w:r>
                <w:rPr>
                  <w:color w:val="1e198e"/>
                  <w:b w:val="1"/>
                  <w:bCs w:val="1"/>
                  <w:u w:val="single"/>
                </w:rPr>
                <w:t xml:space="preserve">Vers une performance écologique des activités en mer : Quels apprentissages tirer des entreprises maritimes innovantes de la transition ?</w:t>
              </w:r>
            </w:hyperlink>
          </w:p>
          <w:p>
            <w:pPr/>
            <w:hyperlink r:id="rId13" w:history="1">
              <w:r>
                <w:rPr>
                  <w:color w:val="#410a8c"/>
                  <w:u w:val="single"/>
                </w:rPr>
                <w:t xml:space="preserve">Charlotte Bigard</w:t>
              </w:r>
            </w:hyperlink>
            <w:r>
              <w:rPr/>
              <w:t xml:space="preserve">,</w:t>
            </w:r>
            <w:hyperlink r:id="rId8" w:history="1">
              <w:r>
                <w:rPr>
                  <w:color w:val="#410a8c"/>
                  <w:u w:val="single"/>
                </w:rPr>
                <w:t xml:space="preserve">Charlotte Michel</w:t>
              </w:r>
            </w:hyperlink>
            <w:r>
              <w:rPr/>
              <w:t xml:space="preserve">,</w:t>
            </w:r>
            <w:hyperlink r:id="rId14" w:history="1">
              <w:r>
                <w:rPr>
                  <w:color w:val="#410a8c"/>
                  <w:u w:val="single"/>
                </w:rPr>
                <w:t xml:space="preserve">Maya Leroy</w:t>
              </w:r>
            </w:hyperlink>
          </w:p>
          <w:p>
            <w:pPr/>
            <w:r>
              <w:rPr/>
              <w:t xml:space="preserve">[Rapport de recherche] Agroparistech. 2022</w:t>
            </w:r>
          </w:p>
          <w:p>
            <w:pPr/>
            <w:r>
              <w:rPr/>
              <w:t xml:space="preserve">Rapport</w:t>
            </w:r>
            <w:r>
              <w:rPr/>
              <w:t xml:space="preserve"> (rapport de recherche)</w:t>
            </w:r>
          </w:p>
          <w:p>
            <w:pPr/>
            <w:hyperlink r:id="rId12" w:history="1">
              <w:r>
                <w:rPr>
                  <w:color w:val="#410a8c"/>
                  <w:u w:val="single"/>
                </w:rPr>
                <w:t xml:space="preserve">hal-03632459v1</w:t>
              </w:r>
            </w:hyperlink>
          </w:p>
        </w:tc>
      </w:tr>
      <w:tr>
        <w:trPr/>
        <w:tc>
          <w:tcPr>
            <w:noWrap/>
          </w:tcPr>
          <w:p>
            <w:pPr>
              <w:spacing w:after="200"/>
            </w:pPr>
            <w:hyperlink r:id="rId15" w:history="1">
              <w:r>
                <w:rPr>
                  <w:color w:val="1e198e"/>
                  <w:b w:val="1"/>
                  <w:bCs w:val="1"/>
                  <w:u w:val="single"/>
                </w:rPr>
                <w:t xml:space="preserve">Projet IFU, Ilots de Fraicheur Urbains</w:t>
              </w:r>
            </w:hyperlink>
          </w:p>
          <w:p>
            <w:pPr/>
            <w:hyperlink r:id="rId16" w:history="1">
              <w:r>
                <w:rPr>
                  <w:color w:val="#410a8c"/>
                  <w:u w:val="single"/>
                </w:rPr>
                <w:t xml:space="preserve">Marion Bonhomme</w:t>
              </w:r>
            </w:hyperlink>
            <w:r>
              <w:rPr/>
              <w:t xml:space="preserve">,</w:t>
            </w:r>
            <w:hyperlink r:id="rId17" w:history="1">
              <w:r>
                <w:rPr>
                  <w:color w:val="#410a8c"/>
                  <w:u w:val="single"/>
                </w:rPr>
                <w:t xml:space="preserve">Serge Faraut</w:t>
              </w:r>
            </w:hyperlink>
            <w:r>
              <w:rPr/>
              <w:t xml:space="preserve">,</w:t>
            </w:r>
            <w:hyperlink r:id="rId18" w:history="1">
              <w:r>
                <w:rPr>
                  <w:color w:val="#410a8c"/>
                  <w:u w:val="single"/>
                </w:rPr>
                <w:t xml:space="preserve">Tathiane Martins</w:t>
              </w:r>
            </w:hyperlink>
            <w:r>
              <w:rPr/>
              <w:t xml:space="preserve">,</w:t>
            </w:r>
            <w:hyperlink r:id="rId19" w:history="1">
              <w:r>
                <w:rPr>
                  <w:color w:val="#410a8c"/>
                  <w:u w:val="single"/>
                </w:rPr>
                <w:t xml:space="preserve">Frederic Bonneaud</w:t>
              </w:r>
            </w:hyperlink>
            <w:r>
              <w:rPr/>
              <w:t xml:space="preserve">,</w:t>
            </w:r>
            <w:hyperlink r:id="rId8" w:history="1">
              <w:r>
                <w:rPr>
                  <w:color w:val="#410a8c"/>
                  <w:u w:val="single"/>
                </w:rPr>
                <w:t xml:space="preserve">Charlotte Michel</w:t>
              </w:r>
            </w:hyperlink>
            <w:r>
              <w:rPr/>
              <w:t xml:space="preserve">et al.</w:t>
            </w:r>
          </w:p>
          <w:p>
            <w:pPr/>
            <w:r>
              <w:rPr/>
              <w:t xml:space="preserve">[Rapport de recherche] ADEME. 2015</w:t>
            </w:r>
          </w:p>
          <w:p>
            <w:pPr/>
            <w:r>
              <w:rPr/>
              <w:t xml:space="preserve">Rapport</w:t>
            </w:r>
            <w:r>
              <w:rPr/>
              <w:t xml:space="preserve"> (rapport de recherche)</w:t>
            </w:r>
          </w:p>
          <w:p>
            <w:pPr/>
            <w:hyperlink r:id="rId15" w:history="1">
              <w:r>
                <w:rPr>
                  <w:color w:val="#410a8c"/>
                  <w:u w:val="single"/>
                </w:rPr>
                <w:t xml:space="preserve">hal-02161236v1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Sylv'Agora, un jeu de négociation sur les enjeux de transition des socio-écosystèmes forestiers</w:t>
              </w:r>
            </w:hyperlink>
          </w:p>
          <w:p>
            <w:pPr/>
            <w:hyperlink r:id="rId8" w:history="1">
              <w:r>
                <w:rPr>
                  <w:color w:val="#410a8c"/>
                  <w:u w:val="single"/>
                </w:rPr>
                <w:t xml:space="preserve">Charlotte Michel</w:t>
              </w:r>
            </w:hyperlink>
            <w:r>
              <w:rPr/>
              <w:t xml:space="preserve">,</w:t>
            </w:r>
            <w:hyperlink r:id="rId21" w:history="1">
              <w:r>
                <w:rPr>
                  <w:color w:val="#410a8c"/>
                  <w:u w:val="single"/>
                </w:rPr>
                <w:t xml:space="preserve">Nicolas Hervé</w:t>
              </w:r>
            </w:hyperlink>
          </w:p>
          <w:p>
            <w:pPr/>
            <w:r>
              <w:rPr/>
              <w:t xml:space="preserve">Master. France. 2025</w:t>
            </w:r>
          </w:p>
          <w:p>
            <w:pPr/>
            <w:r>
              <w:rPr/>
              <w:t xml:space="preserve">Cours</w:t>
            </w:r>
          </w:p>
          <w:p>
            <w:pPr/>
            <w:hyperlink r:id="rId20" w:history="1">
              <w:r>
                <w:rPr>
                  <w:color w:val="#410a8c"/>
                  <w:u w:val="single"/>
                </w:rPr>
                <w:t xml:space="preserve">hal-05346694v1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Hybridizing research and decision-making: a path toward sustainability in marine spaces</w:t>
              </w:r>
            </w:hyperlink>
          </w:p>
          <w:p>
            <w:pPr/>
            <w:hyperlink r:id="rId23" w:history="1">
              <w:r>
                <w:rPr>
                  <w:color w:val="#410a8c"/>
                  <w:u w:val="single"/>
                </w:rPr>
                <w:t xml:space="preserve">Catherine Boemare</w:t>
              </w:r>
            </w:hyperlink>
            <w:r>
              <w:rPr/>
              <w:t xml:space="preserve">,</w:t>
            </w:r>
            <w:hyperlink r:id="rId24" w:history="1">
              <w:r>
                <w:rPr>
                  <w:color w:val="#410a8c"/>
                  <w:u w:val="single"/>
                </w:rPr>
                <w:t xml:space="preserve">Elsa Mosseri</w:t>
              </w:r>
            </w:hyperlink>
            <w:r>
              <w:rPr/>
              <w:t xml:space="preserve">,</w:t>
            </w:r>
            <w:hyperlink r:id="rId25" w:history="1">
              <w:r>
                <w:rPr>
                  <w:color w:val="#410a8c"/>
                  <w:u w:val="single"/>
                </w:rPr>
                <w:t xml:space="preserve">Grégory Agin</w:t>
              </w:r>
            </w:hyperlink>
            <w:r>
              <w:rPr/>
              <w:t xml:space="preserve">,</w:t>
            </w:r>
            <w:hyperlink r:id="rId26" w:history="1">
              <w:r>
                <w:rPr>
                  <w:color w:val="#410a8c"/>
                  <w:u w:val="single"/>
                </w:rPr>
                <w:t xml:space="preserve">Lorenzo Bramanti</w:t>
              </w:r>
            </w:hyperlink>
            <w:r>
              <w:rPr/>
              <w:t xml:space="preserve">,</w:t>
            </w:r>
            <w:hyperlink r:id="rId27" w:history="1">
              <w:r>
                <w:rPr>
                  <w:color w:val="#410a8c"/>
                  <w:u w:val="single"/>
                </w:rPr>
                <w:t xml:space="preserve">Raphaël Certain</w:t>
              </w:r>
            </w:hyperlink>
            <w:r>
              <w:rPr/>
              <w:t xml:space="preserve">et al.</w:t>
            </w:r>
          </w:p>
          <w:p>
            <w:pPr/>
            <w:r>
              <w:rPr/>
              <w:t xml:space="preserve">2022</w:t>
            </w:r>
          </w:p>
          <w:p>
            <w:pPr/>
            <w:r>
              <w:rPr/>
              <w:t xml:space="preserve">Pré-publication, Document de travail</w:t>
            </w:r>
          </w:p>
          <w:p>
            <w:pPr/>
            <w:hyperlink r:id="rId22" w:history="1">
              <w:r>
                <w:rPr>
                  <w:color w:val="#410a8c"/>
                  <w:u w:val="single"/>
                </w:rPr>
                <w:t xml:space="preserve">hal-03789807v1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Using a quantitative model for participatory geo-foresight: ISIS-Fish and fishing governance in the Bay of Biscay</w:t>
              </w:r>
            </w:hyperlink>
          </w:p>
          <w:p>
            <w:pPr/>
            <w:hyperlink r:id="rId29" w:history="1">
              <w:r>
                <w:rPr>
                  <w:color w:val="#410a8c"/>
                  <w:u w:val="single"/>
                </w:rPr>
                <w:t xml:space="preserve">Z. Provot</w:t>
              </w:r>
            </w:hyperlink>
            <w:r>
              <w:rPr/>
              <w:t xml:space="preserve">,</w:t>
            </w:r>
            <w:hyperlink r:id="rId30" w:history="1">
              <w:r>
                <w:rPr>
                  <w:color w:val="#410a8c"/>
                  <w:u w:val="single"/>
                </w:rPr>
                <w:t xml:space="preserve">S. Mahevas</w:t>
              </w:r>
            </w:hyperlink>
            <w:r>
              <w:rPr/>
              <w:t xml:space="preserve">,</w:t>
            </w: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2" w:history="1">
              <w:r>
                <w:rPr>
                  <w:color w:val="#410a8c"/>
                  <w:u w:val="single"/>
                </w:rPr>
                <w:t xml:space="preserve">S. Lehuta</w:t>
              </w:r>
            </w:hyperlink>
            <w:r>
              <w:rPr/>
              <w:t xml:space="preserve">et al.</w:t>
            </w:r>
          </w:p>
          <w:p>
            <w:pPr/>
            <w:r>
              <w:rPr>
                <w:i w:val="1"/>
                <w:iCs w:val="1"/>
              </w:rPr>
              <w:t xml:space="preserve">Marine Policy</w:t>
            </w:r>
            <w:r>
              <w:rPr/>
              <w:t xml:space="preserve">, 2020, 117, pp.103231. </w:t>
            </w:r>
            <w:hyperlink r:id="rId33" w:history="1">
              <w:r>
                <w:rPr>
                  <w:color w:val="#410a8c"/>
                  <w:u w:val="single"/>
                </w:rPr>
                <w:t xml:space="preserve">⟨10.1016/j.marpol.2018.08.015⟩</w:t>
              </w:r>
            </w:hyperlink>
          </w:p>
          <w:p>
            <w:pPr/>
            <w:r>
              <w:rPr/>
              <w:t xml:space="preserve">Article dans une revue</w:t>
            </w:r>
          </w:p>
          <w:p>
            <w:pPr/>
            <w:hyperlink r:id="rId28" w:history="1">
              <w:r>
                <w:rPr>
                  <w:color w:val="#410a8c"/>
                  <w:u w:val="single"/>
                </w:rPr>
                <w:t xml:space="preserve">hal-02172338v1</w:t>
              </w:r>
            </w:hyperlink>
          </w:p>
        </w:tc>
      </w:tr>
      <w:tr>
        <w:trPr/>
        <w:tc>
          <w:tcPr>
            <w:noWrap/>
          </w:tcPr>
          <w:p>
            <w:pPr>
              <w:spacing w:after="200"/>
            </w:pPr>
            <w:hyperlink r:id="rId34" w:history="1">
              <w:r>
                <w:rPr>
                  <w:color w:val="1e198e"/>
                  <w:b w:val="1"/>
                  <w:bCs w:val="1"/>
                  <w:u w:val="single"/>
                </w:rPr>
                <w:t xml:space="preserve">Raconter l’espace en jouant avec le temps. Exemple d’un exercice participatif de géoprospective des pêches maritimes</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5" w:history="1">
              <w:r>
                <w:rPr>
                  <w:color w:val="#410a8c"/>
                  <w:u w:val="single"/>
                </w:rPr>
                <w:t xml:space="preserve">Stéphanie Mahévas</w:t>
              </w:r>
            </w:hyperlink>
            <w:r>
              <w:rPr/>
              <w:t xml:space="preserve">,</w:t>
            </w:r>
            <w:hyperlink r:id="rId36" w:history="1">
              <w:r>
                <w:rPr>
                  <w:color w:val="#410a8c"/>
                  <w:u w:val="single"/>
                </w:rPr>
                <w:t xml:space="preserve">Brice Trouillet</w:t>
              </w:r>
            </w:hyperlink>
          </w:p>
          <w:p>
            <w:pPr/>
            <w:r>
              <w:rPr>
                <w:i w:val="1"/>
                <w:iCs w:val="1"/>
              </w:rPr>
              <w:t xml:space="preserve">Développement durable et territoires</w:t>
            </w:r>
            <w:r>
              <w:rPr/>
              <w:t xml:space="preserve">, 2018, Vol. 9, n°2, </w:t>
            </w:r>
            <w:hyperlink r:id="rId37" w:history="1">
              <w:r>
                <w:rPr>
                  <w:color w:val="#410a8c"/>
                  <w:u w:val="single"/>
                </w:rPr>
                <w:t xml:space="preserve">⟨10.4000/developpementdurable.12255⟩</w:t>
              </w:r>
            </w:hyperlink>
          </w:p>
          <w:p>
            <w:pPr/>
            <w:r>
              <w:rPr/>
              <w:t xml:space="preserve">Article dans une revue</w:t>
            </w:r>
          </w:p>
          <w:p>
            <w:pPr/>
            <w:hyperlink r:id="rId34" w:history="1">
              <w:r>
                <w:rPr>
                  <w:color w:val="#410a8c"/>
                  <w:u w:val="single"/>
                </w:rPr>
                <w:t xml:space="preserve">hal-01832258v1</w:t>
              </w:r>
            </w:hyperlink>
          </w:p>
        </w:tc>
      </w:tr>
      <w:tr>
        <w:trPr/>
        <w:tc>
          <w:tcPr>
            <w:noWrap/>
          </w:tcPr>
          <w:p>
            <w:pPr>
              <w:spacing w:after="200"/>
            </w:pPr>
            <w:hyperlink r:id="rId38" w:history="1">
              <w:r>
                <w:rPr>
                  <w:color w:val="1e198e"/>
                  <w:b w:val="1"/>
                  <w:bCs w:val="1"/>
                  <w:u w:val="single"/>
                </w:rPr>
                <w:t xml:space="preserve">Les pêches maritimes, un terrain d'expérimentation de la géoprospective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p>
          <w:p>
            <w:pPr/>
            <w:r>
              <w:rPr>
                <w:i w:val="1"/>
                <w:iCs w:val="1"/>
              </w:rPr>
              <w:t xml:space="preserve">Cahiers de géographie du Québec</w:t>
            </w:r>
            <w:r>
              <w:rPr/>
              <w:t xml:space="preserve">, 2016, Prospective territoriale participative, 60 (170), pp.287-302. </w:t>
            </w:r>
            <w:hyperlink r:id="rId40" w:history="1">
              <w:r>
                <w:rPr>
                  <w:color w:val="#410a8c"/>
                  <w:u w:val="single"/>
                </w:rPr>
                <w:t xml:space="preserve">⟨10.7202/1040536ar⟩</w:t>
              </w:r>
            </w:hyperlink>
          </w:p>
          <w:p>
            <w:pPr/>
            <w:r>
              <w:rPr/>
              <w:t xml:space="preserve">Article dans une revue</w:t>
            </w:r>
          </w:p>
          <w:p>
            <w:pPr/>
            <w:hyperlink r:id="rId38" w:history="1">
              <w:r>
                <w:rPr>
                  <w:color w:val="#410a8c"/>
                  <w:u w:val="single"/>
                </w:rPr>
                <w:t xml:space="preserve">halshs-01553061v1</w:t>
              </w:r>
            </w:hyperlink>
          </w:p>
        </w:tc>
      </w:tr>
      <w:tr>
        <w:trPr/>
        <w:tc>
          <w:tcPr>
            <w:noWrap/>
          </w:tcPr>
          <w:p>
            <w:pPr>
              <w:spacing w:after="200"/>
            </w:pPr>
            <w:hyperlink r:id="rId41" w:history="1">
              <w:r>
                <w:rPr>
                  <w:color w:val="1e198e"/>
                  <w:b w:val="1"/>
                  <w:bCs w:val="1"/>
                  <w:u w:val="single"/>
                </w:rPr>
                <w:t xml:space="preserve">Impact of Urban Cool Island measures on outdoor climate and pedestrian comfort: Simulations for a new district of Toulouse, France</w:t>
              </w:r>
            </w:hyperlink>
          </w:p>
          <w:p>
            <w:pPr/>
            <w:hyperlink r:id="rId42" w:history="1">
              <w:r>
                <w:rPr>
                  <w:color w:val="#410a8c"/>
                  <w:u w:val="single"/>
                </w:rPr>
                <w:t xml:space="preserve">Tathiane A. L. Martins</w:t>
              </w:r>
            </w:hyperlink>
            <w:r>
              <w:rPr/>
              <w:t xml:space="preserve">,</w:t>
            </w:r>
            <w:hyperlink r:id="rId43" w:history="1">
              <w:r>
                <w:rPr>
                  <w:color w:val="#410a8c"/>
                  <w:u w:val="single"/>
                </w:rPr>
                <w:t xml:space="preserve">Luc Adolphe</w:t>
              </w:r>
            </w:hyperlink>
            <w:r>
              <w:rPr/>
              <w:t xml:space="preserve">,</w:t>
            </w:r>
            <w:hyperlink r:id="rId16" w:history="1">
              <w:r>
                <w:rPr>
                  <w:color w:val="#410a8c"/>
                  <w:u w:val="single"/>
                </w:rPr>
                <w:t xml:space="preserve">Marion Bonhomme</w:t>
              </w:r>
            </w:hyperlink>
            <w:r>
              <w:rPr/>
              <w:t xml:space="preserve">,</w:t>
            </w:r>
            <w:hyperlink r:id="rId19" w:history="1">
              <w:r>
                <w:rPr>
                  <w:color w:val="#410a8c"/>
                  <w:u w:val="single"/>
                </w:rPr>
                <w:t xml:space="preserve">Frederic Bonneaud</w:t>
              </w:r>
            </w:hyperlink>
            <w:r>
              <w:rPr/>
              <w:t xml:space="preserve">,</w:t>
            </w:r>
            <w:hyperlink r:id="rId17" w:history="1">
              <w:r>
                <w:rPr>
                  <w:color w:val="#410a8c"/>
                  <w:u w:val="single"/>
                </w:rPr>
                <w:t xml:space="preserve">Serge Faraut</w:t>
              </w:r>
            </w:hyperlink>
            <w:r>
              <w:rPr/>
              <w:t xml:space="preserve">et al.</w:t>
            </w:r>
          </w:p>
          <w:p>
            <w:pPr/>
            <w:r>
              <w:rPr>
                <w:i w:val="1"/>
                <w:iCs w:val="1"/>
              </w:rPr>
              <w:t xml:space="preserve">Sustainable Cities and Society</w:t>
            </w:r>
            <w:r>
              <w:rPr/>
              <w:t xml:space="preserve">, 2016, 26, pp.9--26. </w:t>
            </w:r>
            <w:hyperlink r:id="rId44" w:history="1">
              <w:r>
                <w:rPr>
                  <w:color w:val="#410a8c"/>
                  <w:u w:val="single"/>
                </w:rPr>
                <w:t xml:space="preserve">⟨10.1016/j.scs.2016.05.003⟩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hal-01849728v1</w:t>
              </w:r>
            </w:hyperlink>
          </w:p>
        </w:tc>
      </w:tr>
      <w:tr>
        <w:trPr/>
        <w:tc>
          <w:tcPr>
            <w:noWrap/>
          </w:tcPr>
          <w:p>
            <w:pPr>
              <w:spacing w:after="200"/>
            </w:pPr>
            <w:hyperlink r:id="rId46" w:history="1">
              <w:r>
                <w:rPr>
                  <w:color w:val="1e198e"/>
                  <w:b w:val="1"/>
                  <w:bCs w:val="1"/>
                  <w:u w:val="single"/>
                </w:rPr>
                <w:t xml:space="preserve">Quelles questions émergentes pour les politiques publiques de biodiversité en France métropolitaine ? Résultats et perspectives</w:t>
              </w:r>
            </w:hyperlink>
          </w:p>
          <w:p>
            <w:pPr/>
            <w:hyperlink r:id="rId47" w:history="1">
              <w:r>
                <w:rPr>
                  <w:color w:val="#410a8c"/>
                  <w:u w:val="single"/>
                </w:rPr>
                <w:t xml:space="preserve">Audrey Coreau</w:t>
              </w:r>
            </w:hyperlink>
            <w:r>
              <w:rPr/>
              <w:t xml:space="preserve">,</w:t>
            </w:r>
            <w:hyperlink r:id="rId48" w:history="1">
              <w:r>
                <w:rPr>
                  <w:color w:val="#410a8c"/>
                  <w:u w:val="single"/>
                </w:rPr>
                <w:t xml:space="preserve">Pauline Conversy</w:t>
              </w:r>
            </w:hyperlink>
            <w:r>
              <w:rPr/>
              <w:t xml:space="preserve">,</w:t>
            </w:r>
            <w:hyperlink r:id="rId49" w:history="1">
              <w:r>
                <w:rPr>
                  <w:color w:val="#410a8c"/>
                  <w:u w:val="single"/>
                </w:rPr>
                <w:t xml:space="preserve">Laurent Mermet</w:t>
              </w:r>
            </w:hyperlink>
            <w:r>
              <w:rPr/>
              <w:t xml:space="preserve">,</w:t>
            </w:r>
            <w:hyperlink r:id="rId50" w:history="1">
              <w:r>
                <w:rPr>
                  <w:color w:val="#410a8c"/>
                  <w:u w:val="single"/>
                </w:rPr>
                <w:t xml:space="preserve">Valérie Boisvert</w:t>
              </w:r>
            </w:hyperlink>
            <w:r>
              <w:rPr/>
              <w:t xml:space="preserve">,</w:t>
            </w:r>
            <w:hyperlink r:id="rId51"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52" w:history="1">
              <w:r>
                <w:rPr>
                  <w:color w:val="#410a8c"/>
                  <w:u w:val="single"/>
                </w:rPr>
                <w:t xml:space="preserve">⟨10.1051/nss/2015047⟩</w:t>
              </w:r>
            </w:hyperlink>
          </w:p>
          <w:p>
            <w:pPr/>
            <w:r>
              <w:rPr/>
              <w:t xml:space="preserve">Article dans une revue</w:t>
            </w:r>
          </w:p>
          <w:p>
            <w:pPr/>
            <w:hyperlink r:id="rId46" w:history="1">
              <w:r>
                <w:rPr>
                  <w:color w:val="#410a8c"/>
                  <w:u w:val="single"/>
                </w:rPr>
                <w:t xml:space="preserve">hal-01333261v1</w:t>
              </w:r>
            </w:hyperlink>
          </w:p>
        </w:tc>
      </w:tr>
      <w:tr>
        <w:trPr/>
        <w:tc>
          <w:tcPr>
            <w:noWrap/>
          </w:tcPr>
          <w:p>
            <w:pPr>
              <w:spacing w:after="200"/>
            </w:pPr>
            <w:hyperlink r:id="rId53" w:history="1">
              <w:r>
                <w:rPr>
                  <w:color w:val="1e198e"/>
                  <w:b w:val="1"/>
                  <w:bCs w:val="1"/>
                  <w:u w:val="single"/>
                </w:rPr>
                <w:t xml:space="preserve">L’accès aux espaces naturels, agricoles et forestiers : un enjeu pour les particuliers, les communes, les territoires</w:t>
              </w:r>
            </w:hyperlink>
          </w:p>
          <w:p>
            <w:pPr/>
            <w:hyperlink r:id="rId8" w:history="1">
              <w:r>
                <w:rPr>
                  <w:color w:val="#410a8c"/>
                  <w:u w:val="single"/>
                </w:rPr>
                <w:t xml:space="preserve">Charlotte Michel</w:t>
              </w:r>
            </w:hyperlink>
            <w:r>
              <w:rPr/>
              <w:t xml:space="preserve">,</w:t>
            </w:r>
            <w:hyperlink r:id="rId49" w:history="1">
              <w:r>
                <w:rPr>
                  <w:color w:val="#410a8c"/>
                  <w:u w:val="single"/>
                </w:rPr>
                <w:t xml:space="preserve">Laurent Mermet</w:t>
              </w:r>
            </w:hyperlink>
          </w:p>
          <w:p>
            <w:pPr/>
            <w:r>
              <w:rPr>
                <w:i w:val="1"/>
                <w:iCs w:val="1"/>
              </w:rPr>
              <w:t xml:space="preserve">Annales des mines - Série Responsabilité et environnement</w:t>
            </w:r>
            <w:r>
              <w:rPr/>
              <w:t xml:space="preserve">, 2003, 31, pp.58-69</w:t>
            </w:r>
          </w:p>
          <w:p>
            <w:pPr/>
            <w:r>
              <w:rPr/>
              <w:t xml:space="preserve">Article dans une revue</w:t>
            </w:r>
          </w:p>
          <w:p>
            <w:pPr/>
            <w:hyperlink r:id="rId53" w:history="1">
              <w:r>
                <w:rPr>
                  <w:color w:val="#410a8c"/>
                  <w:u w:val="single"/>
                </w:rPr>
                <w:t xml:space="preserve">hal-02909817v1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géoprospective, une rencontre entre géographie et prospective ?</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r>
              <w:rPr/>
              <w:t xml:space="preserve">,</w:t>
            </w:r>
            <w:hyperlink r:id="rId39" w:history="1">
              <w:r>
                <w:rPr>
                  <w:color w:val="#410a8c"/>
                  <w:u w:val="single"/>
                </w:rPr>
                <w:t xml:space="preserve">Stéphanie Mahevas</w:t>
              </w:r>
            </w:hyperlink>
          </w:p>
          <w:p>
            <w:pPr/>
            <w:r>
              <w:rPr>
                <w:i w:val="1"/>
                <w:iCs w:val="1"/>
              </w:rPr>
              <w:t xml:space="preserve">Colloque "Les temps des territoires"</w:t>
            </w:r>
            <w:r>
              <w:rPr/>
              <w:t xml:space="preserve">, LADYSS, Mar 2017, Nanterre, France</w:t>
            </w:r>
          </w:p>
          <w:p>
            <w:pPr/>
            <w:r>
              <w:rPr/>
              <w:t xml:space="preserve">Communication dans un congrès</w:t>
            </w:r>
          </w:p>
          <w:p>
            <w:pPr/>
            <w:hyperlink r:id="rId54" w:history="1">
              <w:r>
                <w:rPr>
                  <w:color w:val="#410a8c"/>
                  <w:u w:val="single"/>
                </w:rPr>
                <w:t xml:space="preserve">halshs-01553132v2</w:t>
              </w:r>
            </w:hyperlink>
          </w:p>
        </w:tc>
      </w:tr>
      <w:tr>
        <w:trPr/>
        <w:tc>
          <w:tcPr>
            <w:noWrap/>
          </w:tcPr>
          <w:p>
            <w:pPr>
              <w:spacing w:after="200"/>
            </w:pPr>
            <w:hyperlink r:id="rId55" w:history="1">
              <w:r>
                <w:rPr>
                  <w:color w:val="1e198e"/>
                  <w:b w:val="1"/>
                  <w:bCs w:val="1"/>
                  <w:u w:val="single"/>
                </w:rPr>
                <w:t xml:space="preserve">Expérimentation de géoprospective sur les pêches maritimes du golfe de Gascogne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Colloque "Pêches et changements globaux"</w:t>
            </w:r>
            <w:r>
              <w:rPr/>
              <w:t xml:space="preserve">, Association Française d'Halieutique, Jun 2017, Nantes, France</w:t>
            </w:r>
          </w:p>
          <w:p>
            <w:pPr/>
            <w:r>
              <w:rPr/>
              <w:t xml:space="preserve">Communication dans un congrès</w:t>
            </w:r>
          </w:p>
          <w:p>
            <w:pPr/>
            <w:hyperlink r:id="rId55" w:history="1">
              <w:r>
                <w:rPr>
                  <w:color w:val="#410a8c"/>
                  <w:u w:val="single"/>
                </w:rPr>
                <w:t xml:space="preserve">hal-01571511v1</w:t>
              </w:r>
            </w:hyperlink>
          </w:p>
        </w:tc>
      </w:tr>
      <w:tr>
        <w:trPr/>
        <w:tc>
          <w:tcPr>
            <w:noWrap/>
          </w:tcPr>
          <w:p>
            <w:pPr>
              <w:spacing w:after="200"/>
            </w:pPr>
            <w:hyperlink r:id="rId56" w:history="1">
              <w:r>
                <w:rPr>
                  <w:color w:val="1e198e"/>
                  <w:b w:val="1"/>
                  <w:bCs w:val="1"/>
                  <w:u w:val="single"/>
                </w:rPr>
                <w:t xml:space="preserve">Etude numérique de l’impact des îlots de fraicheur urbains sur le confort du piéton – Application à l’aménagement du quartier de Montaudran à Toulouse</w:t>
              </w:r>
            </w:hyperlink>
          </w:p>
          <w:p>
            <w:pPr/>
            <w:hyperlink r:id="rId18" w:history="1">
              <w:r>
                <w:rPr>
                  <w:color w:val="#410a8c"/>
                  <w:u w:val="single"/>
                </w:rPr>
                <w:t xml:space="preserve">Tathiane Martins</w:t>
              </w:r>
            </w:hyperlink>
            <w:r>
              <w:rPr/>
              <w:t xml:space="preserve">,</w:t>
            </w:r>
            <w:hyperlink r:id="rId57" w:history="1">
              <w:r>
                <w:rPr>
                  <w:color w:val="#410a8c"/>
                  <w:u w:val="single"/>
                </w:rPr>
                <w:t xml:space="preserve">Stéphane Ginestet</w:t>
              </w:r>
            </w:hyperlink>
            <w:r>
              <w:rPr/>
              <w:t xml:space="preserve">,</w:t>
            </w:r>
            <w:hyperlink r:id="rId43" w:history="1">
              <w:r>
                <w:rPr>
                  <w:color w:val="#410a8c"/>
                  <w:u w:val="single"/>
                </w:rPr>
                <w:t xml:space="preserve">Luc Adolphe</w:t>
              </w:r>
            </w:hyperlink>
            <w:r>
              <w:rPr/>
              <w:t xml:space="preserve">,</w:t>
            </w:r>
            <w:hyperlink r:id="rId16" w:history="1">
              <w:r>
                <w:rPr>
                  <w:color w:val="#410a8c"/>
                  <w:u w:val="single"/>
                </w:rPr>
                <w:t xml:space="preserve">Marion Bonhomme</w:t>
              </w:r>
            </w:hyperlink>
            <w:r>
              <w:rPr/>
              <w:t xml:space="preserve">,</w:t>
            </w:r>
            <w:hyperlink r:id="rId17" w:history="1">
              <w:r>
                <w:rPr>
                  <w:color w:val="#410a8c"/>
                  <w:u w:val="single"/>
                </w:rPr>
                <w:t xml:space="preserve">Serge Faraut</w:t>
              </w:r>
            </w:hyperlink>
            <w:r>
              <w:rPr/>
              <w:t xml:space="preserve">et al.</w:t>
            </w:r>
          </w:p>
          <w:p>
            <w:pPr/>
            <w:r>
              <w:rPr>
                <w:i w:val="1"/>
                <w:iCs w:val="1"/>
              </w:rPr>
              <w:t xml:space="preserve">IBPSA (Conférence Francophone de l'International Building Performance Simulation Association)</w:t>
            </w:r>
            <w:r>
              <w:rPr/>
              <w:t xml:space="preserve">, May 2016, Marne-la-Vallée, France</w:t>
            </w:r>
          </w:p>
          <w:p>
            <w:pPr/>
            <w:r>
              <w:rPr/>
              <w:t xml:space="preserve">Communication dans un congrès</w:t>
            </w:r>
          </w:p>
          <w:p>
            <w:pPr/>
            <w:hyperlink r:id="rId56" w:history="1">
              <w:r>
                <w:rPr>
                  <w:color w:val="#410a8c"/>
                  <w:u w:val="single"/>
                </w:rPr>
                <w:t xml:space="preserve">hal-02157302v1</w:t>
              </w:r>
            </w:hyperlink>
          </w:p>
        </w:tc>
      </w:tr>
      <w:tr>
        <w:trPr/>
        <w:tc>
          <w:tcPr>
            <w:noWrap/>
          </w:tcPr>
          <w:p>
            <w:pPr>
              <w:spacing w:after="200"/>
            </w:pPr>
            <w:hyperlink r:id="rId58" w:history="1">
              <w:r>
                <w:rPr>
                  <w:color w:val="1e198e"/>
                  <w:b w:val="1"/>
                  <w:bCs w:val="1"/>
                  <w:u w:val="single"/>
                </w:rPr>
                <w:t xml:space="preserve">Géoprospective des pêches maritimes dans le golfe de Gascogne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Les écosystèmes marins dans tous leurs états</w:t>
            </w:r>
            <w:r>
              <w:rPr/>
              <w:t xml:space="preserve">, Association Française d'Halieutique, Jul 2015, Montpellier, France</w:t>
            </w:r>
          </w:p>
          <w:p>
            <w:pPr/>
            <w:r>
              <w:rPr/>
              <w:t xml:space="preserve">Communication dans un congrès</w:t>
            </w:r>
          </w:p>
          <w:p>
            <w:pPr/>
            <w:hyperlink r:id="rId58" w:history="1">
              <w:r>
                <w:rPr>
                  <w:color w:val="#410a8c"/>
                  <w:u w:val="single"/>
                </w:rPr>
                <w:t xml:space="preserve">hal-01274398v1</w:t>
              </w:r>
            </w:hyperlink>
          </w:p>
        </w:tc>
      </w:tr>
      <w:tr>
        <w:trPr/>
        <w:tc>
          <w:tcPr>
            <w:noWrap/>
          </w:tcPr>
          <w:p>
            <w:pPr>
              <w:spacing w:after="200"/>
            </w:pPr>
            <w:hyperlink r:id="rId59" w:history="1">
              <w:r>
                <w:rPr>
                  <w:color w:val="1e198e"/>
                  <w:b w:val="1"/>
                  <w:bCs w:val="1"/>
                  <w:u w:val="single"/>
                </w:rPr>
                <w:t xml:space="preserve">Géoprospective&amp;quot;, governance and stakeholders involvement in fisheries research and management</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MARE Conference. People and the Sea VIII. Geopolitics of the Ocean</w:t>
            </w:r>
            <w:r>
              <w:rPr/>
              <w:t xml:space="preserve">, Center for Maritime Research, Jun 2015, Amsterdam, Netherlands</w:t>
            </w:r>
          </w:p>
          <w:p>
            <w:pPr/>
            <w:r>
              <w:rPr/>
              <w:t xml:space="preserve">Communication dans un congrès</w:t>
            </w:r>
          </w:p>
          <w:p>
            <w:pPr/>
            <w:hyperlink r:id="rId59" w:history="1">
              <w:r>
                <w:rPr>
                  <w:color w:val="#410a8c"/>
                  <w:u w:val="single"/>
                </w:rPr>
                <w:t xml:space="preserve">hal-01274491v1</w:t>
              </w:r>
            </w:hyperlink>
          </w:p>
        </w:tc>
      </w:tr>
      <w:tr>
        <w:trPr/>
        <w:tc>
          <w:tcPr>
            <w:noWrap/>
          </w:tcPr>
          <w:p>
            <w:pPr>
              <w:spacing w:after="200"/>
            </w:pPr>
            <w:hyperlink r:id="rId60" w:history="1">
              <w:r>
                <w:rPr>
                  <w:color w:val="1e198e"/>
                  <w:b w:val="1"/>
                  <w:bCs w:val="1"/>
                  <w:u w:val="single"/>
                </w:rPr>
                <w:t xml:space="preserve">Creating Urban Cool Islands effects for summer season in Toulouse new area</w:t>
              </w:r>
            </w:hyperlink>
          </w:p>
          <w:p>
            <w:pPr/>
            <w:hyperlink r:id="rId18" w:history="1">
              <w:r>
                <w:rPr>
                  <w:color w:val="#410a8c"/>
                  <w:u w:val="single"/>
                </w:rPr>
                <w:t xml:space="preserve">Tathiane Martins</w:t>
              </w:r>
            </w:hyperlink>
            <w:r>
              <w:rPr/>
              <w:t xml:space="preserve">,</w:t>
            </w:r>
            <w:hyperlink r:id="rId43" w:history="1">
              <w:r>
                <w:rPr>
                  <w:color w:val="#410a8c"/>
                  <w:u w:val="single"/>
                </w:rPr>
                <w:t xml:space="preserve">Luc Adolphe</w:t>
              </w:r>
            </w:hyperlink>
            <w:r>
              <w:rPr/>
              <w:t xml:space="preserve">,</w:t>
            </w:r>
            <w:hyperlink r:id="rId16" w:history="1">
              <w:r>
                <w:rPr>
                  <w:color w:val="#410a8c"/>
                  <w:u w:val="single"/>
                </w:rPr>
                <w:t xml:space="preserve">Marion Bonhomme</w:t>
              </w:r>
            </w:hyperlink>
            <w:r>
              <w:rPr/>
              <w:t xml:space="preserve">,</w:t>
            </w:r>
            <w:hyperlink r:id="rId17" w:history="1">
              <w:r>
                <w:rPr>
                  <w:color w:val="#410a8c"/>
                  <w:u w:val="single"/>
                </w:rPr>
                <w:t xml:space="preserve">Serge Faraut</w:t>
              </w:r>
            </w:hyperlink>
            <w:r>
              <w:rPr/>
              <w:t xml:space="preserve">,</w:t>
            </w:r>
            <w:hyperlink r:id="rId57" w:history="1">
              <w:r>
                <w:rPr>
                  <w:color w:val="#410a8c"/>
                  <w:u w:val="single"/>
                </w:rPr>
                <w:t xml:space="preserve">Stéphane Ginestet</w:t>
              </w:r>
            </w:hyperlink>
            <w:r>
              <w:rPr/>
              <w:t xml:space="preserve">et al.</w:t>
            </w:r>
          </w:p>
          <w:p>
            <w:pPr/>
            <w:r>
              <w:rPr>
                <w:i w:val="1"/>
                <w:iCs w:val="1"/>
              </w:rPr>
              <w:t xml:space="preserve">9ème conférence ICUC (International Conference on Urban Climate)</w:t>
            </w:r>
            <w:r>
              <w:rPr/>
              <w:t xml:space="preserve">, Jul 2015, Toulouse, France</w:t>
            </w:r>
          </w:p>
          <w:p>
            <w:pPr/>
            <w:r>
              <w:rPr/>
              <w:t xml:space="preserve">Communication dans un congrès</w:t>
            </w:r>
          </w:p>
          <w:p>
            <w:pPr/>
            <w:hyperlink r:id="rId60" w:history="1">
              <w:r>
                <w:rPr>
                  <w:color w:val="#410a8c"/>
                  <w:u w:val="single"/>
                </w:rPr>
                <w:t xml:space="preserve">hal-02157152v1</w:t>
              </w:r>
            </w:hyperlink>
          </w:p>
        </w:tc>
      </w:tr>
      <w:tr>
        <w:trPr/>
        <w:tc>
          <w:tcPr>
            <w:noWrap/>
          </w:tcPr>
          <w:p>
            <w:pPr>
              <w:spacing w:after="200"/>
            </w:pPr>
            <w:hyperlink r:id="rId61" w:history="1">
              <w:r>
                <w:rPr>
                  <w:color w:val="1e198e"/>
                  <w:b w:val="1"/>
                  <w:bCs w:val="1"/>
                  <w:u w:val="single"/>
                </w:rPr>
                <w:t xml:space="preserve">A prospective exercise to develop a common vision to support MSP? An experimentation in France</w:t>
              </w:r>
            </w:hyperlink>
          </w:p>
          <w:p>
            <w:pPr/>
            <w:hyperlink r:id="rId36" w:history="1">
              <w:r>
                <w:rPr>
                  <w:color w:val="#410a8c"/>
                  <w:u w:val="single"/>
                </w:rPr>
                <w:t xml:space="preserve">Brice Trouillet</w:t>
              </w:r>
            </w:hyperlink>
            <w:r>
              <w:rPr/>
              <w:t xml:space="preserve">,</w:t>
            </w:r>
            <w:hyperlink r:id="rId62" w:history="1">
              <w:r>
                <w:rPr>
                  <w:color w:val="#410a8c"/>
                  <w:u w:val="single"/>
                </w:rPr>
                <w:t xml:space="preserve">Fabienne Kervarec</w:t>
              </w:r>
            </w:hyperlink>
            <w:r>
              <w:rPr/>
              <w:t xml:space="preserve">,</w:t>
            </w:r>
            <w:hyperlink r:id="rId63" w:history="1">
              <w:r>
                <w:rPr>
                  <w:color w:val="#410a8c"/>
                  <w:u w:val="single"/>
                </w:rPr>
                <w:t xml:space="preserve">Yannick Arama</w:t>
              </w:r>
            </w:hyperlink>
            <w:r>
              <w:rPr/>
              <w:t xml:space="preserve">,</w:t>
            </w:r>
            <w:hyperlink r:id="rId64" w:history="1">
              <w:r>
                <w:rPr>
                  <w:color w:val="#410a8c"/>
                  <w:u w:val="single"/>
                </w:rPr>
                <w:t xml:space="preserve">Romain Legé</w:t>
              </w:r>
            </w:hyperlink>
            <w:r>
              <w:rPr/>
              <w:t xml:space="preserve">,</w:t>
            </w:r>
            <w:hyperlink r:id="rId8" w:history="1">
              <w:r>
                <w:rPr>
                  <w:color w:val="#410a8c"/>
                  <w:u w:val="single"/>
                </w:rPr>
                <w:t xml:space="preserve">Charlotte Michel</w:t>
              </w:r>
            </w:hyperlink>
            <w:r>
              <w:rPr/>
              <w:t xml:space="preserve">et al.</w:t>
            </w:r>
          </w:p>
          <w:p>
            <w:pPr/>
            <w:r>
              <w:rPr>
                <w:i w:val="1"/>
                <w:iCs w:val="1"/>
              </w:rPr>
              <w:t xml:space="preserve">Our Coasts: Legacies &amp; Futures</w:t>
            </w:r>
            <w:r>
              <w:rPr/>
              <w:t xml:space="preserve">, CZC Canada, 2014, Kalifax, Canada</w:t>
            </w:r>
          </w:p>
          <w:p>
            <w:pPr/>
            <w:r>
              <w:rPr/>
              <w:t xml:space="preserve">Communication dans un congrès</w:t>
            </w:r>
          </w:p>
          <w:p>
            <w:pPr/>
            <w:hyperlink r:id="rId61" w:history="1">
              <w:r>
                <w:rPr>
                  <w:color w:val="#410a8c"/>
                  <w:u w:val="single"/>
                </w:rPr>
                <w:t xml:space="preserve">hal-01121037v1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Géoprospective des pêches maritimes du golfe de Gascogne.</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r>
              <w:rPr/>
              <w:t xml:space="preserve">,</w:t>
            </w:r>
            <w:hyperlink r:id="rId39" w:history="1">
              <w:r>
                <w:rPr>
                  <w:color w:val="#410a8c"/>
                  <w:u w:val="single"/>
                </w:rPr>
                <w:t xml:space="preserve">Stéphanie Mahevas</w:t>
              </w:r>
            </w:hyperlink>
          </w:p>
          <w:p>
            <w:pPr/>
            <w:r>
              <w:rPr/>
              <w:t xml:space="preserve">2017</w:t>
            </w:r>
          </w:p>
          <w:p>
            <w:pPr/>
            <w:r>
              <w:rPr/>
              <w:t xml:space="preserve">Autre publication scientifique</w:t>
            </w:r>
          </w:p>
          <w:p>
            <w:pPr/>
            <w:hyperlink r:id="rId65" w:history="1">
              <w:r>
                <w:rPr>
                  <w:color w:val="#410a8c"/>
                  <w:u w:val="single"/>
                </w:rPr>
                <w:t xml:space="preserve">halshs-01553108v1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L'accès du public aux espaces naturels, agricoles et forestiers et l'exercice du droit de propriété : des équilibres à gérer</w:t>
              </w:r>
            </w:hyperlink>
          </w:p>
          <w:p>
            <w:pPr/>
            <w:hyperlink r:id="rId8" w:history="1">
              <w:r>
                <w:rPr>
                  <w:color w:val="#410a8c"/>
                  <w:u w:val="single"/>
                </w:rPr>
                <w:t xml:space="preserve">Charlotte Michel</w:t>
              </w:r>
            </w:hyperlink>
          </w:p>
          <w:p>
            <w:pPr/>
            <w:r>
              <w:rPr/>
              <w:t xml:space="preserve">Autre [q-bio.OT]. ENGREF (AgroParisTech), 2003.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tel-00007570v1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9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5607v1" TargetMode="External"/><Relationship Id="rId8" Type="http://schemas.openxmlformats.org/officeDocument/2006/relationships/hyperlink" Target="https://hal.science/search/index/?q=*&amp;authFullName_s=Charlotte Michel" TargetMode="External"/><Relationship Id="rId9" Type="http://schemas.openxmlformats.org/officeDocument/2006/relationships/hyperlink" Target="https://hal.science/hal-04559201v1" TargetMode="External"/><Relationship Id="rId10" Type="http://schemas.openxmlformats.org/officeDocument/2006/relationships/hyperlink" Target="https://hal.science/search/index/?q=*&amp;authFullName_s=Yves Henocque" TargetMode="External"/><Relationship Id="rId11" Type="http://schemas.openxmlformats.org/officeDocument/2006/relationships/hyperlink" Target="https://hal.science/search/index/?q=*&amp;authFullName_s=Bernard Kalaora" TargetMode="External"/><Relationship Id="rId12" Type="http://schemas.openxmlformats.org/officeDocument/2006/relationships/hyperlink" Target="https://hal.science/hal-03632459v1" TargetMode="External"/><Relationship Id="rId13" Type="http://schemas.openxmlformats.org/officeDocument/2006/relationships/hyperlink" Target="https://hal.science/search/index/?q=*&amp;authFullName_s=Charlotte Bigard" TargetMode="External"/><Relationship Id="rId14" Type="http://schemas.openxmlformats.org/officeDocument/2006/relationships/hyperlink" Target="https://hal.science/search/index/?q=*&amp;authFullName_s=Maya Leroy" TargetMode="External"/><Relationship Id="rId15" Type="http://schemas.openxmlformats.org/officeDocument/2006/relationships/hyperlink" Target="https://insa-toulouse.hal.science/hal-02161236v1" TargetMode="External"/><Relationship Id="rId16" Type="http://schemas.openxmlformats.org/officeDocument/2006/relationships/hyperlink" Target="https://hal.science/search/index/?q=*&amp;authFullName_s=Marion Bonhomme" TargetMode="External"/><Relationship Id="rId17" Type="http://schemas.openxmlformats.org/officeDocument/2006/relationships/hyperlink" Target="https://hal.science/search/index/?q=*&amp;authFullName_s=Serge Faraut" TargetMode="External"/><Relationship Id="rId18" Type="http://schemas.openxmlformats.org/officeDocument/2006/relationships/hyperlink" Target="https://hal.science/search/index/?q=*&amp;authFullName_s=Tathiane Martins" TargetMode="External"/><Relationship Id="rId19" Type="http://schemas.openxmlformats.org/officeDocument/2006/relationships/hyperlink" Target="https://hal.science/search/index/?q=*&amp;authFullName_s=Frederic Bonneaud" TargetMode="External"/><Relationship Id="rId20" Type="http://schemas.openxmlformats.org/officeDocument/2006/relationships/hyperlink" Target="https://hal.science/hal-05346694v1" TargetMode="External"/><Relationship Id="rId21" Type="http://schemas.openxmlformats.org/officeDocument/2006/relationships/hyperlink" Target="https://hal.science/search/index/?q=*&amp;authFullName_s=Nicolas Herv&#233;" TargetMode="External"/><Relationship Id="rId22" Type="http://schemas.openxmlformats.org/officeDocument/2006/relationships/hyperlink" Target="https://hal.science/hal-03789807v1" TargetMode="External"/><Relationship Id="rId23" Type="http://schemas.openxmlformats.org/officeDocument/2006/relationships/hyperlink" Target="https://hal.science/search/index/?q=*&amp;authFullName_s=Catherine Boemare" TargetMode="External"/><Relationship Id="rId24" Type="http://schemas.openxmlformats.org/officeDocument/2006/relationships/hyperlink" Target="https://hal.science/search/index/?q=*&amp;authFullName_s=Elsa Mosseri" TargetMode="External"/><Relationship Id="rId25" Type="http://schemas.openxmlformats.org/officeDocument/2006/relationships/hyperlink" Target="https://hal.science/search/index/?q=*&amp;authFullName_s=Gr&#233;gory Agin" TargetMode="External"/><Relationship Id="rId26" Type="http://schemas.openxmlformats.org/officeDocument/2006/relationships/hyperlink" Target="https://hal.science/search/index/?q=*&amp;authFullName_s=Lorenzo Bramanti" TargetMode="External"/><Relationship Id="rId27" Type="http://schemas.openxmlformats.org/officeDocument/2006/relationships/hyperlink" Target="https://hal.science/search/index/?q=*&amp;authFullName_s=Rapha&#235;l Certain" TargetMode="External"/><Relationship Id="rId28" Type="http://schemas.openxmlformats.org/officeDocument/2006/relationships/hyperlink" Target="https://hal.science/hal-02172338v1" TargetMode="External"/><Relationship Id="rId29" Type="http://schemas.openxmlformats.org/officeDocument/2006/relationships/hyperlink" Target="https://hal.science/search/index/?q=*&amp;authFullName_s=Z. Provot" TargetMode="External"/><Relationship Id="rId30" Type="http://schemas.openxmlformats.org/officeDocument/2006/relationships/hyperlink" Target="https://hal.science/search/index/?q=*&amp;authFullName_s=S. Mahevas" TargetMode="External"/><Relationship Id="rId31" Type="http://schemas.openxmlformats.org/officeDocument/2006/relationships/hyperlink" Target="https://hal.science/search/index/?q=*&amp;authFullName_s=Laurie Tissi&#232;re" TargetMode="External"/><Relationship Id="rId32" Type="http://schemas.openxmlformats.org/officeDocument/2006/relationships/hyperlink" Target="https://hal.science/search/index/?q=*&amp;authFullName_s=S. Lehuta" TargetMode="External"/><Relationship Id="rId33" Type="http://schemas.openxmlformats.org/officeDocument/2006/relationships/hyperlink" Target="https://dx.doi.org/10.1016/j.marpol.2018.08.015" TargetMode="External"/><Relationship Id="rId34" Type="http://schemas.openxmlformats.org/officeDocument/2006/relationships/hyperlink" Target="https://hal.science/hal-01832258v1" TargetMode="External"/><Relationship Id="rId35" Type="http://schemas.openxmlformats.org/officeDocument/2006/relationships/hyperlink" Target="https://hal.science/search/index/?q=*&amp;authFullName_s=St&#233;phanie Mah&#233;vas" TargetMode="External"/><Relationship Id="rId36" Type="http://schemas.openxmlformats.org/officeDocument/2006/relationships/hyperlink" Target="https://hal.science/search/index/?q=*&amp;authFullName_s=Brice Trouillet" TargetMode="External"/><Relationship Id="rId37" Type="http://schemas.openxmlformats.org/officeDocument/2006/relationships/hyperlink" Target="https://dx.doi.org/10.4000/developpementdurable.12255" TargetMode="External"/><Relationship Id="rId38" Type="http://schemas.openxmlformats.org/officeDocument/2006/relationships/hyperlink" Target="https://shs.hal.science/halshs-01553061v1" TargetMode="External"/><Relationship Id="rId39" Type="http://schemas.openxmlformats.org/officeDocument/2006/relationships/hyperlink" Target="https://hal.science/search/index/?q=*&amp;authFullName_s=St&#233;phanie Mahevas" TargetMode="External"/><Relationship Id="rId40" Type="http://schemas.openxmlformats.org/officeDocument/2006/relationships/hyperlink" Target="https://dx.doi.org/10.7202/1040536ar" TargetMode="External"/><Relationship Id="rId41" Type="http://schemas.openxmlformats.org/officeDocument/2006/relationships/hyperlink" Target="https://insa-toulouse.hal.science/hal-01849728v1" TargetMode="External"/><Relationship Id="rId42" Type="http://schemas.openxmlformats.org/officeDocument/2006/relationships/hyperlink" Target="https://hal.science/search/index/?q=*&amp;authFullName_s=Tathiane A. L. Martins" TargetMode="External"/><Relationship Id="rId43" Type="http://schemas.openxmlformats.org/officeDocument/2006/relationships/hyperlink" Target="https://hal.science/search/index/?q=*&amp;authFullName_s=Luc Adolphe" TargetMode="External"/><Relationship Id="rId44" Type="http://schemas.openxmlformats.org/officeDocument/2006/relationships/hyperlink" Target="https://dx.doi.org/10.1016/j.scs.2016.05.003" TargetMode="External"/><Relationship Id="rId45" Type="http://schemas.openxmlformats.org/officeDocument/2006/relationships/hyperlink" Target="https://api.istex.fr/ark:/67375/6H6-L27BXRZB-C/fulltext.pdf?sid=hal" TargetMode="External"/><Relationship Id="rId46" Type="http://schemas.openxmlformats.org/officeDocument/2006/relationships/hyperlink" Target="https://hal.science/hal-01333261v1" TargetMode="External"/><Relationship Id="rId47" Type="http://schemas.openxmlformats.org/officeDocument/2006/relationships/hyperlink" Target="https://hal.science/search/index/?q=*&amp;authFullName_s=Audrey Coreau" TargetMode="External"/><Relationship Id="rId48" Type="http://schemas.openxmlformats.org/officeDocument/2006/relationships/hyperlink" Target="https://hal.science/search/index/?q=*&amp;authFullName_s=Pauline Conversy" TargetMode="External"/><Relationship Id="rId49" Type="http://schemas.openxmlformats.org/officeDocument/2006/relationships/hyperlink" Target="https://hal.science/search/index/?q=*&amp;authFullName_s=Laurent Mermet" TargetMode="External"/><Relationship Id="rId50" Type="http://schemas.openxmlformats.org/officeDocument/2006/relationships/hyperlink" Target="https://hal.science/search/index/?q=*&amp;authFullName_s=Val&#233;rie Boisvert" TargetMode="External"/><Relationship Id="rId51" Type="http://schemas.openxmlformats.org/officeDocument/2006/relationships/hyperlink" Target="https://hal.science/search/index/?q=*&amp;authFullName_s=Vincent Bretagnolle" TargetMode="External"/><Relationship Id="rId52" Type="http://schemas.openxmlformats.org/officeDocument/2006/relationships/hyperlink" Target="https://dx.doi.org/10.1051/nss/2015047" TargetMode="External"/><Relationship Id="rId53" Type="http://schemas.openxmlformats.org/officeDocument/2006/relationships/hyperlink" Target="https://agroparistech.hal.science/hal-02909817v1" TargetMode="External"/><Relationship Id="rId54" Type="http://schemas.openxmlformats.org/officeDocument/2006/relationships/hyperlink" Target="https://shs.hal.science/halshs-01553132v2" TargetMode="External"/><Relationship Id="rId55" Type="http://schemas.openxmlformats.org/officeDocument/2006/relationships/hyperlink" Target="https://hal.science/hal-01571511v1" TargetMode="External"/><Relationship Id="rId56" Type="http://schemas.openxmlformats.org/officeDocument/2006/relationships/hyperlink" Target="https://insa-toulouse.hal.science/hal-02157302v1" TargetMode="External"/><Relationship Id="rId57" Type="http://schemas.openxmlformats.org/officeDocument/2006/relationships/hyperlink" Target="https://hal.science/search/index/?q=*&amp;authFullName_s=St&#233;phane Ginestet" TargetMode="External"/><Relationship Id="rId58" Type="http://schemas.openxmlformats.org/officeDocument/2006/relationships/hyperlink" Target="https://hal.science/hal-01274398v1" TargetMode="External"/><Relationship Id="rId59" Type="http://schemas.openxmlformats.org/officeDocument/2006/relationships/hyperlink" Target="https://hal.science/hal-01274491v1" TargetMode="External"/><Relationship Id="rId60" Type="http://schemas.openxmlformats.org/officeDocument/2006/relationships/hyperlink" Target="https://insa-toulouse.hal.science/hal-02157152v1" TargetMode="External"/><Relationship Id="rId61" Type="http://schemas.openxmlformats.org/officeDocument/2006/relationships/hyperlink" Target="https://hal.science/hal-01121037v1" TargetMode="External"/><Relationship Id="rId62" Type="http://schemas.openxmlformats.org/officeDocument/2006/relationships/hyperlink" Target="https://hal.science/search/index/?q=*&amp;authFullName_s=Fabienne Kervarec" TargetMode="External"/><Relationship Id="rId63" Type="http://schemas.openxmlformats.org/officeDocument/2006/relationships/hyperlink" Target="https://hal.science/search/index/?q=*&amp;authFullName_s=Yannick Arama" TargetMode="External"/><Relationship Id="rId64" Type="http://schemas.openxmlformats.org/officeDocument/2006/relationships/hyperlink" Target="https://hal.science/search/index/?q=*&amp;authFullName_s=Romain Leg&#233;" TargetMode="External"/><Relationship Id="rId65" Type="http://schemas.openxmlformats.org/officeDocument/2006/relationships/hyperlink" Target="https://shs.hal.science/halshs-01553108v1" TargetMode="External"/><Relationship Id="rId66" Type="http://schemas.openxmlformats.org/officeDocument/2006/relationships/hyperlink" Target="https://pastel.hal.science/tel-00007570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michel</dc:title>
  <dc:description>CV</dc:description>
  <dc:subject/>
  <cp:keywords/>
  <cp:category/>
  <cp:lastModifiedBy/>
  <dcterms:created xsi:type="dcterms:W3CDTF">2026-04-05T12:13:45+02:00</dcterms:created>
  <dcterms:modified xsi:type="dcterms:W3CDTF">2026-04-05T12:13:45+02:00</dcterms:modified>
</cp:coreProperties>
</file>

<file path=docProps/custom.xml><?xml version="1.0" encoding="utf-8"?>
<Properties xmlns="http://schemas.openxmlformats.org/officeDocument/2006/custom-properties" xmlns:vt="http://schemas.openxmlformats.org/officeDocument/2006/docPropsVTypes"/>
</file>