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Cheikh NDIAYE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cheikh-ndiaye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0000-0002-4792-0061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Sereer du Sine : marginalisation et écarts entre récits autour de la guerre de Somb (Sénégal, 1867)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l’auto-efficacité perçue dans le comportement de communication scientifique des chercheur.e.s en SHS.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MINERVA NAUKA.KOM Revue scientifique du Laboratoire d’Etude des Média, de l’Information et de la Communication</w:t>
            </w:r>
            <w:r>
              <w:rPr/>
              <w:t xml:space="preserve">, 2024, 003, pp.13-38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au XXI e siècle : enjeux et représentations des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Félicité Perpétue Metonou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Études et Documents berbères : analyse bibliométrique sommaire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2017, N° 37 (1), pp.95-101.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⟨10.3917/edb.037.0095⟩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de l'Innovation et des Savoirs Aix-Marseille (CISAM) : une proposition de valeur inspirante pour l'université entrepreneuriale africaine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Quel modèle entrepreneurial adapté aux universités africaines ? »</w:t>
            </w:r>
            <w:r>
              <w:rPr/>
              <w:t xml:space="preserve">, Centre de Recherche en Entrepreneuriat Croissance et Innovation (CRECI), Université de Parakou, Bénin., Nov 2024,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halshs-04993397v1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comportements de communication scientifique de chercheurs en sciences humaines et sociales face à l’évaluation de la recherche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</w:p>
          <w:p>
            <w:pPr/>
            <w:r>
              <w:rPr/>
              <w:t xml:space="preserve">Sciences de l'information et de la communication. Université Paul Valéry - Montpellier III, 2023.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2023MON30038⟩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tel-04750939v1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B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eikh-ndiaye" TargetMode="External"/><Relationship Id="rId8" Type="http://schemas.openxmlformats.org/officeDocument/2006/relationships/hyperlink" Target="https://orcid.org/0000-0002-4792-0061" TargetMode="External"/><Relationship Id="rId9" Type="http://schemas.openxmlformats.org/officeDocument/2006/relationships/hyperlink" Target="https://shs.hal.science/halshs-05454441v1" TargetMode="External"/><Relationship Id="rId10" Type="http://schemas.openxmlformats.org/officeDocument/2006/relationships/hyperlink" Target="https://hal.science/search/index/?q=*&amp;authFullName_s=Cheikh Ndiaye" TargetMode="External"/><Relationship Id="rId11" Type="http://schemas.openxmlformats.org/officeDocument/2006/relationships/hyperlink" Target="https://hal.science/search/index/?q=*&amp;authFullName_s=Mamadou Ndiaye" TargetMode="External"/><Relationship Id="rId12" Type="http://schemas.openxmlformats.org/officeDocument/2006/relationships/hyperlink" Target="https://hal.science/hal-04877024v1" TargetMode="External"/><Relationship Id="rId13" Type="http://schemas.openxmlformats.org/officeDocument/2006/relationships/hyperlink" Target="https://hal.science/hal-04877165v1" TargetMode="External"/><Relationship Id="rId14" Type="http://schemas.openxmlformats.org/officeDocument/2006/relationships/hyperlink" Target="https://hal.science/search/index/?q=*&amp;authFullName_s=Aminata Ciss&#233;" TargetMode="External"/><Relationship Id="rId15" Type="http://schemas.openxmlformats.org/officeDocument/2006/relationships/hyperlink" Target="https://hal.science/search/index/?q=*&amp;authFullName_s=F&#233;licit&#233; Perp&#233;tue Metonou" TargetMode="External"/><Relationship Id="rId16" Type="http://schemas.openxmlformats.org/officeDocument/2006/relationships/hyperlink" Target="https://hal.science/hal-04877075v1" TargetMode="External"/><Relationship Id="rId17" Type="http://schemas.openxmlformats.org/officeDocument/2006/relationships/hyperlink" Target="https://dx.doi.org/10.3917/edb.037.0095" TargetMode="External"/><Relationship Id="rId18" Type="http://schemas.openxmlformats.org/officeDocument/2006/relationships/hyperlink" Target="https://shs.hal.science/halshs-04993397v1" TargetMode="External"/><Relationship Id="rId19" Type="http://schemas.openxmlformats.org/officeDocument/2006/relationships/hyperlink" Target="https://theses.hal.science/tel-04750939v1" TargetMode="External"/><Relationship Id="rId20" Type="http://schemas.openxmlformats.org/officeDocument/2006/relationships/hyperlink" Target="https://www.theses.fr/2023MON3003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Cheikh NDIAYE</dc:title>
  <dc:description>CV</dc:description>
  <dc:subject/>
  <cp:keywords/>
  <cp:category/>
  <cp:lastModifiedBy/>
  <dcterms:created xsi:type="dcterms:W3CDTF">2026-03-13T11:39:06+01:00</dcterms:created>
  <dcterms:modified xsi:type="dcterms:W3CDTF">2026-03-13T11:39:06+01:00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