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Cherif Latreche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FoRLess: A Deep Reinforcement Learning-based approach for FaaS Placement in Fog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Cherif Latreche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A Duran-Limon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2024 - 17th IEEE/ACM International Conference on Utility and Cloud Computing</w:t>
            </w:r>
            <w:r>
              <w:rPr/>
              <w:t xml:space="preserve">, Dec 2024, Sharjah, United Arab Emirates.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hal-04791252v1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252v1" TargetMode="External"/><Relationship Id="rId8" Type="http://schemas.openxmlformats.org/officeDocument/2006/relationships/hyperlink" Target="https://hal.science/search/index/?q=*&amp;authFullName_s=Cherif Latreche" TargetMode="External"/><Relationship Id="rId9" Type="http://schemas.openxmlformats.org/officeDocument/2006/relationships/hyperlink" Target="https://hal.science/search/index/?q=*&amp;authFullName_s=Nikos Parlavantzas" TargetMode="External"/><Relationship Id="rId10" Type="http://schemas.openxmlformats.org/officeDocument/2006/relationships/hyperlink" Target="https://hal.science/search/index/?q=*&amp;authFullName_s=Hector A Duran-Limo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Cherif Latreche</dc:title>
  <dc:description>CV</dc:description>
  <dc:subject/>
  <cp:keywords/>
  <cp:category/>
  <cp:lastModifiedBy/>
  <dcterms:created xsi:type="dcterms:W3CDTF">2026-05-26T21:00:08+02:00</dcterms:created>
  <dcterms:modified xsi:type="dcterms:W3CDTF">2026-05-26T21:00:08+02:00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