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Chika Kennedy Ajede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classes and genders in Dijim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Colloquium ‎on African Languages and Linguistics (CALL)</w:t>
            </w:r>
            <w:r>
              <w:rPr/>
              <w:t xml:space="preserve">, Aug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Verb Constructions in Naija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Samson 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Emeka Onwuegbuzia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Summer Conference of the Society for Pidgin and Creole Linguistics</w:t>
            </w:r>
            <w:r>
              <w:rPr/>
              <w:t xml:space="preserve">, Society for Pidgin and Creole Linguistics,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eliding vowels in Ukwuani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Chika Kennedy Ajede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Franca Okumo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Otukpa Faculty Journal ‎of Humanities and Social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hal-03935008v1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867v1" TargetMode="External"/><Relationship Id="rId8" Type="http://schemas.openxmlformats.org/officeDocument/2006/relationships/hyperlink" Target="https://hal.science/search/index/?q=*&amp;authFullName_s=Chika Kennedy Ajede" TargetMode="External"/><Relationship Id="rId9" Type="http://schemas.openxmlformats.org/officeDocument/2006/relationships/hyperlink" Target="https://shs.hal.science/halshs-03983522v1" TargetMode="External"/><Relationship Id="rId10" Type="http://schemas.openxmlformats.org/officeDocument/2006/relationships/hyperlink" Target="https://hal.science/search/index/?q=*&amp;authFullName_s=Bernard Caron" TargetMode="External"/><Relationship Id="rId11" Type="http://schemas.openxmlformats.org/officeDocument/2006/relationships/hyperlink" Target="https://hal.science/search/index/?q=*&amp;authFullName_s=Samson Tella" TargetMode="External"/><Relationship Id="rId12" Type="http://schemas.openxmlformats.org/officeDocument/2006/relationships/hyperlink" Target="https://hal.science/search/index/?q=*&amp;authFullName_s=Emeka Onwuegbuzia" TargetMode="External"/><Relationship Id="rId13" Type="http://schemas.openxmlformats.org/officeDocument/2006/relationships/hyperlink" Target="https://hal.science/hal-03935008v1" TargetMode="External"/><Relationship Id="rId14" Type="http://schemas.openxmlformats.org/officeDocument/2006/relationships/hyperlink" Target="https://hal.science/search/index/?q=*&amp;authFullName_s=Franca Okum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Chika Kennedy Ajede</dc:title>
  <dc:description>CV</dc:description>
  <dc:subject/>
  <cp:keywords/>
  <cp:category/>
  <cp:lastModifiedBy/>
  <dcterms:created xsi:type="dcterms:W3CDTF">2026-04-06T18:33:17+02:00</dcterms:created>
  <dcterms:modified xsi:type="dcterms:W3CDTF">2026-04-06T18:33:17+02:00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