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Chin RUAMPS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chin-ruamps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0000-0002-2470-9802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Possibilities and Constraints of Humanitarian Partnerships. A Principle-Based Assessment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Vestergaard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Chin Ruamps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2025, 2025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⟨10.5465/amproc.2025.24606abstract⟩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of humanitarian action: on aid-recipients’ vulnerability and humanitarian agencies’ distinct obligation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Chin Ruamps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 and Behavior</w:t>
            </w:r>
            <w:r>
              <w:rPr/>
              <w:t xml:space="preserve">, 2022, 32 (8), pp.647-657.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⟨10.1080/10508422.2022.2088536⟩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humanitarian assistance dilemma explained: the implications of the refugee crisis in Tanzania in 1994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Wen-Chin Lung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Change, Peace and Security</w:t>
            </w:r>
            <w:r>
              <w:rPr/>
              <w:t xml:space="preserve">, 2019, 31 (3), pp.323-340.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⟨10.1080/14781158.2019.1635105⟩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hal-05494872v1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Thing, Wrong Motive? CSR and Disaster Relief Engagement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Chin Ruamps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Communicating in the Face of Global Crises</w:t>
            </w:r>
            <w:r>
              <w:rPr/>
              <w:t xml:space="preserve">, 1, Routledge, pp.241-257,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⟨10.4324/9781003605720-17⟩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hal-05494896v1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Humanitarian Exit Dilemma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Chin Ruamps</w:t>
              </w:r>
            </w:hyperlink>
          </w:p>
          <w:p>
            <w:pPr/>
            <w:r>
              <w:rPr/>
              <w:t xml:space="preserve">Routledge, 1,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⟨10.4324/9781003306696⟩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hal-05494894v1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D66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in-ruamps" TargetMode="External"/><Relationship Id="rId8" Type="http://schemas.openxmlformats.org/officeDocument/2006/relationships/hyperlink" Target="https://orcid.org/0000-0002-2470-9802" TargetMode="External"/><Relationship Id="rId9" Type="http://schemas.openxmlformats.org/officeDocument/2006/relationships/hyperlink" Target="https://audencia.hal.science/hal-05494912v1" TargetMode="External"/><Relationship Id="rId10" Type="http://schemas.openxmlformats.org/officeDocument/2006/relationships/hyperlink" Target="https://hal.science/search/index/?q=*&amp;authFullName_s=Anne Vestergaard" TargetMode="External"/><Relationship Id="rId11" Type="http://schemas.openxmlformats.org/officeDocument/2006/relationships/hyperlink" Target="https://hal.science/search/index/?q=*&amp;authFullName_s=Chin Ruamps" TargetMode="External"/><Relationship Id="rId12" Type="http://schemas.openxmlformats.org/officeDocument/2006/relationships/hyperlink" Target="https://dx.doi.org/10.5465/amproc.2025.24606abstract" TargetMode="External"/><Relationship Id="rId13" Type="http://schemas.openxmlformats.org/officeDocument/2006/relationships/hyperlink" Target="https://audencia.hal.science/hal-05494877v1" TargetMode="External"/><Relationship Id="rId14" Type="http://schemas.openxmlformats.org/officeDocument/2006/relationships/hyperlink" Target="https://dx.doi.org/10.1080/10508422.2022.2088536" TargetMode="External"/><Relationship Id="rId15" Type="http://schemas.openxmlformats.org/officeDocument/2006/relationships/hyperlink" Target="https://audencia.hal.science/hal-05494872v1" TargetMode="External"/><Relationship Id="rId16" Type="http://schemas.openxmlformats.org/officeDocument/2006/relationships/hyperlink" Target="https://hal.science/search/index/?q=*&amp;authFullName_s=Wen-Chin Lung" TargetMode="External"/><Relationship Id="rId17" Type="http://schemas.openxmlformats.org/officeDocument/2006/relationships/hyperlink" Target="https://dx.doi.org/10.1080/14781158.2019.1635105" TargetMode="External"/><Relationship Id="rId18" Type="http://schemas.openxmlformats.org/officeDocument/2006/relationships/hyperlink" Target="https://audencia.hal.science/hal-05494896v1" TargetMode="External"/><Relationship Id="rId19" Type="http://schemas.openxmlformats.org/officeDocument/2006/relationships/hyperlink" Target="https://dx.doi.org/10.4324/9781003605720-17" TargetMode="External"/><Relationship Id="rId20" Type="http://schemas.openxmlformats.org/officeDocument/2006/relationships/hyperlink" Target="https://audencia.hal.science/hal-05494894v1" TargetMode="External"/><Relationship Id="rId21" Type="http://schemas.openxmlformats.org/officeDocument/2006/relationships/hyperlink" Target="https://dx.doi.org/10.4324/9781003306696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Chin RUAMPS</dc:title>
  <dc:description>CV</dc:description>
  <dc:subject/>
  <cp:keywords/>
  <cp:category/>
  <cp:lastModifiedBy/>
  <dcterms:created xsi:type="dcterms:W3CDTF">2026-04-15T03:57:48+02:00</dcterms:created>
  <dcterms:modified xsi:type="dcterms:W3CDTF">2026-04-15T03:57:48+02:00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