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Chavoix </w:t>
      </w:r>
      <w:r>
        <w:rPr>
          <w:color w:val="641e6e"/>
        </w:rPr>
        <w:t xml:space="preserve">Doctorante au sein de l'agence nationale de sécurité sanitaire de l'alimentation, de l'environnement et du travail (Anses), laboratoire de Ploufragan-Plouzané-Niort, et de l'INRAE (Institut national de recherche pour l'agriculture, l'alimentation et l'environnement) de Jouy-en-Josas. Décembre 2022 - Novembre 2025.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chloe-chavoix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0009-0001-8902-4804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sein de l'agence nationale de sécurité sanitaire de l'alimentation, de l'environnement et du travail (Anses), laboratoire de Ploufragan-Plouzané-Niort, unité VIPAC (Virologie, imunologie, parasitologie aviaires et cunicoles), et de l'INRAE (Institut national de recherche pour l'agriculture, l'alimentation et l'environnement) de Jouy-en-Josas, unité VIM (Virologie et immunologie moléculaires).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Effectiveness of a training program to increase awareness and biosecurity compliance in poultry barn anterooms, using glowing substances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Durivage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233, pp.106349.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⟨10.1016/j.prevetmed.2024.106349⟩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capacité des sols de Nouvelle-Calédonie à permettre la survie des leptospires pathogènes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</w:p>
          <w:p>
            <w:pPr/>
            <w:r>
              <w:rPr/>
              <w:t xml:space="preserve">Médecine vétérinaire et santé animale.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dumas-04529772v1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0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chavoix" TargetMode="External"/><Relationship Id="rId8" Type="http://schemas.openxmlformats.org/officeDocument/2006/relationships/hyperlink" Target="https://orcid.org/0009-0001-8902-4804" TargetMode="External"/><Relationship Id="rId9" Type="http://schemas.openxmlformats.org/officeDocument/2006/relationships/hyperlink" Target="https://anses.hal.science/anses-05285166v1" TargetMode="External"/><Relationship Id="rId10" Type="http://schemas.openxmlformats.org/officeDocument/2006/relationships/hyperlink" Target="https://hal.science/search/index/?q=*&amp;authFullName_s=Chlo&#233; Chavoix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Fran&#231;ois-Xavier Briand" TargetMode="External"/><Relationship Id="rId13" Type="http://schemas.openxmlformats.org/officeDocument/2006/relationships/hyperlink" Target="https://hal.science/search/index/?q=*&amp;authFullName_s=Katell Louboutin" TargetMode="External"/><Relationship Id="rId14" Type="http://schemas.openxmlformats.org/officeDocument/2006/relationships/hyperlink" Target="https://hal.science/search/index/?q=*&amp;authFullName_s=Rachel Busson" TargetMode="External"/><Relationship Id="rId15" Type="http://schemas.openxmlformats.org/officeDocument/2006/relationships/hyperlink" Target="https://dx.doi.org/10.1016/j.virusres.2025.199634" TargetMode="External"/><Relationship Id="rId16" Type="http://schemas.openxmlformats.org/officeDocument/2006/relationships/hyperlink" Target="https://hal.science/hal-04765266v1" TargetMode="External"/><Relationship Id="rId17" Type="http://schemas.openxmlformats.org/officeDocument/2006/relationships/hyperlink" Target="https://hal.science/search/index/?q=*&amp;authFullName_s=Mattias Delpont" TargetMode="External"/><Relationship Id="rId18" Type="http://schemas.openxmlformats.org/officeDocument/2006/relationships/hyperlink" Target="https://hal.science/search/index/?q=*&amp;authFullName_s=Lisa Fourtune" TargetMode="External"/><Relationship Id="rId19" Type="http://schemas.openxmlformats.org/officeDocument/2006/relationships/hyperlink" Target="https://hal.science/search/index/?q=*&amp;authFullName_s=Andr&#233; Durivage" TargetMode="External"/><Relationship Id="rId20" Type="http://schemas.openxmlformats.org/officeDocument/2006/relationships/hyperlink" Target="https://hal.science/search/index/?q=*&amp;authFullName_s=Jean-Luc Gu&#233;rin" TargetMode="External"/><Relationship Id="rId21" Type="http://schemas.openxmlformats.org/officeDocument/2006/relationships/hyperlink" Target="https://dx.doi.org/10.1016/j.prevetmed.2024.106349" TargetMode="External"/><Relationship Id="rId22" Type="http://schemas.openxmlformats.org/officeDocument/2006/relationships/hyperlink" Target="https://anses.hal.science/anses-04919153v1" TargetMode="External"/><Relationship Id="rId23" Type="http://schemas.openxmlformats.org/officeDocument/2006/relationships/hyperlink" Target="https://hal.science/search/index/?q=*&amp;authFullName_s=Fran&#231;ois&#8208;xavier Briand" TargetMode="External"/><Relationship Id="rId24" Type="http://schemas.openxmlformats.org/officeDocument/2006/relationships/hyperlink" Target="https://hal.science/search/index/?q=*&amp;authFullName_s=Florent Souchaud" TargetMode="External"/><Relationship Id="rId25" Type="http://schemas.openxmlformats.org/officeDocument/2006/relationships/hyperlink" Target="https://hal.science/search/index/?q=*&amp;authFullName_s=Ang&#233;lina Orosco" TargetMode="External"/><Relationship Id="rId26" Type="http://schemas.openxmlformats.org/officeDocument/2006/relationships/hyperlink" Target="https://anses.hal.science/anses-04919133v1" TargetMode="External"/><Relationship Id="rId27" Type="http://schemas.openxmlformats.org/officeDocument/2006/relationships/hyperlink" Target="https://dumas.ccsd.cnrs.fr/dumas-0452977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Chavoix</dc:title>
  <dc:description>CV</dc:description>
  <dc:subject/>
  <cp:keywords/>
  <cp:category/>
  <cp:lastModifiedBy/>
  <dcterms:created xsi:type="dcterms:W3CDTF">2026-03-15T07:01:31+01:00</dcterms:created>
  <dcterms:modified xsi:type="dcterms:W3CDTF">2026-03-15T07:01:31+01:00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