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Fleury Turcas </w:t>
      </w:r>
      <w:r>
        <w:rPr>
          <w:color w:val="641e6e"/>
        </w:rPr>
        <w:t xml:space="preserve">Artiste graveur-imprimeur et Docteur en sciences des arts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chloe-fleury-turcas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0009-0003-4220-2751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clean girl, figure dermatillomaniaque du féminisme néolibéral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⟨10.58079/13lco⟩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ficelles entre Unica Zürn et Hans Bellmer 1/5. Poïétiques croisées &amp; règles esthétiques des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⟨10.58079/nhpn⟩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ficelles entre Unica Zürn et Hans Bellmer 3/5. Troubles mentaux &amp; dessins anagrammatiques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⟨10.58079/nhpp⟩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ficelles entre Unica Zürn et Hans Bellmer 4/5. Troubles dans le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⟨10.58079/nhpq⟩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en taille-douce au XXIe siècle quèsaquo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⟨10.58079/nhps⟩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ficelles entre Unica Zürn et Hans Bellmer 2/5. Troubles dans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⟨10.58079/nhpo⟩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ficelles entre Unica Zürn et Hans Bellmer 5/5. Dilatations protéiformes de l’art et du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/>
              <w:t xml:space="preserve">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⟨10.58079/nhpr⟩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 de mort dans le placard. Un squelette raccommode un zombie : esthétiques queer des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2023, Varia,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⟨10.71616/230⟩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L’onomatopée du désir, confrontations et réconciliations graphiques et textuelles du désir entre les univers féminins et masculins dessinés par Claire Braud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Fleury Turcas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2019, Représentations du désir féminin : entre texte et image, 10, https://blogs.univ-tlse2.fr/littera-incognita-2/numero-10-representations-du-desir-feminin-entre-texte-et-image/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hal-04307039v1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8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fleury-turcas" TargetMode="External"/><Relationship Id="rId8" Type="http://schemas.openxmlformats.org/officeDocument/2006/relationships/hyperlink" Target="https://orcid.org/0009-0003-4220-2751" TargetMode="External"/><Relationship Id="rId9" Type="http://schemas.openxmlformats.org/officeDocument/2006/relationships/hyperlink" Target="https://shs.hal.science/halshs-05316707v1" TargetMode="External"/><Relationship Id="rId10" Type="http://schemas.openxmlformats.org/officeDocument/2006/relationships/hyperlink" Target="https://hal.science/search/index/?q=*&amp;authFullName_s=Chlo&#233; Fleury Turcas" TargetMode="External"/><Relationship Id="rId11" Type="http://schemas.openxmlformats.org/officeDocument/2006/relationships/hyperlink" Target="https://dx.doi.org/10.58079/13lco" TargetMode="External"/><Relationship Id="rId12" Type="http://schemas.openxmlformats.org/officeDocument/2006/relationships/hyperlink" Target="https://hal.science/hal-04307078v1" TargetMode="External"/><Relationship Id="rId13" Type="http://schemas.openxmlformats.org/officeDocument/2006/relationships/hyperlink" Target="https://dx.doi.org/10.58079/nhpn" TargetMode="External"/><Relationship Id="rId14" Type="http://schemas.openxmlformats.org/officeDocument/2006/relationships/hyperlink" Target="https://shs.hal.science/halshs-05316686v1" TargetMode="External"/><Relationship Id="rId15" Type="http://schemas.openxmlformats.org/officeDocument/2006/relationships/hyperlink" Target="https://dx.doi.org/10.58079/nhpp" TargetMode="External"/><Relationship Id="rId16" Type="http://schemas.openxmlformats.org/officeDocument/2006/relationships/hyperlink" Target="https://shs.hal.science/halshs-05316694v1" TargetMode="External"/><Relationship Id="rId17" Type="http://schemas.openxmlformats.org/officeDocument/2006/relationships/hyperlink" Target="https://dx.doi.org/10.58079/nhpq" TargetMode="External"/><Relationship Id="rId18" Type="http://schemas.openxmlformats.org/officeDocument/2006/relationships/hyperlink" Target="https://shs.hal.science/halshs-05316702v1" TargetMode="External"/><Relationship Id="rId19" Type="http://schemas.openxmlformats.org/officeDocument/2006/relationships/hyperlink" Target="https://dx.doi.org/10.58079/nhps" TargetMode="External"/><Relationship Id="rId20" Type="http://schemas.openxmlformats.org/officeDocument/2006/relationships/hyperlink" Target="https://shs.hal.science/halshs-05316676v1" TargetMode="External"/><Relationship Id="rId21" Type="http://schemas.openxmlformats.org/officeDocument/2006/relationships/hyperlink" Target="https://dx.doi.org/10.58079/nhpo" TargetMode="External"/><Relationship Id="rId22" Type="http://schemas.openxmlformats.org/officeDocument/2006/relationships/hyperlink" Target="https://shs.hal.science/halshs-05316698v1" TargetMode="External"/><Relationship Id="rId23" Type="http://schemas.openxmlformats.org/officeDocument/2006/relationships/hyperlink" Target="https://dx.doi.org/10.58079/nhpr" TargetMode="External"/><Relationship Id="rId24" Type="http://schemas.openxmlformats.org/officeDocument/2006/relationships/hyperlink" Target="https://hal.science/hal-04307050v1" TargetMode="External"/><Relationship Id="rId25" Type="http://schemas.openxmlformats.org/officeDocument/2006/relationships/hyperlink" Target="https://dx.doi.org/10.71616/230" TargetMode="External"/><Relationship Id="rId26" Type="http://schemas.openxmlformats.org/officeDocument/2006/relationships/hyperlink" Target="https://hal.science/hal-043070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Fleury Turcas</dc:title>
  <dc:description>CV</dc:description>
  <dc:subject/>
  <cp:keywords/>
  <cp:category/>
  <cp:lastModifiedBy/>
  <dcterms:created xsi:type="dcterms:W3CDTF">2026-05-30T16:45:04+02:00</dcterms:created>
  <dcterms:modified xsi:type="dcterms:W3CDTF">2026-05-30T16:45:04+02:00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