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Achard </w:t>
      </w:r>
      <w:r>
        <w:rPr>
          <w:color w:val="641e6e"/>
        </w:rPr>
        <w:t xml:space="preserve">Doctorante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christelleachard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sociologie au sein du Centre de Recherche Risques et Vulnérabilités Sociales, j'ai pour objets de recherche principaux les domaines suivants:*Travail social ; justice sociale*Inégalités sociales ; exclusion sociale ; marginalité ; déviance*Protection de l’enfance ; enfants accueillis ; jeunes en rupture*Secteur de l’hébergement/logement ; précarité: marginalité; grande-exclusion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en hébergement des personnes sans domicile vieillissantes. Dilemnes éthiques et pragmatiques pour les travailleurs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actions sociales</w:t>
            </w:r>
            <w:r>
              <w:rPr/>
              <w:t xml:space="preserve">, 2025, Le vieillissement des personnes sans-domicile : évolutions, publics et adaptations de l’intervention, 25,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L'avènement des Services Intégrés d'Accueil et d'Orientation, comme processus de plateformisation de la filière de l'hébergement/logement ? Entre ruptures et continuités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2024, Les plateformes en ligne comme dispositifs de production relationnelle. Produire de la relation, produire par la relation, 5,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subjectif et non exhaustif à l’usage des travailleurs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Portal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Vaginay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Crognier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Actualités sociales hebdomadaires : ASH</w:t>
            </w:r>
            <w:r>
              <w:rPr/>
              <w:t xml:space="preserve">, 2023, Parlez-vous la novlangue du social ?, 3302,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hal-04065650v1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social en France au défi de la crise sanitaire. Ruptures, permanences et (dis)continuités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Achard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Rullac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le social</w:t>
            </w:r>
            <w:r>
              <w:rPr/>
              <w:t xml:space="preserve">, 2022, Varia, 1 (4), pp.54-65.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⟨10.3917/esra.004.0054⟩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: du concept à la catégorie d’intervention publique. Enjeux éthiques de l’usage d’un terme polysémique illustrés à travers la question du sans-abrisme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2022, Vulnérabilités sanitaires et sociales, 4 (158), pp.59-70.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⟨10.3917/soc.158.0059⟩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hal-05581875v1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carrefour de la prévention spécialisée : une réponse possible au phénomène dit d’« incasabilité » des jeunes en difficultés multiples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actions sociales</w:t>
            </w:r>
            <w:r>
              <w:rPr/>
              <w:t xml:space="preserve">, 2022, Jeunes, situations de vulnérabilité et problématiques complexes : du développement aux effets des partenariats et collaborations intersectorielles, 17, pp.114-141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 pour panser les maux, des mots pour penser le social. Entre glissements sémantiques et glissements idéologiques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2021, Le social : entre mauvaises langues et langue de bois, 2 (74), pp.I-XII.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⟨10.3917/graph.074.0016⟩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hal-05581863v1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Sans-abrisme et errance : entre causes et conséquences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2016, Errances, figures et échappées, 1 (53), pp.85-96.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⟨10.3917/graph.053.0085⟩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hal-05581838v1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Invisibles violences : pour une prise de conscience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2016, Violences dans le secteur sanitaire et social, 4 (56), pp.39-50.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⟨10.3917/graph.056.0039⟩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hal-05581839v1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sociaux et la politique : entre évidence, engagement et passivité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Humaniser le travail social ? Des métiers en dilemmes et en (re)configurations</w:t>
            </w:r>
            <w:r>
              <w:rPr/>
              <w:t xml:space="preserve">, AISLF, Aug 2025,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hal-05598804v1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 : la fin des institutions, vraiment ? L’exemple de la santé mentale des publics sans-domicile,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Repenser l'institution et la désinstitutionalisation à partir du handicap</w:t>
            </w:r>
            <w:r>
              <w:rPr/>
              <w:t xml:space="preserve">, ALTER, Jul 2022, Bruxelles, Belgique. pp.553-571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hal-05588837v1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son expérience de professionnel(le) « de terrain » en tant que chercheur ? Enjeux méthodologiques et questions de « confiance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intermédiaire du GT 15 de l'AISLF - Distance et proximité par rapport à ses «enquêtés» : comment procéder pour établir une relation de confiance ?</w:t>
            </w:r>
            <w:r>
              <w:rPr/>
              <w:t xml:space="preserve">, Groupe de Travail 15 (GT 15) de l’Association Internationale des Sociologues de Langue Française (AISLF),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hal-05590619v1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sanitaire : une « parenthèse » temporelle dans les modalités d’hébergement des publics en demande d’asile en France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l’AFS : Intersections, circulations - RT2. Migrations, altérité et internationalisation</w:t>
            </w:r>
            <w:r>
              <w:rPr/>
              <w:t xml:space="preserve">, AFS (Association française de sociologie),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spécificités d’intervention de la prévention spécialisée peuvent-elles favoriser (ou non) la prise en charge sociale de « jeunes en rupture chronique»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prévention spécialisée</w:t>
            </w:r>
            <w:r>
              <w:rPr/>
              <w:t xml:space="preserve">, SEAS Savoie, 2023,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hal-05591907v1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fonctionnelle des travailleurs sociaux en France : un impensé dans l’étude des parcours de vie des publics accompagnés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l’AFS : Intersections, circulations - RT40. Sociologie des institutions</w:t>
            </w:r>
            <w:r>
              <w:rPr/>
              <w:t xml:space="preserve">, AFS (Association française de sociologie),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en travail social : le territoire, un impensé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 territoriale</w:t>
            </w:r>
            <w:r>
              <w:rPr/>
              <w:t xml:space="preserve">, IRTS Franche-Comté,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hal-05590616v1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par les pairs, une réponse possible à l’éloignement multidimensionnel entre institutions sociales et publics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clôture du Programme Ensure</w:t>
            </w:r>
            <w:r>
              <w:rPr/>
              <w:t xml:space="preserve">, Association Community, 2023, Arques,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hal-05591906v1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 en France: grand enfant ou petit adulte?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ans de savoirs pour un monde durable</w:t>
            </w:r>
            <w:r>
              <w:rPr/>
              <w:t xml:space="preserve">, ACFAS,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hal-05591894v1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social de l’« après-crise sanitaire » en France : enjeux et paradoxes du retour en vogue de l’aller-vers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ans de savoirs pour un monde durable</w:t>
            </w:r>
            <w:r>
              <w:rPr/>
              <w:t xml:space="preserve">, ACFAS,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hal-05591898v1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en travail social : de l’idéal à la mise en actes. Le travail social à l’épreuve des conduites dites « à risques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89e congrès de l’ACFAS : Sciences, Innovations, Sociétés. Activités 403 - La co-construction : un nouveau paradigme</w:t>
            </w:r>
            <w:r>
              <w:rPr/>
              <w:t xml:space="preserve">, ACFAS (Association canadienne-française pour l'avancement des sciences),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hal-05589076v1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social : vers une hybridation des modes de légitimité ? L’exemple des maraudes et de la prévention spécialisée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89e congrès de l’ACFAS : Sciences, Innovations, Sociétés. Activités 418. La construction de la légitimité dans un contexte de méfiance généralisée</w:t>
            </w:r>
            <w:r>
              <w:rPr/>
              <w:t xml:space="preserve">, ACFAS (Association canadienne-française pour l'avancement des sciences),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hal-05589083v1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maisons-relais, outil de prise en charge de la grande-exclusion : vers une remise en cause des frontières habituelles de l’intervention sociale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interdisciplinaire : Transformations des activités et des métiers du secteur social. Travail des frontières dans l'intervention sociale et la recherche</w:t>
            </w:r>
            <w:r>
              <w:rPr/>
              <w:t xml:space="preserve">, Gis Hybrida Is,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hal-05589061v1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de l’hébergement/logement comme modalité de contrôle de la déviance : permanences et (dis)continuités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Déviance, délinquance et marginalisation dans l’espace public : pratiques de publics, interventions sociales et sécuritaires, et mutations politiques. RT3 - Normes, déviances et réactions sociales</w:t>
            </w:r>
            <w:r>
              <w:rPr/>
              <w:t xml:space="preserve">, AFS (Association française de sociologie); LIR3S-UMR CNRS uB 7366, Oct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hal-05590608v1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 : vers une extension des injonctions normatives ? L’évolution du travail social à destination de l’enfance en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89e congrès de l’ACFAS : Sciences, Innovations, Sociétés. Activités 424 : L’enfance vue par les institutions scolaire, médicale, de santé publique : réflexions critiques sur les difficultés, les troubles, les déficits et les vulnérabilités</w:t>
            </w:r>
            <w:r>
              <w:rPr/>
              <w:t xml:space="preserve">, ACFAS,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hal-05589065v1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en mentale en travail social en France : enjeu de justice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89e congrès de l’ACFAS : Sciences, Innovations, Sociétés. Activités 401. La mise en œuvre des droits en santé mentale : entre contraintes, soutien et transformation des pratiques</w:t>
            </w:r>
            <w:r>
              <w:rPr/>
              <w:t xml:space="preserve">, ACFAS (Association canadienne-française pour l'avancement des sciences),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hal-05589063v1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Soutien à la parentalité » et carrières de déviance parentale. Représentations et pratiques des professionnels du secteur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Le contrôle social de la parentalité</w:t>
            </w:r>
            <w:r>
              <w:rPr/>
              <w:t xml:space="preserve">, AFS: RT3/RT33,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hal-05589091v1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social au milieu du gué, entre périls et combats. Une situation illustrée à travers la question de la prise en charge du sans-abrisme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Où va le travail social ? Contrôle, activation, émancipation</w:t>
            </w:r>
            <w:r>
              <w:rPr/>
              <w:t xml:space="preserve">, PRISOCM (Pôle ressource intervention sociale Occitanie Méditerranée); CORHIS-UPVD (Communication, Ressources Humaines et Intervention Sociale / Université Perpignan Via Domitia), Oct 2021,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hal-05588836v1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social à l'épreuve des technologies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 l’AISLF, La société morale. La communication et ses techniques sont-elles morales ?</w:t>
            </w:r>
            <w:r>
              <w:rPr/>
              <w:t xml:space="preserve">, AISLF (Association internationale des sociologues de langue française),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hal-05581949v1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en travail social, un enjeu 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 l'AISLF : La société morale</w:t>
            </w:r>
            <w:r>
              <w:rPr/>
              <w:t xml:space="preserve">, AISLF (Association internationale des sociologues de langue française),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hal-05588736v1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social à l'épreuve des Nouvelles Technologies de l’Information et de la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 l'AISLF : La société morale</w:t>
            </w:r>
            <w:r>
              <w:rPr/>
              <w:t xml:space="preserve">, AISLF (Association internationale des sociologues de langue française),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Sujet dans la société, enjeu du travail social : la médiation artistique pour outil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Cis.XXI Colloque international de la singularité. Singularité, perspective pour une nouvelle humanité. Identifier la singularité comme potentiel d’une nouvelle forme d’humanité</w:t>
            </w:r>
            <w:r>
              <w:rPr/>
              <w:t xml:space="preserve">, IRISA - Institut de Recherche Internationale en Anthropologie de la Singularité; Biennale de Paris,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hal-05588744v1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social et intervention sociale, pour une société plus juste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l'AFS - Changer ? RT44 - Justice sociale et sentiments d’injustice. Imaginaire ou tendance conservatrice ? Sexisme, conservatisme, non recours aux droits</w:t>
            </w:r>
            <w:r>
              <w:rPr/>
              <w:t xml:space="preserve">, AFS (Association française de sociologie),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hal-05581976v1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rapport à la norme et à la déviance du travail social, à travers la figure du « jeune incasable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l'AFS - Changer ? RT3 - Normes, déviances et réactions sociales. Conformisme et changement social des déviants et délinquants</w:t>
            </w:r>
            <w:r>
              <w:rPr/>
              <w:t xml:space="preserve">, AFS (Association française de sociologie),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hal-05581978v1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sociaux à l'épreuve de la rhétorique du changement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l'AFS - Changer ? RT1 - Savoirs, travail, professions. Les groupes professionnels à l’épreuve de la rhétorique du changement</w:t>
            </w:r>
            <w:r>
              <w:rPr/>
              <w:t xml:space="preserve">, AFS (Association française de sociologie),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hal-05581973v1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réhabilitation du concept de « classes sociales » nécessaire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de l'Acfas : Classes sociales et morphologie</w:t>
            </w:r>
            <w:r>
              <w:rPr/>
              <w:t xml:space="preserve">, ACFAS (Association canadienne-française pour l'avancement des sciences), May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hal-05581970v1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relationnelle comme enjeu fondamental des pratiques des professionnels du secteur social : plongée au cœur des secteurs de la protection de l'enfance et de la grande-exclusion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 travail de la relation (TRESSE)</w:t>
            </w:r>
            <w:r>
              <w:rPr/>
              <w:t xml:space="preserve">, CIRNEF; Université de Caen Normandie; Université Rouen Normandie; GIS Hybrida’Is, Jun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hal-05581965v1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sociale aujourd’hui en France, confrontée à la montée des précarités : a-t-elle vraiment les moyens de lutter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l'AIFRIS - Solidarités en questions et en actes : quelles recompositions ?</w:t>
            </w:r>
            <w:r>
              <w:rPr/>
              <w:t xml:space="preserve">, Association internationale pour la formation, la recherche et l'intervention sociale (AIFRIS), Jul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hal-05581962v1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social de l'après-crise sanitaire en France: le retour en vogue de l'&amp;quot;aller-vers&amp;quot;, un contexte paradoxal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Achard</w:t>
              </w:r>
            </w:hyperlink>
          </w:p>
          <w:p>
            <w:pPr/>
            <w:r>
              <w:rPr/>
              <w:t xml:space="preserve">Yasmine Mohamed; Olivier Choinière. </w:t>
            </w:r>
            <w:r>
              <w:rPr>
                <w:i w:val="1"/>
                <w:iCs w:val="1"/>
              </w:rPr>
              <w:t xml:space="preserve">Au-delà de la pandémie : vers un avenir du travail pluriel</w:t>
            </w:r>
            <w:r>
              <w:rPr/>
              <w:t xml:space="preserve">, JFD Editions, pp.185-207, 2024, 978-2-89799-595-9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hal-05581898v1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: la fin des institutions, vraiment ? L'exemple de la santé mentale des publics sans-domicile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Achard</w:t>
              </w:r>
            </w:hyperlink>
          </w:p>
          <w:p>
            <w:pPr/>
            <w:r>
              <w:rPr/>
              <w:t xml:space="preserve">Isabelle Hachez; Nicolas Marquis. </w:t>
            </w:r>
            <w:r>
              <w:rPr>
                <w:i w:val="1"/>
                <w:iCs w:val="1"/>
              </w:rPr>
              <w:t xml:space="preserve">Repenser l'institution et la désinstitutionnalisation à partir du handicap</w:t>
            </w:r>
            <w:r>
              <w:rPr/>
              <w:t xml:space="preserve">, Presses universitaires Saint-Louis Bruxelles, pp.553-571, 2024, (Collection générale), 978-2-8028-0286-0.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⟨10.4000/books.pusl.29897⟩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d’abord, une question d’acceptabilité sociale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Achard</w:t>
              </w:r>
            </w:hyperlink>
          </w:p>
          <w:p>
            <w:pPr/>
            <w:r>
              <w:rPr/>
              <w:t xml:space="preserve">Christophe Alcantara; Alain Lavigne; Francine Charest; Alain Lavigne; Laurence Saglietto. </w:t>
            </w:r>
            <w:r>
              <w:rPr>
                <w:i w:val="1"/>
                <w:iCs w:val="1"/>
              </w:rPr>
              <w:t xml:space="preserve">L'Acceptabilité sociale. Enjeux de société et controverses scientifiques</w:t>
            </w:r>
            <w:r>
              <w:rPr/>
              <w:t xml:space="preserve">, Les Presses des Mines, pp.159-171, 2023, (Design numérique), 978-2-38542-121-2.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⟨10.3917/mines.alcan.2023.01.0159⟩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hal-05581877v1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FB2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elleachard" TargetMode="External"/><Relationship Id="rId8" Type="http://schemas.openxmlformats.org/officeDocument/2006/relationships/hyperlink" Target="https://hal.science/hal-05581330v1" TargetMode="External"/><Relationship Id="rId9" Type="http://schemas.openxmlformats.org/officeDocument/2006/relationships/hyperlink" Target="https://hal.science/search/index/?q=*&amp;authFullName_s=C. Achard" TargetMode="External"/><Relationship Id="rId10" Type="http://schemas.openxmlformats.org/officeDocument/2006/relationships/hyperlink" Target="https://hal.science/hal-05581902v1" TargetMode="External"/><Relationship Id="rId11" Type="http://schemas.openxmlformats.org/officeDocument/2006/relationships/hyperlink" Target="https://hal.science/hal-04065650v1" TargetMode="External"/><Relationship Id="rId12" Type="http://schemas.openxmlformats.org/officeDocument/2006/relationships/hyperlink" Target="https://hal.science/search/index/?q=*&amp;authFullName_s=Anne Salmon" TargetMode="External"/><Relationship Id="rId13" Type="http://schemas.openxmlformats.org/officeDocument/2006/relationships/hyperlink" Target="https://hal.science/search/index/?q=*&amp;authFullName_s=Brigitte Portal" TargetMode="External"/><Relationship Id="rId14" Type="http://schemas.openxmlformats.org/officeDocument/2006/relationships/hyperlink" Target="https://hal.science/search/index/?q=*&amp;authFullName_s=Denis Vaginay" TargetMode="External"/><Relationship Id="rId15" Type="http://schemas.openxmlformats.org/officeDocument/2006/relationships/hyperlink" Target="https://hal.science/search/index/?q=*&amp;authFullName_s=Philippe Crognier" TargetMode="External"/><Relationship Id="rId16" Type="http://schemas.openxmlformats.org/officeDocument/2006/relationships/hyperlink" Target="https://hal.science/hal-05581870v1" TargetMode="External"/><Relationship Id="rId17" Type="http://schemas.openxmlformats.org/officeDocument/2006/relationships/hyperlink" Target="https://hal.science/search/index/?q=*&amp;authFullName_s=St&#233;phane Rullac" TargetMode="External"/><Relationship Id="rId18" Type="http://schemas.openxmlformats.org/officeDocument/2006/relationships/hyperlink" Target="https://dx.doi.org/10.3917/esra.004.0054" TargetMode="External"/><Relationship Id="rId19" Type="http://schemas.openxmlformats.org/officeDocument/2006/relationships/hyperlink" Target="https://hal.science/hal-05581875v1" TargetMode="External"/><Relationship Id="rId20" Type="http://schemas.openxmlformats.org/officeDocument/2006/relationships/hyperlink" Target="https://dx.doi.org/10.3917/soc.158.0059" TargetMode="External"/><Relationship Id="rId21" Type="http://schemas.openxmlformats.org/officeDocument/2006/relationships/hyperlink" Target="https://hal.science/hal-05581866v1" TargetMode="External"/><Relationship Id="rId22" Type="http://schemas.openxmlformats.org/officeDocument/2006/relationships/hyperlink" Target="https://hal.science/hal-05581863v1" TargetMode="External"/><Relationship Id="rId23" Type="http://schemas.openxmlformats.org/officeDocument/2006/relationships/hyperlink" Target="https://dx.doi.org/10.3917/graph.074.0016" TargetMode="External"/><Relationship Id="rId24" Type="http://schemas.openxmlformats.org/officeDocument/2006/relationships/hyperlink" Target="https://hal.science/hal-05581838v1" TargetMode="External"/><Relationship Id="rId25" Type="http://schemas.openxmlformats.org/officeDocument/2006/relationships/hyperlink" Target="https://dx.doi.org/10.3917/graph.053.0085" TargetMode="External"/><Relationship Id="rId26" Type="http://schemas.openxmlformats.org/officeDocument/2006/relationships/hyperlink" Target="https://hal.science/hal-05581839v1" TargetMode="External"/><Relationship Id="rId27" Type="http://schemas.openxmlformats.org/officeDocument/2006/relationships/hyperlink" Target="https://dx.doi.org/10.3917/graph.056.0039" TargetMode="External"/><Relationship Id="rId28" Type="http://schemas.openxmlformats.org/officeDocument/2006/relationships/hyperlink" Target="https://hal.science/hal-05598804v1" TargetMode="External"/><Relationship Id="rId29" Type="http://schemas.openxmlformats.org/officeDocument/2006/relationships/hyperlink" Target="https://hal.science/hal-05588837v1" TargetMode="External"/><Relationship Id="rId30" Type="http://schemas.openxmlformats.org/officeDocument/2006/relationships/hyperlink" Target="https://hal.science/hal-05590619v1" TargetMode="External"/><Relationship Id="rId31" Type="http://schemas.openxmlformats.org/officeDocument/2006/relationships/hyperlink" Target="https://hal.science/hal-05590615v1" TargetMode="External"/><Relationship Id="rId32" Type="http://schemas.openxmlformats.org/officeDocument/2006/relationships/hyperlink" Target="https://hal.science/hal-05591907v1" TargetMode="External"/><Relationship Id="rId33" Type="http://schemas.openxmlformats.org/officeDocument/2006/relationships/hyperlink" Target="https://hal.science/hal-05590612v1" TargetMode="External"/><Relationship Id="rId34" Type="http://schemas.openxmlformats.org/officeDocument/2006/relationships/hyperlink" Target="https://hal.science/hal-05590616v1" TargetMode="External"/><Relationship Id="rId35" Type="http://schemas.openxmlformats.org/officeDocument/2006/relationships/hyperlink" Target="https://hal.science/hal-05591906v1" TargetMode="External"/><Relationship Id="rId36" Type="http://schemas.openxmlformats.org/officeDocument/2006/relationships/hyperlink" Target="https://hal.science/hal-05591894v1" TargetMode="External"/><Relationship Id="rId37" Type="http://schemas.openxmlformats.org/officeDocument/2006/relationships/hyperlink" Target="https://hal.science/hal-05591898v1" TargetMode="External"/><Relationship Id="rId38" Type="http://schemas.openxmlformats.org/officeDocument/2006/relationships/hyperlink" Target="https://hal.science/hal-05589076v1" TargetMode="External"/><Relationship Id="rId39" Type="http://schemas.openxmlformats.org/officeDocument/2006/relationships/hyperlink" Target="https://hal.science/hal-05589083v1" TargetMode="External"/><Relationship Id="rId40" Type="http://schemas.openxmlformats.org/officeDocument/2006/relationships/hyperlink" Target="https://hal.science/hal-05589061v1" TargetMode="External"/><Relationship Id="rId41" Type="http://schemas.openxmlformats.org/officeDocument/2006/relationships/hyperlink" Target="https://hal.science/hal-05590608v1" TargetMode="External"/><Relationship Id="rId42" Type="http://schemas.openxmlformats.org/officeDocument/2006/relationships/hyperlink" Target="https://hal.science/hal-05589065v1" TargetMode="External"/><Relationship Id="rId43" Type="http://schemas.openxmlformats.org/officeDocument/2006/relationships/hyperlink" Target="https://hal.science/hal-05589063v1" TargetMode="External"/><Relationship Id="rId44" Type="http://schemas.openxmlformats.org/officeDocument/2006/relationships/hyperlink" Target="https://hal.science/hal-05589091v1" TargetMode="External"/><Relationship Id="rId45" Type="http://schemas.openxmlformats.org/officeDocument/2006/relationships/hyperlink" Target="https://hal.science/hal-05588836v1" TargetMode="External"/><Relationship Id="rId46" Type="http://schemas.openxmlformats.org/officeDocument/2006/relationships/hyperlink" Target="https://hal.science/hal-05581949v1" TargetMode="External"/><Relationship Id="rId47" Type="http://schemas.openxmlformats.org/officeDocument/2006/relationships/hyperlink" Target="https://hal.science/hal-05588736v1" TargetMode="External"/><Relationship Id="rId48" Type="http://schemas.openxmlformats.org/officeDocument/2006/relationships/hyperlink" Target="https://hal.science/hal-05588740v1" TargetMode="External"/><Relationship Id="rId49" Type="http://schemas.openxmlformats.org/officeDocument/2006/relationships/hyperlink" Target="https://hal.science/hal-05588744v1" TargetMode="External"/><Relationship Id="rId50" Type="http://schemas.openxmlformats.org/officeDocument/2006/relationships/hyperlink" Target="https://hal.science/hal-05581976v1" TargetMode="External"/><Relationship Id="rId51" Type="http://schemas.openxmlformats.org/officeDocument/2006/relationships/hyperlink" Target="https://hal.science/hal-05581978v1" TargetMode="External"/><Relationship Id="rId52" Type="http://schemas.openxmlformats.org/officeDocument/2006/relationships/hyperlink" Target="https://hal.science/hal-05581973v1" TargetMode="External"/><Relationship Id="rId53" Type="http://schemas.openxmlformats.org/officeDocument/2006/relationships/hyperlink" Target="https://hal.science/hal-05581970v1" TargetMode="External"/><Relationship Id="rId54" Type="http://schemas.openxmlformats.org/officeDocument/2006/relationships/hyperlink" Target="https://hal.science/hal-05581965v1" TargetMode="External"/><Relationship Id="rId55" Type="http://schemas.openxmlformats.org/officeDocument/2006/relationships/hyperlink" Target="https://hal.science/hal-05581962v1" TargetMode="External"/><Relationship Id="rId56" Type="http://schemas.openxmlformats.org/officeDocument/2006/relationships/hyperlink" Target="https://hal.science/hal-05581898v1" TargetMode="External"/><Relationship Id="rId57" Type="http://schemas.openxmlformats.org/officeDocument/2006/relationships/hyperlink" Target="https://hal.science/hal-05581946v1" TargetMode="External"/><Relationship Id="rId58" Type="http://schemas.openxmlformats.org/officeDocument/2006/relationships/hyperlink" Target="https://dx.doi.org/10.4000/books.pusl.29897" TargetMode="External"/><Relationship Id="rId59" Type="http://schemas.openxmlformats.org/officeDocument/2006/relationships/hyperlink" Target="https://hal.science/hal-05581877v1" TargetMode="External"/><Relationship Id="rId60" Type="http://schemas.openxmlformats.org/officeDocument/2006/relationships/hyperlink" Target="https://dx.doi.org/10.3917/mines.alcan.2023.01.0159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Achard</dc:title>
  <dc:description>CV</dc:description>
  <dc:subject/>
  <cp:keywords/>
  <cp:category/>
  <cp:lastModifiedBy/>
  <dcterms:created xsi:type="dcterms:W3CDTF">2026-05-18T01:20:27+02:00</dcterms:created>
  <dcterms:modified xsi:type="dcterms:W3CDTF">2026-05-18T01:20:27+02:00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