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De Moor </w:t>
      </w:r>
      <w:r>
        <w:rPr>
          <w:color w:val="641e6e"/>
        </w:rPr>
        <w:t xml:space="preserve">Docteur en sciences de l'information et de la communication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de l'information et de la communicationUniversité Côte d'AzurLaboratoire LIRCES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économique de la culture en 2023 : stabilité structurelle et recompositions sectorielles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De Moor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 Culture, outil d'émancipation ou de domination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De Moor</w:t>
              </w:r>
            </w:hyperlink>
          </w:p>
          <w:p>
            <w:pPr/>
            <w:r>
              <w:rPr/>
              <w:t xml:space="preserve">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⟨10.5281/zenodo.8375804⟩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au pixel, construction et dangers de perte de la mémoire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De Moor</w:t>
              </w:r>
            </w:hyperlink>
          </w:p>
          <w:p>
            <w:pPr/>
            <w:r>
              <w:rPr/>
              <w:t xml:space="preserve">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⟨10.5281/zenodo.8250255⟩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hal-04211615v1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011v1" TargetMode="External"/><Relationship Id="rId8" Type="http://schemas.openxmlformats.org/officeDocument/2006/relationships/hyperlink" Target="https://hal.science/search/index/?q=*&amp;authFullName_s=Christian De Moor" TargetMode="External"/><Relationship Id="rId9" Type="http://schemas.openxmlformats.org/officeDocument/2006/relationships/hyperlink" Target="https://hal.science/hal-04216903v1" TargetMode="External"/><Relationship Id="rId10" Type="http://schemas.openxmlformats.org/officeDocument/2006/relationships/hyperlink" Target="https://dx.doi.org/10.5281/zenodo.8375804" TargetMode="External"/><Relationship Id="rId11" Type="http://schemas.openxmlformats.org/officeDocument/2006/relationships/hyperlink" Target="https://hal.science/hal-04211615v1" TargetMode="External"/><Relationship Id="rId12" Type="http://schemas.openxmlformats.org/officeDocument/2006/relationships/hyperlink" Target="https://dx.doi.org/10.5281/zenodo.8250255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De Moor</dc:title>
  <dc:description>CV</dc:description>
  <dc:subject/>
  <cp:keywords/>
  <cp:category/>
  <cp:lastModifiedBy/>
  <dcterms:created xsi:type="dcterms:W3CDTF">2026-04-02T16:33:16+02:00</dcterms:created>
  <dcterms:modified xsi:type="dcterms:W3CDTF">2026-04-02T16:33:16+02:00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