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Jérémie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et le taire dans le sermon d’Edmund Grindal à l’occasion des funérailles de l’Empereur Ferdinand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Alphée</w:t>
            </w:r>
            <w:r>
              <w:rPr/>
              <w:t xml:space="preserve">, 2013, La Transparence,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halshs-01177518v1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Reformation: Redress, Resurrection, or Resurgence in Thomas Becon’s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Reformation &amp; Renaissance Review [Reformation and Renaissance Review]</w:t>
            </w:r>
            <w:r>
              <w:rPr/>
              <w:t xml:space="preserve">, 2011, 13 (3), pp.339-351.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⟨10.1558/rrr.v13i3.339⟩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Wolves in sheep's clothing' : la rhétorique du combat chez Thomas Becon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Vol. 6 (N° 3), pp.9- 27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halshs-00423182v1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Becon et l'art de la prière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2006, N° 16-2, pp.16-32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halshs-00287168v1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catéchétique. A New Catechism, set forth dialogue-wise in Familiar Talk between the Father and the Son by Thomas Becon.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ujm-01999554v1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ecclésiastique de la pré-Réforme aux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H. Champion, 15, 2015, Colloques, congrès et conférences sur le classicisme, 9782745326539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Trigge, A Godly and Fruitfull Sermon Preached at Grantham, Oxford, 1595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pp.162, 2013, CERHAC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halshs-01055451v1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Erreur, faute, péché (vol. 1 et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Marie-Joëlle Louison-Lassablière</w:t>
              </w:r>
            </w:hyperlink>
          </w:p>
          <w:p>
            <w:pPr/>
            <w:r>
              <w:rPr/>
              <w:t xml:space="preserve">L'Harmattan, pp.256,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l'image aux XVe, XVIe, XVIIe siècles : pour un nouvel éclairage sur la pratique des Lettres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588 p., 2009, 978-2-84516-414-7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Emprunt, plagiat, réécriture aux XVe, XVIe, XVIIe siècles : pour un nouvel éclairage sur la pratique des Lettres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Vénuat, Monique;Couton, Marie;Fernandes, Isabelle;. Presses universitaires Blaise Pascal, pp.472, 2006, Collection CERHAC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Emprunt, Plagiat, Réécriture aux XVe, XVIe et XVIIe siècles. Pour un nouvel éclairage sur la pratique des Lettres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Presses Universitaires Blaise Pascal, 472 p., 2006, Collection CERHAC, 2-84516-324-X - 9782845163249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halshs-02004923v1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théologie dans les sermons funèbres d'Edwin Sandys et d'Edmund Grindal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BARROS (Paula), KIRSCHLEGER (Inès), MARTIN-ULRICH (Claudie) (dir.). </w:t>
            </w:r>
            <w:r>
              <w:rPr>
                <w:i w:val="1"/>
                <w:iCs w:val="1"/>
              </w:rPr>
              <w:t xml:space="preserve">Prêcher la mort à l'époque moderne. Regards croisés sur la France et l'Angleterre</w:t>
            </w:r>
            <w:r>
              <w:rPr/>
              <w:t xml:space="preserve">, Classiques Garnier, pp.245-258, 2020, 978-2-406-10029-4.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⟨10.15122/isbn.978-2-406-10029-4.p.0245⟩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ujm-04155026v1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Knox et Burne sur la question religieuse du crime et du châtiment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crime, le châtiment et les Ecossais Crime, Punishment and the Scots</w:t>
            </w:r>
            <w:r>
              <w:rPr/>
              <w:t xml:space="preserve">, 2019, Caledonia: Regards sur l'Ecosse, 2., 978-2-84867-659-3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ujm-04148703v1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Becon : catéchète, ou témoin de la vérité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Danièle Berton-Charrière et Monique Vénuat. </w:t>
            </w:r>
            <w:r>
              <w:rPr>
                <w:i w:val="1"/>
                <w:iCs w:val="1"/>
              </w:rPr>
              <w:t xml:space="preserve">Témoigner à l'âge classique et moderne : des sens au sens</w:t>
            </w:r>
            <w:r>
              <w:rPr/>
              <w:t xml:space="preserve">, Champion, pp.139-155, 2019, 9782745351494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ujm-04155067v1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Théâtralisation et jeu de manches chez Thomas Becon.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Théâtralisation des arts et des lettres de la Renaissance anglaise.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ujm-01999515v1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Knox : ce qu’est un homme et son œuvre selon Thomas Carlyle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Findlay, Rosie. </w:t>
            </w:r>
            <w:r>
              <w:rPr>
                <w:i w:val="1"/>
                <w:iCs w:val="1"/>
              </w:rPr>
              <w:t xml:space="preserve">The work ethic and the scots</w:t>
            </w:r>
            <w:r>
              <w:rPr/>
              <w:t xml:space="preserve">, 12, Presses de l'université de Toulouse 1 Capitole, pp.15-27, 2013, Civilisations, 978-2-36170-045-4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faute chez Thomas Becon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Jérémie, Christian and Louison-Lassablière, Marie-Joëlle. </w:t>
            </w:r>
            <w:r>
              <w:rPr>
                <w:i w:val="1"/>
                <w:iCs w:val="1"/>
              </w:rPr>
              <w:t xml:space="preserve">Erreur, faute, péché : le concept de faute dans les textes littéraires, philosophiques et théologiques de 1453 à 1715</w:t>
            </w:r>
            <w:r>
              <w:rPr/>
              <w:t xml:space="preserve">, L'Harmattan, pp.155-189, 2013, Ouverture philosophique, 978-2-343-00387-0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de “holy” et de “godly” dans quelques écrits de Thomas Becon (1512-1567)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Souza, Manuel de and Peters-Custot, Annick and Romanacce, François-Xavier. </w:t>
            </w:r>
            <w:r>
              <w:rPr>
                <w:i w:val="1"/>
                <w:iCs w:val="1"/>
              </w:rPr>
              <w:t xml:space="preserve">Le sacré dans tous ses états : catégories du vocabulaire religieux et sociétés, de l'Antiquité à nos jours</w:t>
            </w:r>
            <w:r>
              <w:rPr/>
              <w:t xml:space="preserve">, 10, Publications de l'Université de Saint-Étienne, pp.297-307, 2012, Travaux du CERHI, 978-2-86272-609-0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requête et chant d’espérance : l’horizon de la prière chez Thomas Becon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Vignaux, Michèle. </w:t>
            </w:r>
            <w:r>
              <w:rPr>
                <w:i w:val="1"/>
                <w:iCs w:val="1"/>
              </w:rPr>
              <w:t xml:space="preserve">La Renaissance anglaise : horizons passés, horizons futurs</w:t>
            </w:r>
            <w:r>
              <w:rPr/>
              <w:t xml:space="preserve">, ENS éd., 2011, La Clé des Langues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l'image des 'Lieux Communs' de Patrick Hamilton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Couton, Marie;Fernandes, Isabelle;Jérémie, Christian;Vénuat, Monique;. </w:t>
            </w:r>
            <w:r>
              <w:rPr>
                <w:i w:val="1"/>
                <w:iCs w:val="1"/>
              </w:rPr>
              <w:t xml:space="preserve">Pouvoirs de l'image aux XVe, XVIe, XVIIe siècles : pour un nouvel éclairage sur la pratique des Lettres à la Renaissance</w:t>
            </w:r>
            <w:r>
              <w:rPr/>
              <w:t xml:space="preserve">, Presses universitaires Blaise Pascal ; Centre de recherches sur les littératures modernes et contemporaines,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halshs-00440585v1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Catechism de Thomas Becon, ou l'art de dire la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Hébert, Brigitte;Colbus, Jean-Claude;. </w:t>
            </w:r>
            <w:r>
              <w:rPr>
                <w:i w:val="1"/>
                <w:iCs w:val="1"/>
              </w:rPr>
              <w:t xml:space="preserve">Les outils de la connaissance : enseignement et formation intellectuelle en Europe entre 1453 et 1715</w:t>
            </w:r>
            <w:r>
              <w:rPr/>
              <w:t xml:space="preserve">, Publications de l'Université de Saint-Etienne, Pagination non précisée,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et le créateur : 1553, la prière dans le &amp;quot;Primer&amp;quot; : genre codé, ou espace de création littéraire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Vénuat, Monique;Couton, Marie;Fernandes, Isabelle;Jérémie, Christian;. </w:t>
            </w:r>
            <w:r>
              <w:rPr>
                <w:i w:val="1"/>
                <w:iCs w:val="1"/>
              </w:rPr>
              <w:t xml:space="preserve">Emprunt, plagiat, réécriture aux XVe, XVIe, XVIIe siècles : pour un nouvel éclairage sur la pratique des Lettres à la Renaissance</w:t>
            </w:r>
            <w:r>
              <w:rPr/>
              <w:t xml:space="preserve">, Presses universitaires Blaise Pascal, Pagination non précisée, 2006, Collection CERHAC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halshs-00287170v1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protestante et théologie de la mort dans quelques sermons de l’Eglise d’Angleterre, 1549-1574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religieuse élisabéthaine et la question des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halshs-01181690v1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Becon’s Understanding of the Church and Sacraments: Lutheran or Calvinist Catholicity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halshs-01181717v1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177518v1" TargetMode="External"/><Relationship Id="rId8" Type="http://schemas.openxmlformats.org/officeDocument/2006/relationships/hyperlink" Target="https://hal.science/search/index/?q=*&amp;authFullName_s=Christian J&#233;r&#233;mie" TargetMode="External"/><Relationship Id="rId9" Type="http://schemas.openxmlformats.org/officeDocument/2006/relationships/hyperlink" Target="https://shs.hal.science/halshs-01178016v1" TargetMode="External"/><Relationship Id="rId10" Type="http://schemas.openxmlformats.org/officeDocument/2006/relationships/hyperlink" Target="https://dx.doi.org/10.1558/rrr.v13i3.339" TargetMode="External"/><Relationship Id="rId11" Type="http://schemas.openxmlformats.org/officeDocument/2006/relationships/hyperlink" Target="https://shs.hal.science/halshs-00423182v1" TargetMode="External"/><Relationship Id="rId12" Type="http://schemas.openxmlformats.org/officeDocument/2006/relationships/hyperlink" Target="https://shs.hal.science/halshs-00287168v1" TargetMode="External"/><Relationship Id="rId13" Type="http://schemas.openxmlformats.org/officeDocument/2006/relationships/hyperlink" Target="https://ujm.hal.science/ujm-01999554v1" TargetMode="External"/><Relationship Id="rId14" Type="http://schemas.openxmlformats.org/officeDocument/2006/relationships/hyperlink" Target="https://shs.hal.science/halshs-01172756v1" TargetMode="External"/><Relationship Id="rId15" Type="http://schemas.openxmlformats.org/officeDocument/2006/relationships/hyperlink" Target="https://hal.science/search/index/?q=*&amp;authFullName_s=Monique V&#233;nuat" TargetMode="External"/><Relationship Id="rId16" Type="http://schemas.openxmlformats.org/officeDocument/2006/relationships/hyperlink" Target="https://shs.hal.science/halshs-01055451v1" TargetMode="External"/><Relationship Id="rId17" Type="http://schemas.openxmlformats.org/officeDocument/2006/relationships/hyperlink" Target="https://hal.science/search/index/?q=*&amp;authFullName_s=Marie Couton" TargetMode="External"/><Relationship Id="rId18" Type="http://schemas.openxmlformats.org/officeDocument/2006/relationships/hyperlink" Target="https://hal.science/search/index/?q=*&amp;authFullName_s=Isabelle Fernandes" TargetMode="External"/><Relationship Id="rId19" Type="http://schemas.openxmlformats.org/officeDocument/2006/relationships/hyperlink" Target="http://ihrim.uca.fr/article22.html" TargetMode="External"/><Relationship Id="rId20" Type="http://schemas.openxmlformats.org/officeDocument/2006/relationships/hyperlink" Target="https://shs.hal.science/halshs-00801849v1" TargetMode="External"/><Relationship Id="rId21" Type="http://schemas.openxmlformats.org/officeDocument/2006/relationships/hyperlink" Target="https://hal.science/search/index/?q=*&amp;authFullName_s=Marie-Jo&#235;lle Louison-Lassabli&#232;re" TargetMode="External"/><Relationship Id="rId22" Type="http://schemas.openxmlformats.org/officeDocument/2006/relationships/hyperlink" Target="https://shs.hal.science/halshs-00440563v1" TargetMode="External"/><Relationship Id="rId23" Type="http://schemas.openxmlformats.org/officeDocument/2006/relationships/hyperlink" Target="http://ihrim.uca.fr/article168.html" TargetMode="External"/><Relationship Id="rId24" Type="http://schemas.openxmlformats.org/officeDocument/2006/relationships/hyperlink" Target="https://shs.hal.science/halshs-00287171v1" TargetMode="External"/><Relationship Id="rId25" Type="http://schemas.openxmlformats.org/officeDocument/2006/relationships/hyperlink" Target="https://shs.hal.science/halshs-02004923v1" TargetMode="External"/><Relationship Id="rId26" Type="http://schemas.openxmlformats.org/officeDocument/2006/relationships/hyperlink" Target="https://hal.science/search/index/?q=*&amp;authFullName_s=Monique Venuat" TargetMode="External"/><Relationship Id="rId27" Type="http://schemas.openxmlformats.org/officeDocument/2006/relationships/hyperlink" Target="https://ujm.hal.science/ujm-04155026v1" TargetMode="External"/><Relationship Id="rId28" Type="http://schemas.openxmlformats.org/officeDocument/2006/relationships/hyperlink" Target="https://dx.doi.org/10.15122/isbn.978-2-406-10029-4.p.0245" TargetMode="External"/><Relationship Id="rId29" Type="http://schemas.openxmlformats.org/officeDocument/2006/relationships/hyperlink" Target="https://ujm.hal.science/ujm-04148703v1" TargetMode="External"/><Relationship Id="rId30" Type="http://schemas.openxmlformats.org/officeDocument/2006/relationships/hyperlink" Target="https://ujm.hal.science/ujm-04155067v1" TargetMode="External"/><Relationship Id="rId31" Type="http://schemas.openxmlformats.org/officeDocument/2006/relationships/hyperlink" Target="https://ujm.hal.science/ujm-01999515v1" TargetMode="External"/><Relationship Id="rId32" Type="http://schemas.openxmlformats.org/officeDocument/2006/relationships/hyperlink" Target="https://shs.hal.science/halshs-01177349v1" TargetMode="External"/><Relationship Id="rId33" Type="http://schemas.openxmlformats.org/officeDocument/2006/relationships/hyperlink" Target="https://shs.hal.science/halshs-01177865v1" TargetMode="External"/><Relationship Id="rId34" Type="http://schemas.openxmlformats.org/officeDocument/2006/relationships/hyperlink" Target="https://shs.hal.science/halshs-01177790v1" TargetMode="External"/><Relationship Id="rId35" Type="http://schemas.openxmlformats.org/officeDocument/2006/relationships/hyperlink" Target="https://shs.hal.science/halshs-01177543v1" TargetMode="External"/><Relationship Id="rId36" Type="http://schemas.openxmlformats.org/officeDocument/2006/relationships/hyperlink" Target="https://shs.hal.science/halshs-00440585v1" TargetMode="External"/><Relationship Id="rId37" Type="http://schemas.openxmlformats.org/officeDocument/2006/relationships/hyperlink" Target="https://shs.hal.science/halshs-00287169v1" TargetMode="External"/><Relationship Id="rId38" Type="http://schemas.openxmlformats.org/officeDocument/2006/relationships/hyperlink" Target="https://shs.hal.science/halshs-00287170v1" TargetMode="External"/><Relationship Id="rId39" Type="http://schemas.openxmlformats.org/officeDocument/2006/relationships/hyperlink" Target="https://shs.hal.science/halshs-01181669v1" TargetMode="External"/><Relationship Id="rId40" Type="http://schemas.openxmlformats.org/officeDocument/2006/relationships/hyperlink" Target="https://shs.hal.science/halshs-01181690v1" TargetMode="External"/><Relationship Id="rId41" Type="http://schemas.openxmlformats.org/officeDocument/2006/relationships/hyperlink" Target="https://shs.hal.science/halshs-0118171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Jérémie</dc:title>
  <dc:description>CV</dc:description>
  <dc:subject/>
  <cp:keywords/>
  <cp:category/>
  <cp:lastModifiedBy/>
  <dcterms:created xsi:type="dcterms:W3CDTF">2026-04-09T09:36:03+02:00</dcterms:created>
  <dcterms:modified xsi:type="dcterms:W3CDTF">2026-04-09T09:36:03+02:00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