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Mazet </w:t>
      </w:r>
      <w:r>
        <w:rPr>
          <w:color w:val="641e6e"/>
        </w:rPr>
        <w:t xml:space="preserve">Boursier de l'Istituto Nazionale di Studi Etruschi ed italici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christian-mazet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0000-0001-8898-3758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188874763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[2022-2023] Boursier de l'Istituto Nazionale di Studi Etruschi ed Italici (Florence)</w:t>
      </w:r>
    </w:p>
    <w:p>
      <w:pPr/>
      <w:r>
        <w:rPr/>
        <w:t xml:space="preserve">[2019-2022] Membre scientifique de l'École française de Rome, section Antiquité / Projet de recherche : &amp;quot;Vulci et la Méditerranée du VIIe au Ve siècles av. J.-C. Les fouilles des nécropoles orientales par Alexandrine et Lucien Bonaparte (1828-1846)&amp;quot;</w:t>
      </w:r>
    </w:p>
    <w:p>
      <w:pPr/>
      <w:r>
        <w:rPr/>
        <w:t xml:space="preserve">[2014-2020] Doctorat en archéologie préparé à l'École Pratique des Hautes Études - Université PSL (Paris), soutenu le 7 octobre 2020 sous la direction d'Anne Coulié et Stéphane Verger / Sujet de recherche : &amp;quot;Meixoparthenoi. L’hybridité femme-animal en Méditerranée orientalisante et archaïque (VIIIe–VIe s. av. J.-C.)&amp;quot;</w:t>
      </w:r>
    </w:p>
    <w:p>
      <w:pPr/>
      <w:r>
        <w:rPr/>
        <w:t xml:space="preserve">[2018-2019] Boursier de la Fondation Jean Walter-Zellidja de l’Académie française, accueilli à l'École française de Rome (Paris-Rome)</w:t>
      </w:r>
    </w:p>
    <w:p>
      <w:pPr/>
      <w:r>
        <w:rPr/>
        <w:t xml:space="preserve">[2014-2018] Chargé d'études et de recherche à l'Institut national d'histoire de l'art - INHA (Paris)</w:t>
      </w:r>
    </w:p>
    <w:p>
      <w:pPr/>
      <w:r>
        <w:rPr/>
        <w:t xml:space="preserve">Lauréat de l’Académie royale de Belgique, Prix Roger Lambrechts - philologie, histoire et archéologie des populations étrusques et italiques, 6e période triennale, 2019-2021.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«Beyond The Parnon Range, Sparta Lay Remote» 1 . New Insights On The 7 Th -C. Laconian Pottery From The Amyklaion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Annuario della Scuola Archeologica di Atene e delle Missioni Italiane in Oriente</w:t>
            </w:r>
            <w:r>
              <w:rPr/>
              <w:t xml:space="preserve">, 2024, 102 (2), pp.347-364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d’Apollon amycléen – Sparte / Amykles I Rapport sur la mission d’étude du mobilier céramique archaïque et classique de l’Amyklaion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https://journals.openedition.org/baefe/9380?fbclid=IwAR3Z-woHiODHzMWhj_7AEh71NkpEqn8UuL-ucd7RvWvXyhCpGCXRP7Kx6YA.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des mondes : la face gorgonéenne dans l’imaginaire funéraire étrusque du viie siècle av. J.‑C.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Supplément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⟨10.35562/frontieres.1087⟩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« orientalisante » et sceaux égéens : réflexions sur l’iconographie et la transmission conceptuelle de l’hybridité femme-animal en Grèce ancienne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Phialon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Kunst</w:t>
            </w:r>
            <w:r>
              <w:rPr/>
              <w:t xml:space="preserve">, 2022, 65,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idoles démembrées. Sur la piste des simulacres funéraires et des contextes orientalisants des fouilles Bonaparte à Vulci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2022, 134-1, pp.161-192.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⟨10.4000/mefra.13337⟩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bourse ou la mort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2022, HS n° 2, pp.78-98.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⟨10.47245/archimede.hs02.ds1.07⟩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banquet grec à l’imaginaire funéraire étrusque : les hybrides oculaires de la céramique attique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2022, 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⟨10.4000/gaia.3529⟩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Exékias en ses demeures : l'itineraire de la &amp;quot;nef du patriarche&amp;quot; des fouilles Bonaparte a Vulci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Archaeologiae : Research by Foreign Missions in Italy</w:t>
            </w:r>
            <w:r>
              <w:rPr/>
              <w:t xml:space="preserve">, 2022, XX (1/2), pp.11-34.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⟨10.19272/202209502002⟩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vase à la mer, de Vulci à Madrid : l'olpé corinthienne de la collection Ferrá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Mediterranea. Studi e ricerche sul Mediterraneo antico</w:t>
            </w:r>
            <w:r>
              <w:rPr/>
              <w:t xml:space="preserve">, 2021, XVII, 2020, pp.157-174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antiques de Gustave-Adolphe Beugnot (1799-1861). Histoire et fortune d’une collection oubliée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32, pp.107-131.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⟨10.4000/anabases.11268⟩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‘note auxerroise’. La statuette étrusque d’Appoigny (Yonne)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2019, 2018 (81), pp.137-158.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⟨10.26406/STETR81-08⟩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chef-d’œuvre de l’Orientalisant étrusque : le buste en bronze de la Tombe d’Isis à Vulci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37,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statuette étrusque d’Appoigny (Yonne, FR) : redécouverte locale ou importation d’époque gallo-romaine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2019, 49,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tombes étrusques au musée des Études. Histoire de la collection d’antiques d’Antoine Vivenel (1799-1862)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2017, 2016.4,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πότνια θηρῶν ou les frontières de l’Autre. Réflexion archéologique sur la signification d'une image homérique en Grèce orientalisante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2017, Approches historiennes des images (I), 2016 (32), pp.17-58.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⟨10.4000/kentron.790⟩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halshs-01499653v1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sui fenomeni di ibridazioni iconografiche nell’Etruria orientalizzante: la sirena del Pittore delle Rondini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Incontrarsi al limite. Ibridazioni mediterranee nell'Italia preromana</w:t>
            </w:r>
            <w:r>
              <w:rPr/>
              <w:t xml:space="preserve">, Jun 2019, Ferrara, Italy. pp.311-320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Rhodian Orientalising Jewellery in 19th Century Collecting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Documenting Ancient Rhodes : The Archaeological Excavations and Rhodian Antiquities in the 19th to early 20th century</w:t>
            </w:r>
            <w:r>
              <w:rPr/>
              <w:t xml:space="preserve">, S. Schierup, Feb 2017, Copenhagen, Netherlands. pp.134-144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sirène » d’Orient en Occident comme exemple de la sélection culturelle des hybrides féminins en Méditerranée orientalisante (viiie-vie siècle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Apr 2016, Rouen,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⟨10.4000/books.cths.5065⟩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Πότνια λαγών. Un’identità religiosa laconizzante? Origine, attestazioni e simbologia dell’iconografia arcaica della Signora delle lepri in Magna Grecia ed Etruria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 sull'Archeologia della Magna Grecia e del Mediterraneo Atti del III Convegno Internazionale di Studi, 2019 III.3</w:t>
            </w:r>
            <w:r>
              <w:rPr/>
              <w:t xml:space="preserve">, Nov 2018, Paestum, Italy. pp.527-538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Coulié, Ch. Mazet, “The potnia Thérôn between Paros and Thasos: Tradition and innovation”, in M. Denti, D. Katsonopoulou, Ph. Zaphiropoulou éds, Parian and Cycladic Pottery of the Geometric and Archaic Periods: new archaeological records and research perspectives on production, functions and diffusion, à paraître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Parian and Cycladic Pottery of the Geometric and Archaic Periods: new archaeological records and research perspectives on production, functions and diffusion</w:t>
            </w:r>
            <w:r>
              <w:rPr/>
              <w:t xml:space="preserve">, 2017, Paros,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“Infinito sarà il tempo dell’Ade”. L’archéologie funéraire en Italie du Sud (fin VIe ‑ début IIIe siècle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Costanzo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Petta</w:t>
              </w:r>
            </w:hyperlink>
          </w:p>
          <w:p>
            <w:pPr/>
            <w:r>
              <w:rPr/>
              <w:t xml:space="preserve">Osanna Edizioni. 2022, 9788881676019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Muséum étrusque d'Antoine Vivenel. Catalogue raisonné de la collection étrusque et italique du Musée Antoine Vivenel de Compiègne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/>
              <w:t xml:space="preserve">Silvana Editoriale; Association des Amis des Musées Antoine Vivenel et de la Figurine Historique, 2015, 9788836631209 8836631207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Gorgô à Méduse, mythes et images de la Gorgone dans l’antiquité gréco-romaine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/>
              <w:t xml:space="preserve">Alexis Merle du Bourg; Emmanuelle Delapierre. </w:t>
            </w:r>
            <w:r>
              <w:rPr>
                <w:i w:val="1"/>
                <w:iCs w:val="1"/>
              </w:rPr>
              <w:t xml:space="preserve">Sous le regard de Méduse, de la Grèce antique aux arts numériques. Catalogue de l'exposition, Musée des Beaux-Arts de Caen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In Fine éditions d'art; Musée des Beaux-Arts de Caen</w:t>
              </w:r>
            </w:hyperlink>
            <w:r>
              <w:rPr/>
              <w:t xml:space="preserve">, p. 24-41, 43-55, 122-137, 2023, 9782382031230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Sirène, harpie, femme-abeille ou déesse-cigale ? Lecture iconographique et symbolique d’un ambre figuré de la Tombe Boezio de Sala Consilina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/>
              <w:t xml:space="preserve">Alexandra Attia; Daniela Costanzo; Christian Mazet; Valeria Petta. </w:t>
            </w:r>
            <w:r>
              <w:rPr>
                <w:i w:val="1"/>
                <w:iCs w:val="1"/>
              </w:rPr>
              <w:t xml:space="preserve">Infinito sarà il tempo dell’Ade. L’archéologie funéraire en Italie du Sud (fin vie ‑ début iiie s. av. J.-C.). Actes de la rencontre franco‑italienne, Paris 24‑25 mars 2017</w:t>
            </w:r>
            <w:r>
              <w:rPr/>
              <w:t xml:space="preserve">, Osanna Edizioni, pp.213-226, 2022, Archeologia Nuova Serie, 9788881676019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L’orfèvrerie rhodienne orientalisante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Robcis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Anne Coulié; Melina Filomonos-Tsopoutou. </w:t>
            </w:r>
            <w:r>
              <w:rPr>
                <w:i w:val="1"/>
                <w:iCs w:val="1"/>
              </w:rPr>
              <w:t xml:space="preserve">Rhodes, une île grecque aux portes de l'Orient : XVe-Ve siècle avant J.-C. [Catalogue de l'exposition, Paris, Musée du Louvre, du 14 novembre 2014 au 9 février 2015]</w:t>
            </w:r>
            <w:r>
              <w:rPr/>
              <w:t xml:space="preserve">, Somogy éditions d'art; Louvre éditions, pp.93-99, 2014, 2757208837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halshs-01499658v1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Appoigny (89), Les Bries - 100000 ans d'occupation sous le parc d'activités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Paléotime; Service régional d'archéologie Bourgogne Franche-Comté. 2021, pp.2884 (8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Meixoparthenoi. L’hybridité femme-animal en Méditerranée orientalisante et archaïque (VIIIe–VIe s.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/>
              <w:t xml:space="preserve">Archéologie et Préhistoire. Ecole pratique des hautes études - EPHE PARIS; Université Paris Sciences et Lettres, 2020.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tel-03152107v1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Meixoparthenoi : l’hybridité femme-animal en Méditerranée orientalisante et archaïque (VIIIe-VIe s.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/>
              <w:t xml:space="preserve">Histoire. Université Paris sciences et lettres, 2020.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2020UPSLP039⟩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tel-05293688v1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80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mazet" TargetMode="External"/><Relationship Id="rId9" Type="http://schemas.openxmlformats.org/officeDocument/2006/relationships/hyperlink" Target="https://orcid.org/0000-0001-8898-3758" TargetMode="External"/><Relationship Id="rId10" Type="http://schemas.openxmlformats.org/officeDocument/2006/relationships/hyperlink" Target="https://www.idref.fr/188874763" TargetMode="External"/><Relationship Id="rId11" Type="http://schemas.openxmlformats.org/officeDocument/2006/relationships/hyperlink" Target="https://hal.science/hal-05197163v1" TargetMode="External"/><Relationship Id="rId12" Type="http://schemas.openxmlformats.org/officeDocument/2006/relationships/hyperlink" Target="https://hal.science/search/index/?q=*&amp;authFullName_s=Adrien Delahaye" TargetMode="External"/><Relationship Id="rId13" Type="http://schemas.openxmlformats.org/officeDocument/2006/relationships/hyperlink" Target="https://hal.science/search/index/?q=*&amp;authFullName_s=Christian Mazet" TargetMode="External"/><Relationship Id="rId14" Type="http://schemas.openxmlformats.org/officeDocument/2006/relationships/hyperlink" Target="https://hal.science/hal-04224156v1" TargetMode="External"/><Relationship Id="rId15" Type="http://schemas.openxmlformats.org/officeDocument/2006/relationships/hyperlink" Target="https://dx.doi.org/10.4000/baefe.9380" TargetMode="External"/><Relationship Id="rId16" Type="http://schemas.openxmlformats.org/officeDocument/2006/relationships/hyperlink" Target="https://hal.science/hal-03737255v1" TargetMode="External"/><Relationship Id="rId17" Type="http://schemas.openxmlformats.org/officeDocument/2006/relationships/hyperlink" Target="https://dx.doi.org/10.35562/frontieres.1087" TargetMode="External"/><Relationship Id="rId18" Type="http://schemas.openxmlformats.org/officeDocument/2006/relationships/hyperlink" Target="https://shs.hal.science/halshs-03907134v1" TargetMode="External"/><Relationship Id="rId19" Type="http://schemas.openxmlformats.org/officeDocument/2006/relationships/hyperlink" Target="https://hal.science/search/index/?q=*&amp;authFullName_s=Laetitia Phialon" TargetMode="External"/><Relationship Id="rId20" Type="http://schemas.openxmlformats.org/officeDocument/2006/relationships/hyperlink" Target="https://shs.hal.science/halshs-03907111v1" TargetMode="External"/><Relationship Id="rId21" Type="http://schemas.openxmlformats.org/officeDocument/2006/relationships/hyperlink" Target="https://dx.doi.org/10.4000/mefra.13337" TargetMode="External"/><Relationship Id="rId22" Type="http://schemas.openxmlformats.org/officeDocument/2006/relationships/hyperlink" Target="https://api.istex.fr/ark:/67375/G14-K879Z2FR-1/fulltext.pdf?sid=hal" TargetMode="External"/><Relationship Id="rId23" Type="http://schemas.openxmlformats.org/officeDocument/2006/relationships/hyperlink" Target="https://hal.science/hal-03737311v1" TargetMode="External"/><Relationship Id="rId24" Type="http://schemas.openxmlformats.org/officeDocument/2006/relationships/hyperlink" Target="https://hal.science/search/index/?q=*&amp;authFullName_s=Reine-Marie B&#233;rard" TargetMode="External"/><Relationship Id="rId25" Type="http://schemas.openxmlformats.org/officeDocument/2006/relationships/hyperlink" Target="https://hal.science/search/index/?q=*&amp;authFullName_s=Josipa Mandi&#263;" TargetMode="External"/><Relationship Id="rId26" Type="http://schemas.openxmlformats.org/officeDocument/2006/relationships/hyperlink" Target="https://dx.doi.org/10.47245/archimede.hs02.ds1.07" TargetMode="External"/><Relationship Id="rId27" Type="http://schemas.openxmlformats.org/officeDocument/2006/relationships/hyperlink" Target="https://hal.science/hal-03737313v1" TargetMode="External"/><Relationship Id="rId28" Type="http://schemas.openxmlformats.org/officeDocument/2006/relationships/hyperlink" Target="https://dx.doi.org/10.4000/gaia.3529" TargetMode="External"/><Relationship Id="rId29" Type="http://schemas.openxmlformats.org/officeDocument/2006/relationships/hyperlink" Target="https://shs.hal.science/halshs-03907125v1" TargetMode="External"/><Relationship Id="rId30" Type="http://schemas.openxmlformats.org/officeDocument/2006/relationships/hyperlink" Target="https://dx.doi.org/10.19272/202209502002" TargetMode="External"/><Relationship Id="rId31" Type="http://schemas.openxmlformats.org/officeDocument/2006/relationships/hyperlink" Target="https://hal.science/hal-03203958v1" TargetMode="External"/><Relationship Id="rId32" Type="http://schemas.openxmlformats.org/officeDocument/2006/relationships/hyperlink" Target="https://hal.science/hal-02994697v1" TargetMode="External"/><Relationship Id="rId33" Type="http://schemas.openxmlformats.org/officeDocument/2006/relationships/hyperlink" Target="https://dx.doi.org/10.4000/anabases.11268" TargetMode="External"/><Relationship Id="rId34" Type="http://schemas.openxmlformats.org/officeDocument/2006/relationships/hyperlink" Target="https://hal.science/hal-02550145v1" TargetMode="External"/><Relationship Id="rId35" Type="http://schemas.openxmlformats.org/officeDocument/2006/relationships/hyperlink" Target="https://hal.science/search/index/?q=*&amp;authFullName_s=J&#233;r&#244;me Grasso" TargetMode="External"/><Relationship Id="rId36" Type="http://schemas.openxmlformats.org/officeDocument/2006/relationships/hyperlink" Target="https://dx.doi.org/10.26406/STETR81-08" TargetMode="External"/><Relationship Id="rId37" Type="http://schemas.openxmlformats.org/officeDocument/2006/relationships/hyperlink" Target="https://shs.hal.science/halshs-02551221v1" TargetMode="External"/><Relationship Id="rId38" Type="http://schemas.openxmlformats.org/officeDocument/2006/relationships/hyperlink" Target="https://shs.hal.science/halshs-02551244v1" TargetMode="External"/><Relationship Id="rId39" Type="http://schemas.openxmlformats.org/officeDocument/2006/relationships/hyperlink" Target="https://shs.hal.science/halshs-02550138v1" TargetMode="External"/><Relationship Id="rId40" Type="http://schemas.openxmlformats.org/officeDocument/2006/relationships/hyperlink" Target="https://shs.hal.science/halshs-01499653v1" TargetMode="External"/><Relationship Id="rId41" Type="http://schemas.openxmlformats.org/officeDocument/2006/relationships/hyperlink" Target="https://dx.doi.org/10.4000/kentron.790" TargetMode="External"/><Relationship Id="rId42" Type="http://schemas.openxmlformats.org/officeDocument/2006/relationships/hyperlink" Target="https://hal.science/hal-02927051v1" TargetMode="External"/><Relationship Id="rId43" Type="http://schemas.openxmlformats.org/officeDocument/2006/relationships/hyperlink" Target="https://shs.hal.science/halshs-02295503v1" TargetMode="External"/><Relationship Id="rId44" Type="http://schemas.openxmlformats.org/officeDocument/2006/relationships/hyperlink" Target="https://shs.hal.science/halshs-02295523v1" TargetMode="External"/><Relationship Id="rId45" Type="http://schemas.openxmlformats.org/officeDocument/2006/relationships/hyperlink" Target="https://dx.doi.org/10.4000/books.cths.5065" TargetMode="External"/><Relationship Id="rId46" Type="http://schemas.openxmlformats.org/officeDocument/2006/relationships/hyperlink" Target="https://hal.science/hal-02550141v1" TargetMode="External"/><Relationship Id="rId47" Type="http://schemas.openxmlformats.org/officeDocument/2006/relationships/hyperlink" Target="https://hal.science/hal-03124592v1" TargetMode="External"/><Relationship Id="rId48" Type="http://schemas.openxmlformats.org/officeDocument/2006/relationships/hyperlink" Target="https://hal.science/search/index/?q=*&amp;authFullName_s=Anne Couli&#233;" TargetMode="External"/><Relationship Id="rId49" Type="http://schemas.openxmlformats.org/officeDocument/2006/relationships/hyperlink" Target="https://shs.hal.science/halshs-03907138v1" TargetMode="External"/><Relationship Id="rId50" Type="http://schemas.openxmlformats.org/officeDocument/2006/relationships/hyperlink" Target="https://hal.science/search/index/?q=*&amp;authFullName_s=Alexandra Attia" TargetMode="External"/><Relationship Id="rId51" Type="http://schemas.openxmlformats.org/officeDocument/2006/relationships/hyperlink" Target="https://hal.science/search/index/?q=*&amp;authFullName_s=Daniela Costanzo" TargetMode="External"/><Relationship Id="rId52" Type="http://schemas.openxmlformats.org/officeDocument/2006/relationships/hyperlink" Target="https://hal.science/search/index/?q=*&amp;authFullName_s=Valeria Petta" TargetMode="External"/><Relationship Id="rId53" Type="http://schemas.openxmlformats.org/officeDocument/2006/relationships/hyperlink" Target="https://hal.science/hal-01243267v1" TargetMode="External"/><Relationship Id="rId54" Type="http://schemas.openxmlformats.org/officeDocument/2006/relationships/hyperlink" Target="https://hal.science/hal-04098140v1" TargetMode="External"/><Relationship Id="rId55" Type="http://schemas.openxmlformats.org/officeDocument/2006/relationships/hyperlink" Target="https://infine-editions.fr/publications/sous-le-regard-de-meduse/" TargetMode="External"/><Relationship Id="rId56" Type="http://schemas.openxmlformats.org/officeDocument/2006/relationships/hyperlink" Target="https://shs.hal.science/halshs-03907205v1" TargetMode="External"/><Relationship Id="rId57" Type="http://schemas.openxmlformats.org/officeDocument/2006/relationships/hyperlink" Target="https://shs.hal.science/halshs-01499658v1" TargetMode="External"/><Relationship Id="rId58" Type="http://schemas.openxmlformats.org/officeDocument/2006/relationships/hyperlink" Target="https://hal.science/search/index/?q=*&amp;authFullName_s=Dominique Robcis" TargetMode="External"/><Relationship Id="rId59" Type="http://schemas.openxmlformats.org/officeDocument/2006/relationships/hyperlink" Target="https://hal.science/search/index/?q=*&amp;authFullName_s=Maryse Blet-Lemarquand" TargetMode="External"/><Relationship Id="rId60" Type="http://schemas.openxmlformats.org/officeDocument/2006/relationships/hyperlink" Target="https://hal.science/hal-04802243v1" TargetMode="External"/><Relationship Id="rId61" Type="http://schemas.openxmlformats.org/officeDocument/2006/relationships/hyperlink" Target="https://hal.science/search/index/?q=*&amp;authFullName_s=Marie-Jos&#233; Ancel" TargetMode="External"/><Relationship Id="rId62" Type="http://schemas.openxmlformats.org/officeDocument/2006/relationships/hyperlink" Target="https://hal.science/search/index/?q=*&amp;authFullName_s=S&#233;bastien Bernard-Guelle" TargetMode="External"/><Relationship Id="rId63" Type="http://schemas.openxmlformats.org/officeDocument/2006/relationships/hyperlink" Target="https://hal.science/search/index/?q=*&amp;authFullName_s=Fran&#231;ois Blondel" TargetMode="External"/><Relationship Id="rId64" Type="http://schemas.openxmlformats.org/officeDocument/2006/relationships/hyperlink" Target="https://hal.science/search/index/?q=*&amp;authFullName_s=Audrey Blanchard" TargetMode="External"/><Relationship Id="rId65" Type="http://schemas.openxmlformats.org/officeDocument/2006/relationships/hyperlink" Target="https://shs.hal.science/tel-0315210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theses.hal.science/tel-05293688v1" TargetMode="External"/><Relationship Id="rId68" Type="http://schemas.openxmlformats.org/officeDocument/2006/relationships/hyperlink" Target="https://www.theses.fr/2020UPSLP03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Mazet</dc:title>
  <dc:description>CV</dc:description>
  <dc:subject/>
  <cp:keywords/>
  <cp:category/>
  <cp:lastModifiedBy/>
  <dcterms:created xsi:type="dcterms:W3CDTF">2026-05-19T14:14:11+02:00</dcterms:created>
  <dcterms:modified xsi:type="dcterms:W3CDTF">2026-05-19T14:14:11+02:00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