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Carini-Siguret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l'incertitude. Des référentiels d’indexation à la visualisation des données à partir d’un corpus photographique du musée du quai Branly – Jacques Chirac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Carini-Siguret</w:t>
              </w:r>
            </w:hyperlink>
          </w:p>
          <w:p>
            <w:pPr/>
            <w:r>
              <w:rPr/>
              <w:t xml:space="preserve">Art et histoire de l'art.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dumas-05129821v1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umas.ccsd.cnrs.fr/dumas-05129821v1" TargetMode="External"/><Relationship Id="rId9" Type="http://schemas.openxmlformats.org/officeDocument/2006/relationships/hyperlink" Target="https://hal.science/search/index/?q=*&amp;authFullName_s=Christophe Carini-Siguret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Carini-Siguret</dc:title>
  <dc:description>CV</dc:description>
  <dc:subject/>
  <cp:keywords/>
  <cp:category/>
  <cp:lastModifiedBy/>
  <dcterms:created xsi:type="dcterms:W3CDTF">2026-04-29T16:52:12+02:00</dcterms:created>
  <dcterms:modified xsi:type="dcterms:W3CDTF">2026-04-29T16:52:12+02:00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