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Dallot </w:t>
      </w:r>
      <w:r>
        <w:rPr>
          <w:color w:val="641e6e"/>
        </w:rPr>
        <w:t xml:space="preserve">Doctorant ED354  AMUIrAsia - Institut de recherches Asiatiques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christophe-dallot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0009-0004-3596-7868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absents de l’ethos collectif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117, pp.123-135.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absents de l’ethos collectif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collectif du họ vietnamien dans le lexique des termes de parenté et dans le discours exercitif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2024, 51 (1), pp.37-48.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⟨10.14746/strop.2024.51.1.3⟩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français et les cultures francophones : enseignement et recherche</w:t>
            </w:r>
            <w:r>
              <w:rPr/>
              <w:t xml:space="preserve">, Université Nationale du Vietnam à Hanoï, pp.254-265, 2023, 978-604-342-253-5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and Linguistic Approach to the Word Con: A Liminal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Vietnamese Studies 2025: “Research and Training in Vietnamese Studies: Disciplinary and Interdisciplinary Approaches</w:t>
            </w:r>
            <w:r>
              <w:rPr/>
              <w:t xml:space="preserve">, Đại học Quốc gia Hà Nội, Sep 2025, Hà Nội,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họ vietnamien : l'expression hypocoristique entre les non-personnes et les 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– Mon nom est Personne : Personne et personnage dans la langue</w:t>
            </w:r>
            <w:r>
              <w:rPr/>
              <w:t xml:space="preserve">, CPTC Dijon; CREM Lorraine; Lidilem Grenoble; LPL AMU - Vidéo associée : https://youtu.be/XdaM6tpWirY?si=NlAhzwhXHLu7Cz8S,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liminal ritual pattern of discursive interaction in Vietnamese họ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Vietnamese Studies 2024: “Researching, Teaching Vietnamese Studies And Vietnamese Language In Cross-Cultural Contexts”</w:t>
            </w:r>
            <w:r>
              <w:rPr/>
              <w:t xml:space="preserve">, Faculty of Vietnamese Studies &amp; Language USSH-VNUHN; Faculty of Vietnamese Studies USSH-VNUHCM, Dec 2024, Ho Chi Min City, Vietnam. pp.170-185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linguistique à l'anthropologie : le cas des non-personnes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3h - Séminaire de Linguistique vietnamienne (Master LLCER - Etudes vietnamiennes)</w:t>
            </w:r>
            <w:r>
              <w:rPr/>
              <w:t xml:space="preserve">, INALCO,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point de vue et la forclusion dans l’énonciation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Réseau Linguistique de l’énonciation (RLE)</w:t>
            </w:r>
            <w:r>
              <w:rPr/>
              <w:t xml:space="preserve">, Université de Limoges,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l’Autre du họ - Réflexion linguistique sur l’altérité vietnamienne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Interculturel et pratiques pédagogiques en classe de FLE</w:t>
            </w:r>
            <w:r>
              <w:rPr/>
              <w:t xml:space="preserve">, Université d'Artois; INALCO; University of Languages and International Studies - Vietnam National University, Mar 2024,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liminaire de la matrice interculturelle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Culture et Éducation 2024 - L'éducation interculturelle dans le contexte de l'intégration</w:t>
            </w:r>
            <w:r>
              <w:rPr/>
              <w:t xml:space="preserve">, IrAsia &amp; Université de Hanoi - École Normale Supérieure de Hué, Dec 2024, Hanoi (Vietnam), Vietnam. pp.132-145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dans tous ses états : à propos de quelques marqueurs de frontière en vietnamien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Frontières – Frontiers and Borders », Atelier « Frontières et linguistique : marqueurs de frontière et de dépassement</w:t>
            </w:r>
            <w:r>
              <w:rPr/>
              <w:t xml:space="preserve">, Faculté de Lettres et Langues -Université de Tours, Oct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et les cultures francophones : enseignement et recherche, Université des langues et d’études internationales</w:t>
            </w:r>
            <w:r>
              <w:rPr/>
              <w:t xml:space="preserve">, University of Languages and International Studies - Vietnam National University, Aug 2022,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hal-04589962v1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C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allot" TargetMode="External"/><Relationship Id="rId9" Type="http://schemas.openxmlformats.org/officeDocument/2006/relationships/hyperlink" Target="https://orcid.org/0009-0004-3596-7868" TargetMode="External"/><Relationship Id="rId10" Type="http://schemas.openxmlformats.org/officeDocument/2006/relationships/hyperlink" Target="https://hal.science/hal-05354886v1" TargetMode="External"/><Relationship Id="rId11" Type="http://schemas.openxmlformats.org/officeDocument/2006/relationships/hyperlink" Target="https://hal.science/search/index/?q=*&amp;authFullName_s=Christophe Dallot" TargetMode="External"/><Relationship Id="rId12" Type="http://schemas.openxmlformats.org/officeDocument/2006/relationships/hyperlink" Target="https://hal.science/search/index/?q=*&amp;authFullName_s=Huy Linh Dao" TargetMode="External"/><Relationship Id="rId13" Type="http://schemas.openxmlformats.org/officeDocument/2006/relationships/hyperlink" Target="https://dx.doi.org/10.3917/commu.117.0123" TargetMode="External"/><Relationship Id="rId14" Type="http://schemas.openxmlformats.org/officeDocument/2006/relationships/hyperlink" Target="https://hal.science/hal-05510618v1" TargetMode="External"/><Relationship Id="rId15" Type="http://schemas.openxmlformats.org/officeDocument/2006/relationships/hyperlink" Target="https://hal.science/hal-04589955v1" TargetMode="External"/><Relationship Id="rId16" Type="http://schemas.openxmlformats.org/officeDocument/2006/relationships/hyperlink" Target="https://dx.doi.org/10.14746/strop.2024.51.1.3" TargetMode="External"/><Relationship Id="rId17" Type="http://schemas.openxmlformats.org/officeDocument/2006/relationships/hyperlink" Target="https://hal.science/hal-04589958v1" TargetMode="External"/><Relationship Id="rId18" Type="http://schemas.openxmlformats.org/officeDocument/2006/relationships/hyperlink" Target="https://hal.science/search/index/?q=*&amp;authFullName_s=Thi Thu Hoai Tran" TargetMode="External"/><Relationship Id="rId19" Type="http://schemas.openxmlformats.org/officeDocument/2006/relationships/hyperlink" Target="https://hal.science/hal-05286106v1" TargetMode="External"/><Relationship Id="rId20" Type="http://schemas.openxmlformats.org/officeDocument/2006/relationships/hyperlink" Target="https://hal.science/hal-05331794v1" TargetMode="External"/><Relationship Id="rId21" Type="http://schemas.openxmlformats.org/officeDocument/2006/relationships/hyperlink" Target="https://hal.science/hal-04853279v1" TargetMode="External"/><Relationship Id="rId22" Type="http://schemas.openxmlformats.org/officeDocument/2006/relationships/hyperlink" Target="https://hal.science/hal-04749350v1" TargetMode="External"/><Relationship Id="rId23" Type="http://schemas.openxmlformats.org/officeDocument/2006/relationships/hyperlink" Target="https://hal.science/hal-04589959v1" TargetMode="External"/><Relationship Id="rId24" Type="http://schemas.openxmlformats.org/officeDocument/2006/relationships/hyperlink" Target="https://hal.science/hal-04589960v1" TargetMode="External"/><Relationship Id="rId25" Type="http://schemas.openxmlformats.org/officeDocument/2006/relationships/hyperlink" Target="https://hal.science/hal-05047556v1" TargetMode="External"/><Relationship Id="rId26" Type="http://schemas.openxmlformats.org/officeDocument/2006/relationships/hyperlink" Target="https://hal.science/hal-04589961v1" TargetMode="External"/><Relationship Id="rId27" Type="http://schemas.openxmlformats.org/officeDocument/2006/relationships/hyperlink" Target="https://hal.science/search/index/?q=*&amp;authFullName_s=Danh Th&#224;nh Do-Hurinville" TargetMode="External"/><Relationship Id="rId28" Type="http://schemas.openxmlformats.org/officeDocument/2006/relationships/hyperlink" Target="https://hal.science/hal-0458996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Dallot</dc:title>
  <dc:description>CV</dc:description>
  <dc:subject/>
  <cp:keywords/>
  <cp:category/>
  <cp:lastModifiedBy/>
  <dcterms:created xsi:type="dcterms:W3CDTF">2026-04-05T08:29:06+02:00</dcterms:created>
  <dcterms:modified xsi:type="dcterms:W3CDTF">2026-04-05T08:29:06+02:00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