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Corentin Simon Barbotin </w:t>
      </w:r>
      <w:r>
        <w:rPr>
          <w:color w:val="641e6e"/>
        </w:rPr>
        <w:t xml:space="preserve">Docteur en sociologie -Chercheur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cimone</w:t>
        </w:r>
      </w:hyperlink>
    </w:p>
    <w:p>
      <w:pPr>
        <w:numPr>
          <w:ilvl w:val="0"/>
          <w:numId w:val="1"/>
        </w:numPr>
      </w:pPr>
      <w:r>
        <w:rPr/>
        <w:t xml:space="preserve"> ORCID : </w:t>
      </w:r>
      <w:hyperlink r:id="rId8" w:history="1">
        <w:r>
          <w:rPr>
            <w:color w:val="#410a8c"/>
            <w:u w:val="single"/>
          </w:rPr>
          <w:t xml:space="preserve">0000-0001-9458-5764</w:t>
        </w:r>
      </w:hyperlink>
    </w:p>
    <w:p>
      <w:pPr>
        <w:spacing w:before="600"/>
      </w:pPr>
    </w:p>
    <w:p>
      <w:pPr>
        <w:pStyle w:val="Heading2"/>
      </w:pPr>
      <w:r>
        <w:rPr>
          <w:color w:val="1e198e"/>
          <w:b w:val="1"/>
          <w:bCs w:val="1"/>
        </w:rPr>
        <w:t xml:space="preserve">Présentation</w:t>
      </w:r>
    </w:p>
    <w:p>
      <w:pPr>
        <w:spacing w:after="100"/>
      </w:pPr>
    </w:p>
    <w:p>
      <w:pPr/>
      <w:r>
        <w:rPr/>
        <w:t xml:space="preserve">Docteur en sociologie, j'ai réalisé une thèse sous la direction de Julie Thomas et Christine Détrez au sein du Centre Max Weber (UMR 5283), à l’Université Jean Monnet de Saint-Etienne. J’ai bénéficié d’un financement doctoral du Groupe de Recherche du CNRS ‘Sport et Activité Physique’.</w:t>
      </w:r>
    </w:p>
    <w:p>
      <w:pPr/>
      <w:r>
        <w:rPr/>
        <w:t xml:space="preserve">Mes recherches doctorales portent sur les parcours et les expériences des arbitres et des juges dans différents milieux sportifs. Plus spécifiquement, je me suis intéressé aux mécanismes sociaux qui permettent à ces personnes de construire leur légitimité, sous l’angle des rapports de genre. En mobilisant des données issues d’entretiens biographiques, d’observations d’évènements sportifs et de documents officiels, j’analyse les rapports sociaux à l’œuvre au cours des pratiques qui composent les carrières dans l’arbitrage et le jugement, tant en contexte sportif que dans les autres sphères de socialisation. Il s’agit d’étudier les modes de féminités et masculinités qui « font autorité », tant par leur manière de performer le pouvoir qui leur est confié, que par leur capacité à être considéré∙e légitime pour l’exercer.</w:t>
      </w:r>
    </w:p>
    <w:p>
      <w:pPr/>
      <w:r>
        <w:rPr/>
        <w:t xml:space="preserve">En parallèle de ce travail de thèse, j’ai participé à d’autres projets au sein du milieu académique. Ceux-ci portent sur des questions d’égalité de genre au sein des organisations sportives, avec des chercheur∙ses spécialistes de l’arbitrage ; sur des questions méthodologiques et réflexives de l’enquête en sciences sociales, avec des collègues doctorant∙es ; sur les conditions d’exercice de la thèse et de professionnalisation, en tant que représentant des doctorant∙es de mon laboratoire.</w:t>
      </w:r>
    </w:p>
    <w:p>
      <w:pPr/>
      <w:r>
        <w:rPr/>
        <w:t xml:space="preserve">Thématiques de recherche :</w:t>
      </w:r>
    </w:p>
    <w:p>
      <w:pPr>
        <w:numPr>
          <w:ilvl w:val="0"/>
          <w:numId w:val="2"/>
        </w:numPr>
      </w:pPr>
      <w:r>
        <w:rPr/>
        <w:t xml:space="preserve">Sociologie de la socialisation et du genre, étude critique des féminités et masculinités</w:t>
      </w:r>
    </w:p>
    <w:p>
      <w:pPr>
        <w:numPr>
          <w:ilvl w:val="0"/>
          <w:numId w:val="2"/>
        </w:numPr>
      </w:pPr>
      <w:r>
        <w:rPr/>
        <w:t xml:space="preserve">Sociologie du corps et des activités physiques et sportives</w:t>
      </w:r>
    </w:p>
    <w:p>
      <w:pPr>
        <w:numPr>
          <w:ilvl w:val="0"/>
          <w:numId w:val="2"/>
        </w:numPr>
      </w:pPr>
      <w:r>
        <w:rPr/>
        <w:t xml:space="preserve">Méthodologie et réflexivité dans les relations d’enquête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Monsieur… euh, Madame l’arbitre? » Interactions et carrières arbitrales de femmes au handball et au rugby</w:t>
              </w:r>
            </w:hyperlink>
          </w:p>
          <w:p>
            <w:pPr/>
            <w:hyperlink r:id="rId10" w:history="1">
              <w:r>
                <w:rPr>
                  <w:color w:val="#410a8c"/>
                  <w:u w:val="single"/>
                </w:rPr>
                <w:t xml:space="preserve">Corentin Simon Barbotin</w:t>
              </w:r>
            </w:hyperlink>
          </w:p>
          <w:p>
            <w:pPr/>
            <w:r>
              <w:rPr>
                <w:i w:val="1"/>
                <w:iCs w:val="1"/>
              </w:rPr>
              <w:t xml:space="preserve">Recherches féministes [revue interdisciplinaire francophone d'études féministes]</w:t>
            </w:r>
            <w:r>
              <w:rPr/>
              <w:t xml:space="preserve">, 2023, 36 (1), pp.29-47. </w:t>
            </w:r>
            <w:hyperlink r:id="rId11" w:history="1">
              <w:r>
                <w:rPr>
                  <w:color w:val="#410a8c"/>
                  <w:u w:val="single"/>
                </w:rPr>
                <w:t xml:space="preserve">⟨10.7202/1108764ar⟩</w:t>
              </w:r>
            </w:hyperlink>
          </w:p>
          <w:p>
            <w:pPr/>
            <w:r>
              <w:rPr/>
              <w:t xml:space="preserve">Article dans une revue</w:t>
            </w:r>
          </w:p>
          <w:p>
            <w:pPr/>
            <w:hyperlink r:id="rId9" w:history="1">
              <w:r>
                <w:rPr>
                  <w:color w:val="#410a8c"/>
                  <w:u w:val="single"/>
                </w:rPr>
                <w:t xml:space="preserve">hal-04616537v1</w:t>
              </w:r>
            </w:hyperlink>
          </w:p>
        </w:tc>
      </w:tr>
      <w:tr>
        <w:trPr/>
        <w:tc>
          <w:tcPr>
            <w:noWrap/>
          </w:tcPr>
          <w:p>
            <w:pPr>
              <w:spacing w:after="200"/>
            </w:pPr>
            <w:hyperlink r:id="rId12" w:history="1">
              <w:r>
                <w:rPr>
                  <w:color w:val="1e198e"/>
                  <w:b w:val="1"/>
                  <w:bCs w:val="1"/>
                  <w:u w:val="single"/>
                </w:rPr>
                <w:t xml:space="preserve">Incarner l’autorité arbitrale dépend-il du genre ?</w:t>
              </w:r>
            </w:hyperlink>
          </w:p>
          <w:p>
            <w:pPr/>
            <w:hyperlink r:id="rId10" w:history="1">
              <w:r>
                <w:rPr>
                  <w:color w:val="#410a8c"/>
                  <w:u w:val="single"/>
                </w:rPr>
                <w:t xml:space="preserve">Corentin Simon Barbotin</w:t>
              </w:r>
            </w:hyperlink>
            <w:r>
              <w:rPr/>
              <w:t xml:space="preserve">,</w:t>
            </w:r>
            <w:hyperlink r:id="rId13" w:history="1">
              <w:r>
                <w:rPr>
                  <w:color w:val="#410a8c"/>
                  <w:u w:val="single"/>
                </w:rPr>
                <w:t xml:space="preserve">Julie Thomas</w:t>
              </w:r>
            </w:hyperlink>
          </w:p>
          <w:p>
            <w:pPr/>
            <w:r>
              <w:rPr>
                <w:i w:val="1"/>
                <w:iCs w:val="1"/>
              </w:rPr>
              <w:t xml:space="preserve">Agora débats/jeunesses</w:t>
            </w:r>
            <w:r>
              <w:rPr/>
              <w:t xml:space="preserve">, 2022, 90, pp.115-132. </w:t>
            </w:r>
            <w:hyperlink r:id="rId14" w:history="1">
              <w:r>
                <w:rPr>
                  <w:color w:val="#410a8c"/>
                  <w:u w:val="single"/>
                </w:rPr>
                <w:t xml:space="preserve">⟨10.3917/agora.090.0115⟩</w:t>
              </w:r>
            </w:hyperlink>
          </w:p>
          <w:p>
            <w:pPr/>
            <w:r>
              <w:rPr/>
              <w:t xml:space="preserve">Article dans une revue</w:t>
            </w:r>
          </w:p>
          <w:p>
            <w:pPr/>
            <w:hyperlink r:id="rId12" w:history="1">
              <w:r>
                <w:rPr>
                  <w:color w:val="#410a8c"/>
                  <w:u w:val="single"/>
                </w:rPr>
                <w:t xml:space="preserve">halshs-03990475v2</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Wives, mothers, workers, and athletes. Female officials’ strategies and conflicts within the “leisure/family/work” articulation</w:t>
              </w:r>
            </w:hyperlink>
          </w:p>
          <w:p>
            <w:pPr/>
            <w:hyperlink r:id="rId10" w:history="1">
              <w:r>
                <w:rPr>
                  <w:color w:val="#410a8c"/>
                  <w:u w:val="single"/>
                </w:rPr>
                <w:t xml:space="preserve">Corentin Simon Barbotin</w:t>
              </w:r>
            </w:hyperlink>
            <w:r>
              <w:rPr/>
              <w:t xml:space="preserve">,</w:t>
            </w:r>
            <w:hyperlink r:id="rId16" w:history="1">
              <w:r>
                <w:rPr>
                  <w:color w:val="#410a8c"/>
                  <w:u w:val="single"/>
                </w:rPr>
                <w:t xml:space="preserve">Lucie Le Tiec</w:t>
              </w:r>
            </w:hyperlink>
          </w:p>
          <w:p>
            <w:pPr/>
            <w:r>
              <w:rPr>
                <w:i w:val="1"/>
                <w:iCs w:val="1"/>
              </w:rPr>
              <w:t xml:space="preserve">7th annual Sport &amp; Discrimination Conference</w:t>
            </w:r>
            <w:r>
              <w:rPr/>
              <w:t xml:space="preserve">, May 2024, Besançon, France</w:t>
            </w:r>
          </w:p>
          <w:p>
            <w:pPr/>
            <w:r>
              <w:rPr/>
              <w:t xml:space="preserve">Communication dans un congrès</w:t>
            </w:r>
          </w:p>
          <w:p>
            <w:pPr/>
            <w:hyperlink r:id="rId15" w:history="1">
              <w:r>
                <w:rPr>
                  <w:color w:val="#410a8c"/>
                  <w:u w:val="single"/>
                </w:rPr>
                <w:t xml:space="preserve">hal-04619382v1</w:t>
              </w:r>
            </w:hyperlink>
          </w:p>
        </w:tc>
      </w:tr>
      <w:tr>
        <w:trPr/>
        <w:tc>
          <w:tcPr>
            <w:noWrap/>
          </w:tcPr>
          <w:p>
            <w:pPr>
              <w:spacing w:after="200"/>
            </w:pPr>
            <w:hyperlink r:id="rId17" w:history="1">
              <w:r>
                <w:rPr>
                  <w:color w:val="1e198e"/>
                  <w:b w:val="1"/>
                  <w:bCs w:val="1"/>
                  <w:u w:val="single"/>
                </w:rPr>
                <w:t xml:space="preserve">Evoluer dans l’arbitrage et le jugement. Normes de classe et de genre d’une fonction sportive à part</w:t>
              </w:r>
            </w:hyperlink>
          </w:p>
          <w:p>
            <w:pPr/>
            <w:hyperlink r:id="rId10" w:history="1">
              <w:r>
                <w:rPr>
                  <w:color w:val="#410a8c"/>
                  <w:u w:val="single"/>
                </w:rPr>
                <w:t xml:space="preserve">Corentin Simon Barbotin</w:t>
              </w:r>
            </w:hyperlink>
          </w:p>
          <w:p>
            <w:pPr/>
            <w:r>
              <w:rPr>
                <w:i w:val="1"/>
                <w:iCs w:val="1"/>
              </w:rPr>
              <w:t xml:space="preserve">10ème Congrès de l'Association de Sociologie Française (AFS)</w:t>
            </w:r>
            <w:r>
              <w:rPr/>
              <w:t xml:space="preserve">, Jul 2023, Lyon, France</w:t>
            </w:r>
          </w:p>
          <w:p>
            <w:pPr/>
            <w:r>
              <w:rPr/>
              <w:t xml:space="preserve">Communication dans un congrès</w:t>
            </w:r>
          </w:p>
          <w:p>
            <w:pPr/>
            <w:hyperlink r:id="rId17" w:history="1">
              <w:r>
                <w:rPr>
                  <w:color w:val="#410a8c"/>
                  <w:u w:val="single"/>
                </w:rPr>
                <w:t xml:space="preserve">hal-04616554v1</w:t>
              </w:r>
            </w:hyperlink>
          </w:p>
        </w:tc>
      </w:tr>
      <w:tr>
        <w:trPr/>
        <w:tc>
          <w:tcPr>
            <w:noWrap/>
          </w:tcPr>
          <w:p>
            <w:pPr>
              <w:spacing w:after="200"/>
            </w:pPr>
            <w:hyperlink r:id="rId18" w:history="1">
              <w:r>
                <w:rPr>
                  <w:color w:val="1e198e"/>
                  <w:b w:val="1"/>
                  <w:bCs w:val="1"/>
                  <w:u w:val="single"/>
                </w:rPr>
                <w:t xml:space="preserve">Ce que la féminisation de l’arbitrage révèle du renouvellement de la domination masculine</w:t>
              </w:r>
            </w:hyperlink>
          </w:p>
          <w:p>
            <w:pPr/>
            <w:hyperlink r:id="rId10" w:history="1">
              <w:r>
                <w:rPr>
                  <w:color w:val="#410a8c"/>
                  <w:u w:val="single"/>
                </w:rPr>
                <w:t xml:space="preserve">Corentin Simon Barbotin</w:t>
              </w:r>
            </w:hyperlink>
          </w:p>
          <w:p>
            <w:pPr/>
            <w:r>
              <w:rPr>
                <w:i w:val="1"/>
                <w:iCs w:val="1"/>
              </w:rPr>
              <w:t xml:space="preserve">12ème Congrès International de la 3SLF</w:t>
            </w:r>
            <w:r>
              <w:rPr/>
              <w:t xml:space="preserve">, Société de Sociologie du Sport de Langue Française, Jun 2023, Lyon, France</w:t>
            </w:r>
          </w:p>
          <w:p>
            <w:pPr/>
            <w:r>
              <w:rPr/>
              <w:t xml:space="preserve">Communication dans un congrès</w:t>
            </w:r>
          </w:p>
          <w:p>
            <w:pPr/>
            <w:hyperlink r:id="rId18" w:history="1">
              <w:r>
                <w:rPr>
                  <w:color w:val="#410a8c"/>
                  <w:u w:val="single"/>
                </w:rPr>
                <w:t xml:space="preserve">hal-04616559v1</w:t>
              </w:r>
            </w:hyperlink>
          </w:p>
        </w:tc>
      </w:tr>
      <w:tr>
        <w:trPr/>
        <w:tc>
          <w:tcPr>
            <w:noWrap/>
          </w:tcPr>
          <w:p>
            <w:pPr>
              <w:spacing w:after="200"/>
            </w:pPr>
            <w:hyperlink r:id="rId19" w:history="1">
              <w:r>
                <w:rPr>
                  <w:color w:val="1e198e"/>
                  <w:b w:val="1"/>
                  <w:bCs w:val="1"/>
                  <w:u w:val="single"/>
                </w:rPr>
                <w:t xml:space="preserve">Faire autorité’ : socialisations et ressorts de la légitimité d’une femme arbitre. Le cas de Sarah</w:t>
              </w:r>
            </w:hyperlink>
          </w:p>
          <w:p>
            <w:pPr/>
            <w:hyperlink r:id="rId10" w:history="1">
              <w:r>
                <w:rPr>
                  <w:color w:val="#410a8c"/>
                  <w:u w:val="single"/>
                </w:rPr>
                <w:t xml:space="preserve">Corentin Simon Barbotin</w:t>
              </w:r>
            </w:hyperlink>
          </w:p>
          <w:p>
            <w:pPr/>
            <w:r>
              <w:rPr>
                <w:i w:val="1"/>
                <w:iCs w:val="1"/>
              </w:rPr>
              <w:t xml:space="preserve">Les enjeux des Jeux. Contribution de la recherche en sciences humaines et sociales du sport aux Jeux Olympiques et Paralympiques de Paris 2024</w:t>
            </w:r>
            <w:r>
              <w:rPr/>
              <w:t xml:space="preserve">, Santesih; Cresco; 3SLF, Dec 2022, Montpellier, France</w:t>
            </w:r>
          </w:p>
          <w:p>
            <w:pPr/>
            <w:r>
              <w:rPr/>
              <w:t xml:space="preserve">Communication dans un congrès</w:t>
            </w:r>
          </w:p>
          <w:p>
            <w:pPr/>
            <w:hyperlink r:id="rId19" w:history="1">
              <w:r>
                <w:rPr>
                  <w:color w:val="#410a8c"/>
                  <w:u w:val="single"/>
                </w:rPr>
                <w:t xml:space="preserve">hal-04616565v1</w:t>
              </w:r>
            </w:hyperlink>
          </w:p>
        </w:tc>
      </w:tr>
      <w:tr>
        <w:trPr/>
        <w:tc>
          <w:tcPr>
            <w:noWrap/>
          </w:tcPr>
          <w:p>
            <w:pPr>
              <w:spacing w:after="200"/>
            </w:pPr>
            <w:hyperlink r:id="rId20" w:history="1">
              <w:r>
                <w:rPr>
                  <w:color w:val="1e198e"/>
                  <w:b w:val="1"/>
                  <w:bCs w:val="1"/>
                  <w:u w:val="single"/>
                </w:rPr>
                <w:t xml:space="preserve">Arbitres et juges, objets de recherche à développer pour la sociologie du sport</w:t>
              </w:r>
            </w:hyperlink>
          </w:p>
          <w:p>
            <w:pPr/>
            <w:hyperlink r:id="rId10" w:history="1">
              <w:r>
                <w:rPr>
                  <w:color w:val="#410a8c"/>
                  <w:u w:val="single"/>
                </w:rPr>
                <w:t xml:space="preserve">Corentin Simon Barbotin</w:t>
              </w:r>
            </w:hyperlink>
          </w:p>
          <w:p>
            <w:pPr/>
            <w:r>
              <w:rPr>
                <w:i w:val="1"/>
                <w:iCs w:val="1"/>
              </w:rPr>
              <w:t xml:space="preserve">9ème Congrès de l'Association Française de Sociologie (AFS)</w:t>
            </w:r>
            <w:r>
              <w:rPr/>
              <w:t xml:space="preserve">, Jul 2021, Lille, France</w:t>
            </w:r>
          </w:p>
          <w:p>
            <w:pPr/>
            <w:r>
              <w:rPr/>
              <w:t xml:space="preserve">Communication dans un congrès</w:t>
            </w:r>
          </w:p>
          <w:p>
            <w:pPr/>
            <w:hyperlink r:id="rId20" w:history="1">
              <w:r>
                <w:rPr>
                  <w:color w:val="#410a8c"/>
                  <w:u w:val="single"/>
                </w:rPr>
                <w:t xml:space="preserve">hal-04616551v1</w:t>
              </w:r>
            </w:hyperlink>
          </w:p>
        </w:tc>
      </w:tr>
      <w:tr>
        <w:trPr/>
        <w:tc>
          <w:tcPr>
            <w:noWrap/>
          </w:tcPr>
          <w:p>
            <w:pPr>
              <w:spacing w:after="200"/>
            </w:pPr>
            <w:hyperlink r:id="rId21" w:history="1">
              <w:r>
                <w:rPr>
                  <w:color w:val="1e198e"/>
                  <w:b w:val="1"/>
                  <w:bCs w:val="1"/>
                  <w:u w:val="single"/>
                </w:rPr>
                <w:t xml:space="preserve">« C’est pas qu’on s’ennuie, mais… ». Débuter son enquête en milieu associatif sportif quand les gymnases sont fermés</w:t>
              </w:r>
            </w:hyperlink>
          </w:p>
          <w:p>
            <w:pPr/>
            <w:hyperlink r:id="rId10" w:history="1">
              <w:r>
                <w:rPr>
                  <w:color w:val="#410a8c"/>
                  <w:u w:val="single"/>
                </w:rPr>
                <w:t xml:space="preserve">Corentin Simon Barbotin</w:t>
              </w:r>
            </w:hyperlink>
          </w:p>
          <w:p>
            <w:pPr/>
            <w:r>
              <w:rPr>
                <w:i w:val="1"/>
                <w:iCs w:val="1"/>
              </w:rPr>
              <w:t xml:space="preserve">6ème édition des Ateliers Lausannois d’Ethnographie</w:t>
            </w:r>
            <w:r>
              <w:rPr/>
              <w:t xml:space="preserve">, Sep 2021, Lausanne, France</w:t>
            </w:r>
          </w:p>
          <w:p>
            <w:pPr/>
            <w:r>
              <w:rPr/>
              <w:t xml:space="preserve">Communication dans un congrès</w:t>
            </w:r>
          </w:p>
          <w:p>
            <w:pPr/>
            <w:hyperlink r:id="rId21" w:history="1">
              <w:r>
                <w:rPr>
                  <w:color w:val="#410a8c"/>
                  <w:u w:val="single"/>
                </w:rPr>
                <w:t xml:space="preserve">hal-04616570v1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L'influence des normes de genre sur le recueil du matériau sociologique. L'exemple d'une enquête de terrain auprès d'arbitres de handball et de rugby</w:t>
              </w:r>
            </w:hyperlink>
          </w:p>
          <w:p>
            <w:pPr/>
            <w:hyperlink r:id="rId10" w:history="1">
              <w:r>
                <w:rPr>
                  <w:color w:val="#410a8c"/>
                  <w:u w:val="single"/>
                </w:rPr>
                <w:t xml:space="preserve">Corentin Simon Barbotin</w:t>
              </w:r>
            </w:hyperlink>
          </w:p>
          <w:p>
            <w:pPr/>
            <w:r>
              <w:rPr/>
              <w:t xml:space="preserve">Adrien Bresson, Alice Baudequin et Jonathan Raffin. </w:t>
            </w:r>
            <w:r>
              <w:rPr>
                <w:i w:val="1"/>
                <w:iCs w:val="1"/>
              </w:rPr>
              <w:t xml:space="preserve">Genre et sources. Lecture, relecture, mélecture depuis l'Antiquité</w:t>
            </w:r>
            <w:r>
              <w:rPr/>
              <w:t xml:space="preserve">, Chemins de traverse, pp.135-152, 2023, Tr@boules, 978-2-3130-0672-6</w:t>
            </w:r>
          </w:p>
          <w:p>
            <w:pPr/>
            <w:r>
              <w:rPr/>
              <w:t xml:space="preserve">Chapitre d'ouvrage</w:t>
            </w:r>
          </w:p>
          <w:p>
            <w:pPr/>
            <w:hyperlink r:id="rId22" w:history="1">
              <w:r>
                <w:rPr>
                  <w:color w:val="#410a8c"/>
                  <w:u w:val="single"/>
                </w:rPr>
                <w:t xml:space="preserve">hal-04616545v1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5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3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imone" TargetMode="External"/><Relationship Id="rId8" Type="http://schemas.openxmlformats.org/officeDocument/2006/relationships/hyperlink" Target="https://orcid.org/0000-0001-9458-5764" TargetMode="External"/><Relationship Id="rId9" Type="http://schemas.openxmlformats.org/officeDocument/2006/relationships/hyperlink" Target="https://hal.science/hal-04616537v1" TargetMode="External"/><Relationship Id="rId10" Type="http://schemas.openxmlformats.org/officeDocument/2006/relationships/hyperlink" Target="https://hal.science/search/index/?q=*&amp;authFullName_s=Corentin Simon Barbotin" TargetMode="External"/><Relationship Id="rId11" Type="http://schemas.openxmlformats.org/officeDocument/2006/relationships/hyperlink" Target="https://dx.doi.org/10.7202/1108764ar" TargetMode="External"/><Relationship Id="rId12" Type="http://schemas.openxmlformats.org/officeDocument/2006/relationships/hyperlink" Target="https://shs.hal.science/halshs-03990475v2" TargetMode="External"/><Relationship Id="rId13" Type="http://schemas.openxmlformats.org/officeDocument/2006/relationships/hyperlink" Target="https://hal.science/search/index/?q=*&amp;authFullName_s=Julie Thomas" TargetMode="External"/><Relationship Id="rId14" Type="http://schemas.openxmlformats.org/officeDocument/2006/relationships/hyperlink" Target="https://dx.doi.org/10.3917/agora.090.0115" TargetMode="External"/><Relationship Id="rId15" Type="http://schemas.openxmlformats.org/officeDocument/2006/relationships/hyperlink" Target="https://hal.science/hal-04619382v1" TargetMode="External"/><Relationship Id="rId16" Type="http://schemas.openxmlformats.org/officeDocument/2006/relationships/hyperlink" Target="https://hal.science/search/index/?q=*&amp;authFullName_s=Lucie Le Tiec" TargetMode="External"/><Relationship Id="rId17" Type="http://schemas.openxmlformats.org/officeDocument/2006/relationships/hyperlink" Target="https://hal.science/hal-04616554v1" TargetMode="External"/><Relationship Id="rId18" Type="http://schemas.openxmlformats.org/officeDocument/2006/relationships/hyperlink" Target="https://hal.science/hal-04616559v1" TargetMode="External"/><Relationship Id="rId19" Type="http://schemas.openxmlformats.org/officeDocument/2006/relationships/hyperlink" Target="https://hal.science/hal-04616565v1" TargetMode="External"/><Relationship Id="rId20" Type="http://schemas.openxmlformats.org/officeDocument/2006/relationships/hyperlink" Target="https://hal.science/hal-04616551v1" TargetMode="External"/><Relationship Id="rId21" Type="http://schemas.openxmlformats.org/officeDocument/2006/relationships/hyperlink" Target="https://hal.science/hal-04616570v1" TargetMode="External"/><Relationship Id="rId22" Type="http://schemas.openxmlformats.org/officeDocument/2006/relationships/hyperlink" Target="https://hal.science/hal-04616545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Corentin Simon Barbotin</dc:title>
  <dc:description>CV</dc:description>
  <dc:subject/>
  <cp:keywords/>
  <cp:category/>
  <cp:lastModifiedBy/>
  <dcterms:created xsi:type="dcterms:W3CDTF">2026-03-07T02:35:19+01:00</dcterms:created>
  <dcterms:modified xsi:type="dcterms:W3CDTF">2026-03-07T02:35:19+01:00</dcterms:modified>
</cp:coreProperties>
</file>

<file path=docProps/custom.xml><?xml version="1.0" encoding="utf-8"?>
<Properties xmlns="http://schemas.openxmlformats.org/officeDocument/2006/custom-properties" xmlns:vt="http://schemas.openxmlformats.org/officeDocument/2006/docPropsVTypes"/>
</file>