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Betelu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Harmoniser l’état de présentation d’un ensemble. Le nettoyage du cycle de la vie de Marie de Médicis au Louvre en 1950-51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Coré. Conservation et restauration du patrimoine culturel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much progress has been made in the field of art technological research in France? The study of painting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Kunsttechnologie und Konservierung</w:t>
            </w:r>
            <w:r>
              <w:rPr/>
              <w:t xml:space="preserve">, 2021, 34,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discours et matérialité : une étude des paysages de Jean-Baptiste Oudry à Versailles (1748-1752)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Humanités numériques : de nouveaux récits en histoire de l’art ?, 1 (87), pp.XV-XXVIII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PictOu, un projet dédié à l’étude de la technique picturale de Jean-Baptiste Oudry (1686-1755)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l’université Paris 1 Panthéon Sorbonne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PictOu, un projet dédié à l’étude de la technique picturale de Jean-Baptiste Oudry (1686-1755)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Est-il utile ou nuisible de restaurer ? » Réflexion sur l’acte de restauration et ses acteurs en 1796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céruse : définitions, fabrications et usages d’un poison industriel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des œuvres d'art : regards conjoints de la conservation-restauration et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Sep 2021, Paris, France. pp.90-112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cuivre chez Jean-Baptiste Oudry (1686-1755) : étude de trois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Chastagnol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 : support de décor ou élément du décor Approches et Traitements pour leur conservation-restauration ICOM Métal 2021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Re-enactment of Borromée’s painting treatise (1861,1864 and 1868). New binders for painting on wall, canvas and plaster for the use of French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l’ATSR Groupe ICOM-CC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Re-enactment of Borromée’s painting treatise (1861,1864 and 1868). New binders for painting on wall, canvas and plaster for the use of French artists.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ICOM-CC working group Art Technological Source Research, coordinator Doris Oltrogge; 26–27 September 2019; Technische Hochschule Köln / Cologne Institute of Conservation Sciences (CICS)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PictOu, A database dedicated to Jean-Baptiste Oudry’s painting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dedicated to Jean-Baptiste Oudry’s painting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Lanno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Gerrin-Pierre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mondiale Patrimoines, Sciences et Technologies du 13 au 16 février 2019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Palette, A database dedicated to the painting colour making process and material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 Museum : Rembrandt Painting Restoration makes the headline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Histories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 Museum: Rembrandt Painting Restoration makes the headline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Histories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study of Série de portraits d’artistes, by Louis-Léopold Boilly, lighting of Boilly’s creativ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techniques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literature study on Borromée’s Bases: pain products from the late 19th century designed to withstand poor environmental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colloque international du groupe ATSR de l’ICOM-CC</w:t>
            </w:r>
            <w:r>
              <w:rPr/>
              <w:t xml:space="preserve">, pp.27-37,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la matérialité des œuvres d’art. Regards conjoints de la conservation-restauration et des sciences humaines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Restaurations. Quels apports pour la connaissance des portails du Premier Art Gothique ? Conclusions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fleur de pierre. Dix ans de restauration des portails à statues-colonnes, Actes de la journée d’étude « Actualité des portails du premier art gothique »</w:t>
            </w:r>
            <w:r>
              <w:rPr/>
              <w:t xml:space="preserve">, pp.103-111,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Réversibilité : Quand la restauration regarde vers le futur.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Réversibilité, irréversibilité et « retraitabilité » en conservation-restauration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Rembrandt, « The Conservation History of the Rembrandt paintings from the Musée du Louvre, 1793–1950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History</w:t>
            </w:r>
            <w:r>
              <w:rPr/>
              <w:t xml:space="preserve">, Archetypes, pp.30-43,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Investigating the transition period from colored to white preparatory layers in 18th-century French canvas paintings: A retrospective study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19e conférence triennale de l’ICOM-CC, 2021</w:t>
            </w:r>
            <w:r>
              <w:rPr/>
              <w:t xml:space="preserve">, pp.1-11,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sur cuivre chez Jean-Baptiste Oudry (1686-1755) : étude de trois tableaux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Chastagnol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 d’étude de l’ICOM-CC Groupe métal, Métal : support de décor ou élément du décor. Approches et Traitements pour leur conservation-restauration</w:t>
            </w:r>
            <w:r>
              <w:rPr/>
              <w:t xml:space="preserve">, pp.29-42,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Materials and process for ground layers observed in French paintings techniques in the second half of the 17th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Discovering artists’ grounds 1550-1700</w:t>
            </w:r>
            <w:r>
              <w:rPr/>
              <w:t xml:space="preserve">, Archetype, pp.84-92,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 […] raisonnable et raisonné » Conception des fonds dans l’œuvre de Jean-Baptiste Oudry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 de l'œuvre. Arts visuels et sécularisation à l'époque moderne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fond […] raisonnable et raisonné ». Caractérisation des fonds de Jean-Baptiste Oudry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/>
              <w:t xml:space="preserve">Etienne Jollet, Emilie Cheudeville, Claire Sourdin. </w:t>
            </w:r>
            <w:r>
              <w:rPr>
                <w:i w:val="1"/>
                <w:iCs w:val="1"/>
              </w:rPr>
              <w:t xml:space="preserve">Le fond de l’œuvre. Arts visuels et sécularisation à l’époque moderne</w:t>
            </w:r>
            <w:r>
              <w:rPr/>
              <w:t xml:space="preserve">, Presses de la Sorbonne, pp.29-40, 2020, Histo.Art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enseignes comme patrimoine. Le cas d’une restauration d’enseigne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/>
              <w:t xml:space="preserve">Eléonore Challine, Anne-Sophie Aguilar. </w:t>
            </w:r>
            <w:r>
              <w:rPr>
                <w:i w:val="1"/>
                <w:iCs w:val="1"/>
              </w:rPr>
              <w:t xml:space="preserve">L’enseigne. Essai d’étude visuelle et matérielle (1850-1939)</w:t>
            </w:r>
            <w:r>
              <w:rPr/>
              <w:t xml:space="preserve">, Citadelle et Mazenod, Chapitre 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histoire technologique de l’art</w:t>
            </w:r>
            <w:r>
              <w:rPr/>
              <w:t xml:space="preserve">, pp.131-133,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L’apport de l’examen visuel et de la reconstitution des procédés artistiques dans l’étude du processus de création de Réunion d’Artistes dans l’atelier d’Isabey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histoire technologique de l’art</w:t>
            </w:r>
            <w:r>
              <w:rPr/>
              <w:t xml:space="preserve">, pp.200-209,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Notions relatives au processus d’altération développées par les artistes lors des conférences de l’Académie royale de peinture et de sculpture au temps de François Bernard Lepicié (1752-1754)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de la restauration, XVIIIe-XXe siècles</w:t>
            </w:r>
            <w:r>
              <w:rPr/>
              <w:t xml:space="preserve">, ed GRHAM,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halshs-03830012v1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9426v1" TargetMode="External"/><Relationship Id="rId8" Type="http://schemas.openxmlformats.org/officeDocument/2006/relationships/hyperlink" Target="https://hal.science/search/index/?q=*&amp;authFullName_s=Claire Betelu" TargetMode="External"/><Relationship Id="rId9" Type="http://schemas.openxmlformats.org/officeDocument/2006/relationships/hyperlink" Target="https://shs.hal.science/halshs-03829437v1" TargetMode="External"/><Relationship Id="rId10" Type="http://schemas.openxmlformats.org/officeDocument/2006/relationships/hyperlink" Target="https://shs.hal.science/halshs-03829454v1" TargetMode="External"/><Relationship Id="rId11" Type="http://schemas.openxmlformats.org/officeDocument/2006/relationships/hyperlink" Target="https://hal.science/search/index/?q=*&amp;authFullName_s=Doroth&#233;e Lanno" TargetMode="External"/><Relationship Id="rId12" Type="http://schemas.openxmlformats.org/officeDocument/2006/relationships/hyperlink" Target="https://shs.hal.science/halshs-03830060v1" TargetMode="External"/><Relationship Id="rId13" Type="http://schemas.openxmlformats.org/officeDocument/2006/relationships/hyperlink" Target="https://shs.hal.science/halshs-03867795v1" TargetMode="External"/><Relationship Id="rId14" Type="http://schemas.openxmlformats.org/officeDocument/2006/relationships/hyperlink" Target="https://shs.hal.science/halshs-03830062v1" TargetMode="External"/><Relationship Id="rId15" Type="http://schemas.openxmlformats.org/officeDocument/2006/relationships/hyperlink" Target="https://shs.hal.science/halshs-03830065v1" TargetMode="External"/><Relationship Id="rId16" Type="http://schemas.openxmlformats.org/officeDocument/2006/relationships/hyperlink" Target="https://hal.science/hal-04290269v1" TargetMode="External"/><Relationship Id="rId17" Type="http://schemas.openxmlformats.org/officeDocument/2006/relationships/hyperlink" Target="https://hal.science/search/index/?q=*&amp;authFullName_s=Anne Servais" TargetMode="External"/><Relationship Id="rId18" Type="http://schemas.openxmlformats.org/officeDocument/2006/relationships/hyperlink" Target="https://hal.science/hal-03409168v1" TargetMode="External"/><Relationship Id="rId19" Type="http://schemas.openxmlformats.org/officeDocument/2006/relationships/hyperlink" Target="https://hal.science/search/index/?q=*&amp;authFullName_s=Karen Chastagnol" TargetMode="External"/><Relationship Id="rId20" Type="http://schemas.openxmlformats.org/officeDocument/2006/relationships/hyperlink" Target="https://shs.hal.science/halshs-03830031v1" TargetMode="External"/><Relationship Id="rId21" Type="http://schemas.openxmlformats.org/officeDocument/2006/relationships/hyperlink" Target="https://hal.science/hal-03608445v1" TargetMode="External"/><Relationship Id="rId22" Type="http://schemas.openxmlformats.org/officeDocument/2006/relationships/hyperlink" Target="https://shs.hal.science/halshs-03830035v1" TargetMode="External"/><Relationship Id="rId23" Type="http://schemas.openxmlformats.org/officeDocument/2006/relationships/hyperlink" Target="https://hal.science/hal-03409034v1" TargetMode="External"/><Relationship Id="rId24" Type="http://schemas.openxmlformats.org/officeDocument/2006/relationships/hyperlink" Target="https://hal.science/search/index/?q=*&amp;authFullName_s=D. Lanno" TargetMode="External"/><Relationship Id="rId25" Type="http://schemas.openxmlformats.org/officeDocument/2006/relationships/hyperlink" Target="https://hal.science/search/index/?q=*&amp;authFullName_s=C. Gerrin-Pierre" TargetMode="External"/><Relationship Id="rId26" Type="http://schemas.openxmlformats.org/officeDocument/2006/relationships/hyperlink" Target="https://hal.science/search/index/?q=*&amp;authFullName_s=J. Salvant" TargetMode="External"/><Relationship Id="rId27" Type="http://schemas.openxmlformats.org/officeDocument/2006/relationships/hyperlink" Target="https://shs.hal.science/halshs-03830039v1" TargetMode="External"/><Relationship Id="rId28" Type="http://schemas.openxmlformats.org/officeDocument/2006/relationships/hyperlink" Target="https://hal.science/hal-03608468v1" TargetMode="External"/><Relationship Id="rId29" Type="http://schemas.openxmlformats.org/officeDocument/2006/relationships/hyperlink" Target="https://shs.hal.science/halshs-03830043v1" TargetMode="External"/><Relationship Id="rId30" Type="http://schemas.openxmlformats.org/officeDocument/2006/relationships/hyperlink" Target="https://shs.hal.science/halshs-03830050v1" TargetMode="External"/><Relationship Id="rId31" Type="http://schemas.openxmlformats.org/officeDocument/2006/relationships/hyperlink" Target="https://shs.hal.science/halshs-03829990v1" TargetMode="External"/><Relationship Id="rId32" Type="http://schemas.openxmlformats.org/officeDocument/2006/relationships/hyperlink" Target="https://shs.hal.science/halshs-03829985v1" TargetMode="External"/><Relationship Id="rId33" Type="http://schemas.openxmlformats.org/officeDocument/2006/relationships/hyperlink" Target="https://shs.hal.science/halshs-03829987v1" TargetMode="External"/><Relationship Id="rId34" Type="http://schemas.openxmlformats.org/officeDocument/2006/relationships/hyperlink" Target="https://shs.hal.science/halshs-03829982v1" TargetMode="External"/><Relationship Id="rId35" Type="http://schemas.openxmlformats.org/officeDocument/2006/relationships/hyperlink" Target="https://shs.hal.science/halshs-03829331v1" TargetMode="External"/><Relationship Id="rId36" Type="http://schemas.openxmlformats.org/officeDocument/2006/relationships/hyperlink" Target="https://hal.science/search/index/?q=*&amp;authFullName_s=Barbara Jouves" TargetMode="External"/><Relationship Id="rId37" Type="http://schemas.openxmlformats.org/officeDocument/2006/relationships/hyperlink" Target="https://shs.hal.science/halshs-03829996v1" TargetMode="External"/><Relationship Id="rId38" Type="http://schemas.openxmlformats.org/officeDocument/2006/relationships/hyperlink" Target="https://hal.science/search/index/?q=*&amp;authFullName_s=Myriam Eveno" TargetMode="External"/><Relationship Id="rId39" Type="http://schemas.openxmlformats.org/officeDocument/2006/relationships/hyperlink" Target="https://hal.science/search/index/?q=*&amp;authFullName_s=Johanna Salvant" TargetMode="External"/><Relationship Id="rId40" Type="http://schemas.openxmlformats.org/officeDocument/2006/relationships/hyperlink" Target="https://shs.hal.science/halshs-03829998v1" TargetMode="External"/><Relationship Id="rId41" Type="http://schemas.openxmlformats.org/officeDocument/2006/relationships/hyperlink" Target="https://shs.hal.science/halshs-03830002v1" TargetMode="External"/><Relationship Id="rId42" Type="http://schemas.openxmlformats.org/officeDocument/2006/relationships/hyperlink" Target="https://hal.science/hal-03409255v1" TargetMode="External"/><Relationship Id="rId43" Type="http://schemas.openxmlformats.org/officeDocument/2006/relationships/hyperlink" Target="https://shs.hal.science/halshs-03829343v1" TargetMode="External"/><Relationship Id="rId44" Type="http://schemas.openxmlformats.org/officeDocument/2006/relationships/hyperlink" Target="https://shs.hal.science/halshs-03829336v1" TargetMode="External"/><Relationship Id="rId45" Type="http://schemas.openxmlformats.org/officeDocument/2006/relationships/hyperlink" Target="https://shs.hal.science/halshs-03830009v1" TargetMode="External"/><Relationship Id="rId46" Type="http://schemas.openxmlformats.org/officeDocument/2006/relationships/hyperlink" Target="https://shs.hal.science/halshs-03830004v1" TargetMode="External"/><Relationship Id="rId47" Type="http://schemas.openxmlformats.org/officeDocument/2006/relationships/hyperlink" Target="https://shs.hal.science/halshs-0383001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Betelu</dc:title>
  <dc:description>CV</dc:description>
  <dc:subject/>
  <cp:keywords/>
  <cp:category/>
  <cp:lastModifiedBy/>
  <dcterms:created xsi:type="dcterms:W3CDTF">2026-05-02T15:02:57+02:00</dcterms:created>
  <dcterms:modified xsi:type="dcterms:W3CDTF">2026-05-02T15:02:57+02:00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