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CACHIA </w:t>
      </w:r>
      <w:r>
        <w:rPr>
          <w:color w:val="641e6e"/>
        </w:rPr>
        <w:t xml:space="preserve">Enseignante en théologie patristique, UCO, Faculté de Théologie et de Sciences religieuses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Dix-huit arguments de Proclus en faveur de l’Éternité du monde. Traduction de travail inédite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Mueller-Jourdan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Cachia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beauté dans la vie monastique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Cachia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anges et les hommes dans la vision des neuf chœurs angéliques chez Hildegarde de Bingen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 représentation</w:t>
            </w:r>
            <w:r>
              <w:rPr/>
              <w:t xml:space="preserve">, Musée des beaux-arts, Angers.,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du sermon sur la montagne dans les Centuries sur la charité de Maxime le Confesseur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Saint Maximus the Confessor’s Capita de caritate</w:t>
            </w:r>
            <w:r>
              <w:rPr/>
              <w:t xml:space="preserve">, Department of Liberal Arts of the Károli Gáspár University of the Reformed Church in Hungary, Feb 2022,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saint Syméon le Nouveau Théologien dans le renouveau patristique catholique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- Revue française de l'orthodoxie</w:t>
            </w:r>
            <w:r>
              <w:rPr/>
              <w:t xml:space="preserve">, 2023, n°283-284,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hal-04473089v1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8379v1" TargetMode="External"/><Relationship Id="rId9" Type="http://schemas.openxmlformats.org/officeDocument/2006/relationships/hyperlink" Target="https://hal.science/search/index/?q=*&amp;authFullName_s=Pascal Mueller-Jourdan" TargetMode="External"/><Relationship Id="rId10" Type="http://schemas.openxmlformats.org/officeDocument/2006/relationships/hyperlink" Target="https://hal.science/search/index/?q=*&amp;authFullName_s=Claire Cachia" TargetMode="External"/><Relationship Id="rId11" Type="http://schemas.openxmlformats.org/officeDocument/2006/relationships/hyperlink" Target="https://uco.hal.science/hal-05124471v1" TargetMode="External"/><Relationship Id="rId12" Type="http://schemas.openxmlformats.org/officeDocument/2006/relationships/hyperlink" Target="https://uco.hal.science/hal-05091051v1" TargetMode="External"/><Relationship Id="rId13" Type="http://schemas.openxmlformats.org/officeDocument/2006/relationships/hyperlink" Target="https://uco.hal.science/hal-05073035v1" TargetMode="External"/><Relationship Id="rId14" Type="http://schemas.openxmlformats.org/officeDocument/2006/relationships/hyperlink" Target="https://uco.hal.science/hal-0447308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CACHIA</dc:title>
  <dc:description>CV</dc:description>
  <dc:subject/>
  <cp:keywords/>
  <cp:category/>
  <cp:lastModifiedBy/>
  <dcterms:created xsi:type="dcterms:W3CDTF">2026-04-07T11:22:38+02:00</dcterms:created>
  <dcterms:modified xsi:type="dcterms:W3CDTF">2026-04-07T11:22:38+02:00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