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 Cooman </w:t>
      </w:r>
      <w:r>
        <w:rPr>
          <w:color w:val="641e6e"/>
        </w:rPr>
        <w:t xml:space="preserve">Assistante Publication en accès ouvert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claire-de-cooman</w:t>
        </w:r>
      </w:hyperlink>
    </w:p>
    <w:p>
      <w:pPr>
        <w:numPr>
          <w:ilvl w:val="0"/>
          <w:numId w:val="1"/>
        </w:numPr>
      </w:pPr>
      <w:r>
        <w:rPr/>
        <w:t xml:space="preserve"> ORCID : </w:t>
      </w:r>
      <w:hyperlink r:id="rId8" w:history="1">
        <w:r>
          <w:rPr>
            <w:color w:val="#410a8c"/>
            <w:u w:val="single"/>
          </w:rPr>
          <w:t xml:space="preserve">0009-0000-2048-1639</w:t>
        </w:r>
      </w:hyperlink>
    </w:p>
    <w:p>
      <w:pPr>
        <w:spacing w:before="600"/>
      </w:pPr>
    </w:p>
    <w:p>
      <w:pPr>
        <w:pStyle w:val="Heading2"/>
      </w:pPr>
      <w:r>
        <w:rPr>
          <w:color w:val="1e198e"/>
          <w:b w:val="1"/>
          <w:bCs w:val="1"/>
        </w:rPr>
        <w:t xml:space="preserve">Présentation</w:t>
      </w:r>
    </w:p>
    <w:p>
      <w:pPr>
        <w:spacing w:after="100"/>
      </w:pPr>
    </w:p>
    <w:p>
      <w:pPr/>
      <w:r>
        <w:rPr/>
        <w:t xml:space="preserve">Après avoir étudié un Master dans les Sciences de l'Information et de la Communication avec un parcours orienté vers les métiers de l'information-documentation et des bibliothèques, je suis actuellement Assistante Publication en accès ouvert dans les services d'Appui à la recherche des bibliothèques de Nantes Université.</w:t>
      </w:r>
    </w:p>
    <w:p>
      <w:pPr/>
      <w:r>
        <w:rPr/>
        <w:t xml:space="preserve">Avant d'entrer en poste et dans le cadre de mes études, j'ai eu l'opportunité de réaliser des stages à Nantes Université dans le service Bibliométrie pour étudier la mise en place d'un outil bibliométrique mutualisé entre plusieurs services de l'établissement, puis à l'Université de Lorraine dans le pôle Bibliométrie sur le </w:t>
      </w:r>
      <w:hyperlink r:id="rId9" w:history="1">
        <w:r>
          <w:rPr>
            <w:color w:val="#410a8c"/>
            <w:u w:val="single"/>
          </w:rPr>
          <w:t xml:space="preserve">Baromètre de la Science ouverte</w:t>
        </w:r>
      </w:hyperlink>
      <w:r>
        <w:rPr/>
        <w:t xml:space="preserve"> et dans l'Atelier de la donnée ADOC avec le </w:t>
      </w:r>
      <w:hyperlink r:id="rId10" w:history="1">
        <w:r>
          <w:rPr>
            <w:color w:val="#410a8c"/>
            <w:u w:val="single"/>
          </w:rPr>
          <w:t xml:space="preserve">service Cahier de laboratoire électronique</w:t>
        </w:r>
      </w:hyperlink>
      <w:r>
        <w:rPr/>
        <w:t xml:space="preserve"> et sur les questions de développement d'un service Fouille de texte et de données.</w:t>
      </w:r>
    </w:p>
    <w:p>
      <w:pPr/>
      <w:r>
        <w:rPr/>
        <w:t xml:space="preserve">Mes missions actuelles consistent principalement à :</w:t>
      </w:r>
    </w:p>
    <w:p>
      <w:pPr>
        <w:numPr>
          <w:ilvl w:val="0"/>
          <w:numId w:val="2"/>
        </w:numPr>
      </w:pPr>
      <w:r>
        <w:rPr/>
        <w:t xml:space="preserve">former et accompagner les doctorants et les enseignants-chercheurs sur la publication en accès ouvert et sur l'utilisation de HAL ;</w:t>
      </w:r>
    </w:p>
    <w:p>
      <w:pPr>
        <w:numPr>
          <w:ilvl w:val="0"/>
          <w:numId w:val="2"/>
        </w:numPr>
      </w:pPr>
      <w:r>
        <w:rPr/>
        <w:t xml:space="preserve">répondre à l'enquête nationale du consortium Couperin pour Nantes Université afin d'avoir une meilleure visibilité sur les dépenses effectuées pour l'ouverture des publications (Article processing charges) ;</w:t>
      </w:r>
    </w:p>
    <w:p>
      <w:pPr>
        <w:numPr>
          <w:ilvl w:val="0"/>
          <w:numId w:val="2"/>
        </w:numPr>
      </w:pPr>
      <w:r>
        <w:rPr/>
        <w:t xml:space="preserve">gérer des collections de laboratoires sur HAL en nettoyant les métadonnées et en effectuant/ mettant à jour des dépôts ;</w:t>
      </w:r>
    </w:p>
    <w:p>
      <w:pPr>
        <w:numPr>
          <w:ilvl w:val="0"/>
          <w:numId w:val="2"/>
        </w:numPr>
      </w:pPr>
      <w:r>
        <w:rPr/>
        <w:t xml:space="preserve">travailler à la valorisation de l'infrastructure ISTEX auprès des enseignants-chercheurs et des doctorants.</w:t>
      </w:r>
    </w:p>
    <w:p>
      <w:pPr/>
      <w:r>
        <w:rPr/>
        <w:t xml:space="preserve">Projet en cours : le service Publications en accès ouvert des bibliothèques de Nantes Université réalise une étude pour mieux connaître les pratiques éditoriales des chercheurs rattachés à l'établissement. Les résultats aideront notamment pour la mise en place d'un soutien aux initiatives éditoriales en accès ouvert ou en transition vers un modèle économique facilitant l'ouverture des publications dans les laboratoires.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Rapport d'enquête sur les usages du cahier de laboratoire électronique à l'Université de Lorraine</w:t>
              </w:r>
            </w:hyperlink>
          </w:p>
          <w:p>
            <w:pPr/>
            <w:hyperlink r:id="rId12" w:history="1">
              <w:r>
                <w:rPr>
                  <w:color w:val="#410a8c"/>
                  <w:u w:val="single"/>
                </w:rPr>
                <w:t xml:space="preserve">Elodie Papin</w:t>
              </w:r>
            </w:hyperlink>
            <w:r>
              <w:rPr/>
              <w:t xml:space="preserve">,</w:t>
            </w:r>
            <w:hyperlink r:id="rId13" w:history="1">
              <w:r>
                <w:rPr>
                  <w:color w:val="#410a8c"/>
                  <w:u w:val="single"/>
                </w:rPr>
                <w:t xml:space="preserve">Claire de Cooman</w:t>
              </w:r>
            </w:hyperlink>
            <w:r>
              <w:rPr/>
              <w:t xml:space="preserve">,</w:t>
            </w:r>
            <w:hyperlink r:id="rId14" w:history="1">
              <w:r>
                <w:rPr>
                  <w:color w:val="#410a8c"/>
                  <w:u w:val="single"/>
                </w:rPr>
                <w:t xml:space="preserve">Laetitia Bracco</w:t>
              </w:r>
            </w:hyperlink>
          </w:p>
          <w:p>
            <w:pPr/>
            <w:r>
              <w:rPr/>
              <w:t xml:space="preserve">Université de Lorraine. 2025</w:t>
            </w:r>
          </w:p>
          <w:p>
            <w:pPr/>
            <w:r>
              <w:rPr/>
              <w:t xml:space="preserve">Rapport</w:t>
            </w:r>
          </w:p>
          <w:p>
            <w:pPr/>
            <w:hyperlink r:id="rId11" w:history="1">
              <w:r>
                <w:rPr>
                  <w:color w:val="#410a8c"/>
                  <w:u w:val="single"/>
                </w:rPr>
                <w:t xml:space="preserve">hal-05085329v1</w:t>
              </w:r>
            </w:hyperlink>
          </w:p>
        </w:tc>
      </w:tr>
      <w:tr>
        <w:trPr/>
        <w:tc>
          <w:tcPr>
            <w:noWrap/>
          </w:tcPr>
          <w:p>
            <w:pPr>
              <w:spacing w:after="200"/>
            </w:pPr>
            <w:hyperlink r:id="rId15" w:history="1">
              <w:r>
                <w:rPr>
                  <w:color w:val="1e198e"/>
                  <w:b w:val="1"/>
                  <w:bCs w:val="1"/>
                  <w:u w:val="single"/>
                </w:rPr>
                <w:t xml:space="preserve">Comment valoriser l'ouverture de la production scientifique d'un laboratoire ? Rapport sur l'implémentation d'indicateurs du Baromètre de la Science Ouverte sur deux pages de collection HAL</w:t>
              </w:r>
            </w:hyperlink>
          </w:p>
          <w:p>
            <w:pPr/>
            <w:hyperlink r:id="rId13" w:history="1">
              <w:r>
                <w:rPr>
                  <w:color w:val="#410a8c"/>
                  <w:u w:val="single"/>
                </w:rPr>
                <w:t xml:space="preserve">Claire de Cooman</w:t>
              </w:r>
            </w:hyperlink>
            <w:r>
              <w:rPr/>
              <w:t xml:space="preserve">,</w:t>
            </w:r>
            <w:hyperlink r:id="rId14" w:history="1">
              <w:r>
                <w:rPr>
                  <w:color w:val="#410a8c"/>
                  <w:u w:val="single"/>
                </w:rPr>
                <w:t xml:space="preserve">Laetitia Bracco</w:t>
              </w:r>
            </w:hyperlink>
          </w:p>
          <w:p>
            <w:pPr/>
            <w:r>
              <w:rPr/>
              <w:t xml:space="preserve">Université de Lorraine. 2024</w:t>
            </w:r>
          </w:p>
          <w:p>
            <w:pPr/>
            <w:r>
              <w:rPr/>
              <w:t xml:space="preserve">Rapport</w:t>
            </w:r>
          </w:p>
          <w:p>
            <w:pPr/>
            <w:hyperlink r:id="rId15" w:history="1">
              <w:r>
                <w:rPr>
                  <w:color w:val="#410a8c"/>
                  <w:u w:val="single"/>
                </w:rPr>
                <w:t xml:space="preserve">hal-04708155v1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4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1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de-cooman" TargetMode="External"/><Relationship Id="rId8" Type="http://schemas.openxmlformats.org/officeDocument/2006/relationships/hyperlink" Target="https://orcid.org/0009-0000-2048-1639" TargetMode="External"/><Relationship Id="rId9" Type="http://schemas.openxmlformats.org/officeDocument/2006/relationships/hyperlink" Target="https://barometredelascienceouverte.esr.gouv.fr/" TargetMode="External"/><Relationship Id="rId10" Type="http://schemas.openxmlformats.org/officeDocument/2006/relationships/hyperlink" Target="https://factuel.univ-lorraine.fr/article/rapport-denquete-sur-les-usages-du-cahier-de-laboratoire-electronique-a-luniversite-de-lorraine/" TargetMode="External"/><Relationship Id="rId11" Type="http://schemas.openxmlformats.org/officeDocument/2006/relationships/hyperlink" Target="https://hal.univ-lorraine.fr/hal-05085329v1" TargetMode="External"/><Relationship Id="rId12" Type="http://schemas.openxmlformats.org/officeDocument/2006/relationships/hyperlink" Target="https://hal.science/search/index/?q=*&amp;authFullName_s=Elodie Papin" TargetMode="External"/><Relationship Id="rId13" Type="http://schemas.openxmlformats.org/officeDocument/2006/relationships/hyperlink" Target="https://hal.science/search/index/?q=*&amp;authFullName_s=Claire de Cooman" TargetMode="External"/><Relationship Id="rId14" Type="http://schemas.openxmlformats.org/officeDocument/2006/relationships/hyperlink" Target="https://hal.science/search/index/?q=*&amp;authFullName_s=Laetitia Bracco" TargetMode="External"/><Relationship Id="rId15" Type="http://schemas.openxmlformats.org/officeDocument/2006/relationships/hyperlink" Target="https://hal.univ-lorraine.fr/hal-0470815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 Cooman</dc:title>
  <dc:description>CV</dc:description>
  <dc:subject/>
  <cp:keywords/>
  <cp:category/>
  <cp:lastModifiedBy/>
  <dcterms:created xsi:type="dcterms:W3CDTF">2026-03-16T04:48:15+01:00</dcterms:created>
  <dcterms:modified xsi:type="dcterms:W3CDTF">2026-03-16T04:48:15+01:00</dcterms:modified>
</cp:coreProperties>
</file>

<file path=docProps/custom.xml><?xml version="1.0" encoding="utf-8"?>
<Properties xmlns="http://schemas.openxmlformats.org/officeDocument/2006/custom-properties" xmlns:vt="http://schemas.openxmlformats.org/officeDocument/2006/docPropsVTypes"/>
</file>