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Donnat-Aracil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Joi(e)s d'amour dans le manuscrit BnF, fr. 23111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2024, 128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masculinités dans la spiritualité béguinale ? Penser les béguins au regard des études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2024, 45-46,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⟨10.4000/131ny⟩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de paix dans les lectures des premiers Valois. Autour des manuscrits de Jean le 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2023, Fiat pax. Le désir de paix dans la littérature médiévale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du latin au français dans les Miracles de Nostre Dame de Gautier de Coinci : conscience linguistique, conscience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2021, Place et conscience du latin en français du Moyen Âge à nos jours, 23, p. 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&amp;lt;i&amp;gt;Trop a le cuer vain qui ne te sert par grant déduit&amp;lt;/i&amp;gt;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colloques de la Société de Langues et Littératures médiévales d’Oc et d’Oïl</w:t>
            </w:r>
            <w:r>
              <w:rPr/>
              <w:t xml:space="preserve">, 2021, 23, pp.201-214.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⟨10.47421/SLLMOO23_201-214⟩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sacré dans les Miracles de Nostre Dame de Gautier de Coinci. Enjeux spirituels d'une langue et d'un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2019, 2 (125), pp.369-383.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⟨10.3917/rma.252.0369⟩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 à la rescousse. Gautier de Coinci, I Mir 34, De l'image Nostre Dame qui se desfendi dou quarrel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2019, L'Écriture de la guerre au Moyen Âge, 125 (1), pp.185-190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fonctions de la petite enfance dans quelques contes de la Vie des Pères (XIIIe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2018, Regards portés sur la petite enfance en Europe (Moyen Âge - XVIIIe siècle),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théologique des émotions. La joie et la regio dissimilitudinis dans les contes religieux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 Âge en émoi. IXèmes journées d'études internationales des Jeunes Chercheurs Médiévistes</w:t>
            </w:r>
            <w:r>
              <w:rPr/>
              <w:t xml:space="preserve">, Mar 2019,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 fable n'i mettrai en pris, ançois m'en irai per le voir&amp;quot;. Fiction et vérité dans les contes de la première Vie des 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Vérité et fiction. 15e congrès de la Société Internationale des Médiévistes de Paris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médiévaux sur l'écrivain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Guionneau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Sung-Wook Moon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hal-04990690v1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joie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2025, Nouvelle Bibliothèque du Moyen Âge, Elisabeth Gaucher-Rémond; Christine Ferlampin-Acher, 978-2-7453-6323-7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de Fournival. Le Bestiaire d'Amour et la Réponse du Bestiaire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Kasser-Antton Helou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Priscilla Mourgues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Valeria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r>
              <w:rPr/>
              <w:t xml:space="preserve">Atlande, 2024, Clefs concours - lettres médiévales, Agathe Sultan; Catherine Nicolas, 9782350309729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 rebours dans le Bestiaire d'Amour et sa Réponse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Bestiaire d'Amour de Richard de Fournival et sa Réponse : la courtoisie en anamorphose</w:t>
            </w:r>
            <w:r>
              <w:rPr/>
              <w:t xml:space="preserve">, , p. 59-69,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courtoisie à la bourgeoisie : la première Vie des Pères, une œuvre religieuse urbaine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r>
              <w:rPr/>
              <w:t xml:space="preserve">Françoise Laurent; Ludmilla Evdokimova. </w:t>
            </w:r>
            <w:r>
              <w:rPr>
                <w:i w:val="1"/>
                <w:iCs w:val="1"/>
              </w:rPr>
              <w:t xml:space="preserve">Littérature urbaine. Donnée culturelle ou concept de l’histoire littéraire ?</w:t>
            </w:r>
            <w:r>
              <w:rPr/>
              <w:t xml:space="preserve">, Classiques Garnier, 2022, 978-2-406-13250-9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d'une expérience mystique dans les récits religieux vernaculaires du XIIIe siècle ? L'exemple des Miracles de Nostre Dame de Gautier de Coinci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r>
              <w:rPr/>
              <w:t xml:space="preserve">Fanny Arama; Riccardo Raimondo; Grégory Jouanneau-Damance. </w:t>
            </w:r>
            <w:r>
              <w:rPr>
                <w:i w:val="1"/>
                <w:iCs w:val="1"/>
              </w:rPr>
              <w:t xml:space="preserve">Expériences mystiques. Énonciations, représentations et réécritures</w:t>
            </w:r>
            <w:r>
              <w:rPr/>
              <w:t xml:space="preserve">, Classiques Garnier, pp.89-102, 2021, 978-2-406-10405-6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Bretel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Pères. Premier recueil, traduction par Paul Bretel</w:t>
            </w:r>
            <w:r>
              <w:rPr/>
              <w:t xml:space="preserve">, Classiques Garnier, pp.9-49, 2020, 978-2-406-10560-2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rivalités spirituelles dans la première Vie des Pères : entre mystique des affects et théorie des humeurs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r>
              <w:rPr/>
              <w:t xml:space="preserve">Craig Baker; Mattia Cavagna; Gregory Clesse. </w:t>
            </w:r>
            <w:r>
              <w:rPr>
                <w:i w:val="1"/>
                <w:iCs w:val="1"/>
              </w:rPr>
              <w:t xml:space="preserve">Entre le coeur et le diaphragme : (d)écrire les émotions dans la littérature narrative et scientifique du Moyen Âge</w:t>
            </w:r>
            <w:r>
              <w:rPr/>
              <w:t xml:space="preserve">, Brepols, pp.15-33,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hal-03884093v1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505v1" TargetMode="External"/><Relationship Id="rId8" Type="http://schemas.openxmlformats.org/officeDocument/2006/relationships/hyperlink" Target="https://hal.science/search/index/?q=*&amp;authFullName_s=Claire Donnat-Aracil" TargetMode="External"/><Relationship Id="rId9" Type="http://schemas.openxmlformats.org/officeDocument/2006/relationships/hyperlink" Target="https://dx.doi.org/10.4000/12185" TargetMode="External"/><Relationship Id="rId10" Type="http://schemas.openxmlformats.org/officeDocument/2006/relationships/hyperlink" Target="https://hal.science/hal-04990506v1" TargetMode="External"/><Relationship Id="rId11" Type="http://schemas.openxmlformats.org/officeDocument/2006/relationships/hyperlink" Target="https://dx.doi.org/10.4000/131ny" TargetMode="External"/><Relationship Id="rId12" Type="http://schemas.openxmlformats.org/officeDocument/2006/relationships/hyperlink" Target="https://hal.science/hal-04152286v1" TargetMode="External"/><Relationship Id="rId13" Type="http://schemas.openxmlformats.org/officeDocument/2006/relationships/hyperlink" Target="https://hal.science/hal-03884087v1" TargetMode="External"/><Relationship Id="rId14" Type="http://schemas.openxmlformats.org/officeDocument/2006/relationships/hyperlink" Target="https://hal.science/hal-03884089v1" TargetMode="External"/><Relationship Id="rId15" Type="http://schemas.openxmlformats.org/officeDocument/2006/relationships/hyperlink" Target="https://dx.doi.org/10.47421/SLLMOO23_201-214" TargetMode="External"/><Relationship Id="rId16" Type="http://schemas.openxmlformats.org/officeDocument/2006/relationships/hyperlink" Target="https://hal.science/hal-03884092v1" TargetMode="External"/><Relationship Id="rId17" Type="http://schemas.openxmlformats.org/officeDocument/2006/relationships/hyperlink" Target="https://dx.doi.org/10.3917/rma.252.0369" TargetMode="External"/><Relationship Id="rId18" Type="http://schemas.openxmlformats.org/officeDocument/2006/relationships/hyperlink" Target="https://hal.science/hal-03884096v1" TargetMode="External"/><Relationship Id="rId19" Type="http://schemas.openxmlformats.org/officeDocument/2006/relationships/hyperlink" Target="https://hal.science/hal-03884094v1" TargetMode="External"/><Relationship Id="rId20" Type="http://schemas.openxmlformats.org/officeDocument/2006/relationships/hyperlink" Target="https://hal.science/hal-03893518v1" TargetMode="External"/><Relationship Id="rId21" Type="http://schemas.openxmlformats.org/officeDocument/2006/relationships/hyperlink" Target="https://hal.science/hal-03893520v1" TargetMode="External"/><Relationship Id="rId22" Type="http://schemas.openxmlformats.org/officeDocument/2006/relationships/hyperlink" Target="https://hal.science/hal-04990690v1" TargetMode="External"/><Relationship Id="rId23" Type="http://schemas.openxmlformats.org/officeDocument/2006/relationships/hyperlink" Target="https://hal.science/search/index/?q=*&amp;authFullName_s=Charlotte Guionneau" TargetMode="External"/><Relationship Id="rId24" Type="http://schemas.openxmlformats.org/officeDocument/2006/relationships/hyperlink" Target="https://hal.science/search/index/?q=*&amp;authFullName_s=Sung-Wook Moon" TargetMode="External"/><Relationship Id="rId25" Type="http://schemas.openxmlformats.org/officeDocument/2006/relationships/hyperlink" Target="https://hal.science/hal-05092336v1" TargetMode="External"/><Relationship Id="rId26" Type="http://schemas.openxmlformats.org/officeDocument/2006/relationships/hyperlink" Target="https://www.honorechampion.com/fr/editions-honore-champion/13316-book-08536323-9782745363237.html" TargetMode="External"/><Relationship Id="rId27" Type="http://schemas.openxmlformats.org/officeDocument/2006/relationships/hyperlink" Target="https://hal.science/hal-04988091v1" TargetMode="External"/><Relationship Id="rId28" Type="http://schemas.openxmlformats.org/officeDocument/2006/relationships/hyperlink" Target="https://hal.science/search/index/?q=*&amp;authFullName_s=Kasser-Antton Helou" TargetMode="External"/><Relationship Id="rId29" Type="http://schemas.openxmlformats.org/officeDocument/2006/relationships/hyperlink" Target="https://hal.science/search/index/?q=*&amp;authFullName_s=Priscilla Mourgues" TargetMode="External"/><Relationship Id="rId30" Type="http://schemas.openxmlformats.org/officeDocument/2006/relationships/hyperlink" Target="https://hal.science/search/index/?q=*&amp;authFullName_s=Valeria Russo" TargetMode="External"/><Relationship Id="rId31" Type="http://schemas.openxmlformats.org/officeDocument/2006/relationships/hyperlink" Target="https://hal.science/hal-04996346v1" TargetMode="External"/><Relationship Id="rId32" Type="http://schemas.openxmlformats.org/officeDocument/2006/relationships/hyperlink" Target="https://hal.science/hal-03884085v1" TargetMode="External"/><Relationship Id="rId33" Type="http://schemas.openxmlformats.org/officeDocument/2006/relationships/hyperlink" Target="https://hal.science/hal-03884091v1" TargetMode="External"/><Relationship Id="rId34" Type="http://schemas.openxmlformats.org/officeDocument/2006/relationships/hyperlink" Target="https://hal.science/hal-03884095v1" TargetMode="External"/><Relationship Id="rId35" Type="http://schemas.openxmlformats.org/officeDocument/2006/relationships/hyperlink" Target="https://hal.science/search/index/?q=*&amp;authFullName_s=Paul Bretel" TargetMode="External"/><Relationship Id="rId36" Type="http://schemas.openxmlformats.org/officeDocument/2006/relationships/hyperlink" Target="https://hal.science/hal-0388409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Donnat-Aracil</dc:title>
  <dc:description>CV</dc:description>
  <dc:subject/>
  <cp:keywords/>
  <cp:category/>
  <cp:lastModifiedBy/>
  <dcterms:created xsi:type="dcterms:W3CDTF">2026-03-29T16:21:52+02:00</dcterms:created>
  <dcterms:modified xsi:type="dcterms:W3CDTF">2026-03-29T16:21:52+02:00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