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Lorenzelli </w:t>
      </w:r>
      <w:r>
        <w:rPr>
          <w:color w:val="641e6e"/>
        </w:rPr>
        <w:t xml:space="preserve">Doctorante à l'ENS de Lyon (études italiennes) en codirection internationale avec la LMU de Munich (histoire contemporaine) / 2025-2026 : ATER en études italiennes à l'Université Sorbonne Nouvelle (Paris III)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claire-lorenzelli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0009-0008-9241-0176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de détails sur : </w:t>
      </w:r>
      <w:hyperlink r:id="rId9" w:history="1">
        <w:r>
          <w:rPr>
            <w:color w:val="#410a8c"/>
            <w:u w:val="single"/>
          </w:rPr>
          <w:t xml:space="preserve">https://triangle.ens-lyon.fr/spip.php?article9604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la négociation diplomatique : bilans et perspectives historiographiques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2024 (3), pp.4-16.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⟨10.3917/hes.243.0004⟩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ce qu'il se passe aux marges de la négociation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4, pp.87-92.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⟨10.3917/hes.244.0087⟩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conférenciers politiques, passeurs du fascisme italien à l’étranger (1929-1940)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Passeurs culturels et politiques du fascisme italien en Europe (1922-1943) / dir. Olivier Dard et Jérémy Guedj, 2024/2 (HS 19), pp.115-135.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⟨10.3917/parl2.hs19.0006⟩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à l’étranger pendant le fascisme (1922-1936) : nouvelles pratiques culturelles, nouvelles pratiques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2023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⟨10.4000/rhc.5687⟩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Mussolini munichois ? Construction et utilisation du culte du « Duce » dans différents cercles de sociabilité bavarois (1922-1943)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30,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⟨10.4000/laboratoireitalien.10074⟩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corporatisme fasciste à l’étranger : circulations, réceptions, hybridations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Matteo Pasetti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32 | 2024, 2024, Laboratoire italien,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⟨10.4000/122lm⟩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négociation diplomatique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2024/3, pp.139, 2024, Histoire, économie &amp;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Jana Wolf, In der Schmiede des „neuen Menschen“. Ausleseschulen im italienischenFaschismus, München, Oldenbourg-De Gruyter, 2022,399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2023, pp.739-741.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⟨10.1515/qufiab-2023-0028⟩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Maria Luisa Russo, Battaglie, fiere e propaganda. Libro e letteratura a metà degli anni Venti attraverso le carte di Marino Parenti, Alexandrie, Edizioni dell’Orso, 2021, 148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⟨10.4000/laboratoireitalien.7940⟩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colloque] Educazione, scuola e politica culturale nelle migrazioni italiane, Università degli Studi di Torino, Torino, 14-16 luglio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2021, pp.109-110.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⟨10.4000/altreitalie.365⟩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Marcella Aglietti, Mathieu Grenet et Fabrice Jesné éd., Consoli e consolati italiani dagli Stati preunitari al fascismo (1802-1945), Rome, École française de Rome, 2020, 434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⟨10.4000/laboratoireitalien.5946⟩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Scuola di mistica fascista : une jeunesse fasciste face au choix du mysticisme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“Dante Alighieri” in Germania, tra totalitarismo e diplomazia culturale (1931-1945)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Pongiluppi, Francesco; Serrao, Paula Alejandra. </w:t>
            </w:r>
            <w:r>
              <w:rPr>
                <w:i w:val="1"/>
                <w:iCs w:val="1"/>
              </w:rPr>
              <w:t xml:space="preserve">Istituzioni educative italiane in contesti migratori e coloniali (XIX-XX secolo)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2024, 9788835162957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de diplomatie culturelle sous le fascisme : les lecteurs d'italien dans les universités allemandes (1922-1939)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Sciences de l'Homme et Société. Lyon, École normale supérieure, 2025.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2025ENSL0075⟩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tel-05400682v1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F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lorenzelli" TargetMode="External"/><Relationship Id="rId8" Type="http://schemas.openxmlformats.org/officeDocument/2006/relationships/hyperlink" Target="https://orcid.org/0009-0008-9241-0176" TargetMode="External"/><Relationship Id="rId9" Type="http://schemas.openxmlformats.org/officeDocument/2006/relationships/hyperlink" Target="https://triangle.ens-lyon.fr/spip.php?article9604" TargetMode="External"/><Relationship Id="rId10" Type="http://schemas.openxmlformats.org/officeDocument/2006/relationships/hyperlink" Target="https://hal.science/hal-04703859v1" TargetMode="External"/><Relationship Id="rId11" Type="http://schemas.openxmlformats.org/officeDocument/2006/relationships/hyperlink" Target="https://hal.science/search/index/?q=*&amp;authFullName_s=Damien Fontvieille" TargetMode="External"/><Relationship Id="rId12" Type="http://schemas.openxmlformats.org/officeDocument/2006/relationships/hyperlink" Target="https://hal.science/search/index/?q=*&amp;authFullName_s=Claire Lorenzelli" TargetMode="External"/><Relationship Id="rId13" Type="http://schemas.openxmlformats.org/officeDocument/2006/relationships/hyperlink" Target="https://hal.science/search/index/?q=*&amp;authFullName_s=Pierre Nevejans" TargetMode="External"/><Relationship Id="rId14" Type="http://schemas.openxmlformats.org/officeDocument/2006/relationships/hyperlink" Target="https://hal.science/search/index/?q=*&amp;authFullName_s=Amicie P&#233;lissi&#233; Du Rausas" TargetMode="External"/><Relationship Id="rId15" Type="http://schemas.openxmlformats.org/officeDocument/2006/relationships/hyperlink" Target="https://dx.doi.org/10.3917/hes.243.0004" TargetMode="External"/><Relationship Id="rId16" Type="http://schemas.openxmlformats.org/officeDocument/2006/relationships/hyperlink" Target="https://shs.hal.science/halshs-04823855v1" TargetMode="External"/><Relationship Id="rId17" Type="http://schemas.openxmlformats.org/officeDocument/2006/relationships/hyperlink" Target="https://dx.doi.org/10.3917/hes.244.0087" TargetMode="External"/><Relationship Id="rId18" Type="http://schemas.openxmlformats.org/officeDocument/2006/relationships/hyperlink" Target="https://hal.science/hal-04703916v1" TargetMode="External"/><Relationship Id="rId19" Type="http://schemas.openxmlformats.org/officeDocument/2006/relationships/hyperlink" Target="https://dx.doi.org/10.3917/parl2.hs19.0006" TargetMode="External"/><Relationship Id="rId20" Type="http://schemas.openxmlformats.org/officeDocument/2006/relationships/hyperlink" Target="https://hal.science/hal-04400141v1" TargetMode="External"/><Relationship Id="rId21" Type="http://schemas.openxmlformats.org/officeDocument/2006/relationships/hyperlink" Target="https://dx.doi.org/10.4000/rhc.5687" TargetMode="External"/><Relationship Id="rId22" Type="http://schemas.openxmlformats.org/officeDocument/2006/relationships/hyperlink" Target="https://hal.science/hal-04399835v1" TargetMode="External"/><Relationship Id="rId23" Type="http://schemas.openxmlformats.org/officeDocument/2006/relationships/hyperlink" Target="https://dx.doi.org/10.4000/laboratoireitalien.10074" TargetMode="External"/><Relationship Id="rId24" Type="http://schemas.openxmlformats.org/officeDocument/2006/relationships/hyperlink" Target="https://hal.science/hal-04675205v1" TargetMode="External"/><Relationship Id="rId25" Type="http://schemas.openxmlformats.org/officeDocument/2006/relationships/hyperlink" Target="https://hal.science/search/index/?q=*&amp;authFullName_s=Matteo Pasetti" TargetMode="External"/><Relationship Id="rId26" Type="http://schemas.openxmlformats.org/officeDocument/2006/relationships/hyperlink" Target="https://dx.doi.org/10.4000/122lm" TargetMode="External"/><Relationship Id="rId27" Type="http://schemas.openxmlformats.org/officeDocument/2006/relationships/hyperlink" Target="https://hal.science/hal-04703856v1" TargetMode="External"/><Relationship Id="rId28" Type="http://schemas.openxmlformats.org/officeDocument/2006/relationships/hyperlink" Target="https://hal.science/hal-04400320v1" TargetMode="External"/><Relationship Id="rId29" Type="http://schemas.openxmlformats.org/officeDocument/2006/relationships/hyperlink" Target="https://dx.doi.org/10.1515/qufiab-2023-0028" TargetMode="External"/><Relationship Id="rId30" Type="http://schemas.openxmlformats.org/officeDocument/2006/relationships/hyperlink" Target="https://hal.science/hal-04400272v1" TargetMode="External"/><Relationship Id="rId31" Type="http://schemas.openxmlformats.org/officeDocument/2006/relationships/hyperlink" Target="https://dx.doi.org/10.4000/laboratoireitalien.7940" TargetMode="External"/><Relationship Id="rId32" Type="http://schemas.openxmlformats.org/officeDocument/2006/relationships/hyperlink" Target="https://hal.science/hal-04400299v1" TargetMode="External"/><Relationship Id="rId33" Type="http://schemas.openxmlformats.org/officeDocument/2006/relationships/hyperlink" Target="https://dx.doi.org/10.4000/altreitalie.365" TargetMode="External"/><Relationship Id="rId34" Type="http://schemas.openxmlformats.org/officeDocument/2006/relationships/hyperlink" Target="https://hal.science/hal-04400254v1" TargetMode="External"/><Relationship Id="rId35" Type="http://schemas.openxmlformats.org/officeDocument/2006/relationships/hyperlink" Target="https://dx.doi.org/10.4000/laboratoireitalien.5946" TargetMode="External"/><Relationship Id="rId36" Type="http://schemas.openxmlformats.org/officeDocument/2006/relationships/hyperlink" Target="https://hal.science/hal-04400224v1" TargetMode="External"/><Relationship Id="rId37" Type="http://schemas.openxmlformats.org/officeDocument/2006/relationships/hyperlink" Target="https://hal.science/hal-05104817v1" TargetMode="External"/><Relationship Id="rId38" Type="http://schemas.openxmlformats.org/officeDocument/2006/relationships/hyperlink" Target="https://www.francoangeli.it/Libro/9788835162957" TargetMode="External"/><Relationship Id="rId39" Type="http://schemas.openxmlformats.org/officeDocument/2006/relationships/hyperlink" Target="https://shs.hal.science/tel-05400682v1" TargetMode="External"/><Relationship Id="rId40" Type="http://schemas.openxmlformats.org/officeDocument/2006/relationships/hyperlink" Target="https://www.theses.fr/2025ENSL007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Lorenzelli</dc:title>
  <dc:description>CV</dc:description>
  <dc:subject/>
  <cp:keywords/>
  <cp:category/>
  <cp:lastModifiedBy/>
  <dcterms:created xsi:type="dcterms:W3CDTF">2026-03-16T00:19:05+01:00</dcterms:created>
  <dcterms:modified xsi:type="dcterms:W3CDTF">2026-03-16T00:19:05+01:00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